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BC" w:rsidRPr="00A16046" w:rsidRDefault="002919BC" w:rsidP="002919BC">
      <w:pPr>
        <w:rPr>
          <w:rFonts w:ascii="Tahoma" w:hAnsi="Tahoma" w:cs="Tahoma"/>
          <w:b/>
          <w:bCs/>
        </w:rPr>
      </w:pPr>
      <w:r w:rsidRPr="00A16046">
        <w:rPr>
          <w:rFonts w:ascii="Tahoma" w:hAnsi="Tahoma" w:cs="Tahoma"/>
          <w:b/>
          <w:bCs/>
        </w:rPr>
        <w:t xml:space="preserve">                         </w:t>
      </w:r>
    </w:p>
    <w:p w:rsidR="002919BC" w:rsidRPr="00E6369D" w:rsidRDefault="002919BC" w:rsidP="002919BC">
      <w:pPr>
        <w:jc w:val="right"/>
        <w:rPr>
          <w:rFonts w:ascii="Tahoma" w:hAnsi="Tahoma" w:cs="Tahoma"/>
          <w:b/>
          <w:bCs/>
          <w:lang w:val="en-US"/>
        </w:rPr>
      </w:pPr>
      <w:r w:rsidRPr="008C0F36">
        <w:rPr>
          <w:rFonts w:ascii="Tahoma" w:hAnsi="Tahoma" w:cs="Tahoma"/>
          <w:b/>
          <w:bCs/>
        </w:rPr>
        <w:t xml:space="preserve"> </w:t>
      </w:r>
      <w:r w:rsidRPr="002A329E">
        <w:rPr>
          <w:rFonts w:ascii="Tahoma" w:hAnsi="Tahoma" w:cs="Tahoma"/>
          <w:b/>
          <w:bCs/>
        </w:rPr>
        <w:t xml:space="preserve">Αθήνα, </w:t>
      </w:r>
      <w:r w:rsidR="00BB0880">
        <w:rPr>
          <w:rFonts w:ascii="Tahoma" w:hAnsi="Tahoma" w:cs="Tahoma"/>
          <w:b/>
          <w:bCs/>
          <w:lang w:val="en-US"/>
        </w:rPr>
        <w:t>31</w:t>
      </w:r>
      <w:r w:rsidR="00C27B19" w:rsidRPr="002A329E">
        <w:rPr>
          <w:rFonts w:ascii="Tahoma" w:hAnsi="Tahoma" w:cs="Tahoma"/>
          <w:b/>
          <w:bCs/>
        </w:rPr>
        <w:t xml:space="preserve"> </w:t>
      </w:r>
      <w:r w:rsidR="00BB0880">
        <w:rPr>
          <w:rFonts w:ascii="Tahoma" w:hAnsi="Tahoma" w:cs="Tahoma"/>
          <w:b/>
          <w:bCs/>
        </w:rPr>
        <w:t>Μαρτίου 2</w:t>
      </w:r>
      <w:r w:rsidR="00A16046" w:rsidRPr="002A329E">
        <w:rPr>
          <w:rFonts w:ascii="Tahoma" w:hAnsi="Tahoma" w:cs="Tahoma"/>
          <w:b/>
          <w:bCs/>
        </w:rPr>
        <w:t>0</w:t>
      </w:r>
      <w:proofErr w:type="spellStart"/>
      <w:r w:rsidR="00E6369D">
        <w:rPr>
          <w:rFonts w:ascii="Tahoma" w:hAnsi="Tahoma" w:cs="Tahoma"/>
          <w:b/>
          <w:bCs/>
          <w:lang w:val="en-US"/>
        </w:rPr>
        <w:t>20</w:t>
      </w:r>
      <w:proofErr w:type="spellEnd"/>
    </w:p>
    <w:p w:rsidR="002919BC" w:rsidRPr="002A329E" w:rsidRDefault="002919BC" w:rsidP="002919BC">
      <w:pPr>
        <w:rPr>
          <w:rFonts w:ascii="Tahoma" w:hAnsi="Tahoma" w:cs="Tahoma"/>
          <w:i/>
          <w:iCs/>
          <w:sz w:val="32"/>
          <w:szCs w:val="32"/>
        </w:rPr>
      </w:pPr>
    </w:p>
    <w:p w:rsidR="002919BC" w:rsidRPr="002A329E" w:rsidRDefault="002919BC" w:rsidP="002919BC">
      <w:pPr>
        <w:jc w:val="center"/>
        <w:rPr>
          <w:rFonts w:ascii="Tahoma" w:hAnsi="Tahoma" w:cs="Tahoma"/>
          <w:b/>
          <w:bCs/>
          <w:sz w:val="32"/>
          <w:szCs w:val="32"/>
          <w:u w:val="single"/>
        </w:rPr>
      </w:pPr>
      <w:r w:rsidRPr="002A329E">
        <w:rPr>
          <w:rFonts w:ascii="Tahoma" w:hAnsi="Tahoma" w:cs="Tahoma"/>
          <w:b/>
          <w:bCs/>
          <w:sz w:val="32"/>
          <w:szCs w:val="32"/>
          <w:u w:val="single"/>
        </w:rPr>
        <w:t>ΔΕΛΤΙΟ ΤΥΠΟΥ</w:t>
      </w:r>
    </w:p>
    <w:p w:rsidR="002919BC" w:rsidRPr="002A329E" w:rsidRDefault="002919BC" w:rsidP="002919BC">
      <w:pPr>
        <w:jc w:val="center"/>
        <w:rPr>
          <w:rFonts w:ascii="Tahoma" w:hAnsi="Tahoma" w:cs="Tahoma"/>
          <w:b/>
          <w:bCs/>
          <w:sz w:val="28"/>
          <w:szCs w:val="28"/>
          <w:u w:val="single"/>
        </w:rPr>
      </w:pPr>
      <w:r w:rsidRPr="002A329E">
        <w:rPr>
          <w:rFonts w:ascii="Tahoma" w:hAnsi="Tahoma" w:cs="Tahoma"/>
          <w:b/>
          <w:bCs/>
          <w:sz w:val="28"/>
          <w:szCs w:val="28"/>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4"/>
      </w:tblGrid>
      <w:tr w:rsidR="002919BC" w:rsidRPr="002A329E" w:rsidTr="00A210DC">
        <w:tc>
          <w:tcPr>
            <w:tcW w:w="9757" w:type="dxa"/>
          </w:tcPr>
          <w:p w:rsidR="002919BC" w:rsidRPr="002A329E" w:rsidRDefault="002919BC" w:rsidP="006A35F1">
            <w:pPr>
              <w:jc w:val="center"/>
              <w:rPr>
                <w:rFonts w:ascii="Tahoma" w:hAnsi="Tahoma" w:cs="Tahoma"/>
                <w:b/>
                <w:bCs/>
                <w:sz w:val="28"/>
                <w:szCs w:val="28"/>
              </w:rPr>
            </w:pPr>
            <w:r w:rsidRPr="002A329E">
              <w:rPr>
                <w:rFonts w:ascii="Tahoma" w:hAnsi="Tahoma" w:cs="Tahoma"/>
                <w:b/>
                <w:bCs/>
                <w:sz w:val="28"/>
                <w:szCs w:val="28"/>
              </w:rPr>
              <w:t>Στατιστικά στοιχεία - απολογισμός συνολικής δραστηριότητας της Ελληνικής Αστυνομίας για το έτος 201</w:t>
            </w:r>
            <w:r w:rsidR="006A35F1" w:rsidRPr="002A329E">
              <w:rPr>
                <w:rFonts w:ascii="Tahoma" w:hAnsi="Tahoma" w:cs="Tahoma"/>
                <w:b/>
                <w:bCs/>
                <w:sz w:val="28"/>
                <w:szCs w:val="28"/>
              </w:rPr>
              <w:t>9</w:t>
            </w:r>
          </w:p>
        </w:tc>
      </w:tr>
    </w:tbl>
    <w:p w:rsidR="002919BC" w:rsidRPr="002A329E" w:rsidRDefault="002919BC" w:rsidP="002919BC">
      <w:pPr>
        <w:jc w:val="center"/>
        <w:rPr>
          <w:rFonts w:ascii="Tahoma" w:hAnsi="Tahoma" w:cs="Tahoma"/>
          <w:b/>
          <w:bCs/>
          <w:sz w:val="28"/>
          <w:szCs w:val="28"/>
        </w:rPr>
      </w:pPr>
      <w:r w:rsidRPr="002A329E">
        <w:rPr>
          <w:rFonts w:ascii="Tahoma" w:hAnsi="Tahoma" w:cs="Tahoma"/>
          <w:b/>
          <w:bCs/>
          <w:sz w:val="28"/>
          <w:szCs w:val="28"/>
        </w:rPr>
        <w:t xml:space="preserve"> </w:t>
      </w:r>
    </w:p>
    <w:p w:rsidR="00E40E1B" w:rsidRPr="002A329E" w:rsidRDefault="00E40E1B" w:rsidP="00922DE1">
      <w:pPr>
        <w:rPr>
          <w:rFonts w:ascii="Tahoma" w:hAnsi="Tahoma" w:cs="Tahoma"/>
          <w:b/>
          <w:bCs/>
          <w:i/>
          <w:iCs/>
        </w:rPr>
      </w:pPr>
    </w:p>
    <w:p w:rsidR="002919BC" w:rsidRPr="002A329E" w:rsidRDefault="002919BC" w:rsidP="002919BC">
      <w:pPr>
        <w:jc w:val="center"/>
        <w:rPr>
          <w:rFonts w:ascii="Tahoma" w:hAnsi="Tahoma" w:cs="Tahoma"/>
          <w:b/>
          <w:bCs/>
          <w:i/>
          <w:iCs/>
        </w:rPr>
      </w:pPr>
      <w:r w:rsidRPr="002A329E">
        <w:rPr>
          <w:rFonts w:ascii="Tahoma" w:hAnsi="Tahoma" w:cs="Tahoma"/>
          <w:b/>
          <w:bCs/>
          <w:i/>
          <w:iCs/>
        </w:rPr>
        <w:t>Αφορούν σε στατιστικά στοιχεία και δείκτες εγκληματικότητας καθώς και αδικημάτων κατά της Οικονομίας,</w:t>
      </w:r>
      <w:r w:rsidR="00E73118" w:rsidRPr="002A329E">
        <w:rPr>
          <w:rFonts w:ascii="Tahoma" w:hAnsi="Tahoma" w:cs="Tahoma"/>
          <w:b/>
          <w:bCs/>
          <w:i/>
          <w:iCs/>
        </w:rPr>
        <w:t xml:space="preserve"> Ηλεκτρονικού Εγκλήματος</w:t>
      </w:r>
      <w:r w:rsidR="00282170" w:rsidRPr="002A329E">
        <w:rPr>
          <w:rFonts w:ascii="Tahoma" w:hAnsi="Tahoma" w:cs="Tahoma"/>
          <w:b/>
          <w:bCs/>
          <w:i/>
          <w:iCs/>
        </w:rPr>
        <w:t>,</w:t>
      </w:r>
      <w:r w:rsidRPr="002A329E">
        <w:rPr>
          <w:rFonts w:ascii="Tahoma" w:hAnsi="Tahoma" w:cs="Tahoma"/>
          <w:b/>
          <w:bCs/>
          <w:i/>
          <w:iCs/>
        </w:rPr>
        <w:t xml:space="preserve"> διακίνησης </w:t>
      </w:r>
      <w:r w:rsidR="00282170" w:rsidRPr="002A329E">
        <w:rPr>
          <w:rFonts w:ascii="Tahoma" w:hAnsi="Tahoma" w:cs="Tahoma"/>
          <w:b/>
          <w:bCs/>
          <w:i/>
          <w:iCs/>
        </w:rPr>
        <w:t xml:space="preserve">παράτυπων </w:t>
      </w:r>
      <w:r w:rsidRPr="002A329E">
        <w:rPr>
          <w:rFonts w:ascii="Tahoma" w:hAnsi="Tahoma" w:cs="Tahoma"/>
          <w:b/>
          <w:bCs/>
          <w:i/>
          <w:iCs/>
        </w:rPr>
        <w:t>μεταναστών, συγκεντρώσεων, αθλητικών εκδηλώσεων και απολογισμού της αστυνομικής ανταπόκρισης</w:t>
      </w:r>
    </w:p>
    <w:p w:rsidR="0064558E" w:rsidRPr="002A329E" w:rsidRDefault="0064558E" w:rsidP="0064558E">
      <w:pPr>
        <w:rPr>
          <w:rFonts w:ascii="Tahoma" w:hAnsi="Tahoma" w:cs="Tahoma"/>
          <w:b/>
          <w:bCs/>
          <w:i/>
          <w:iCs/>
        </w:rPr>
      </w:pPr>
    </w:p>
    <w:p w:rsidR="0064558E" w:rsidRPr="002A329E" w:rsidRDefault="00A26B67" w:rsidP="0064558E">
      <w:pPr>
        <w:jc w:val="center"/>
        <w:rPr>
          <w:rStyle w:val="Strong"/>
          <w:rFonts w:ascii="Tahoma" w:hAnsi="Tahoma" w:cs="Tahoma"/>
          <w:i/>
        </w:rPr>
      </w:pPr>
      <w:r w:rsidRPr="002A329E">
        <w:rPr>
          <w:rStyle w:val="Strong"/>
          <w:rFonts w:ascii="Tahoma" w:hAnsi="Tahoma" w:cs="Tahoma"/>
          <w:i/>
        </w:rPr>
        <w:t>Το έτος 2019</w:t>
      </w:r>
      <w:r w:rsidR="0064558E" w:rsidRPr="002A329E">
        <w:rPr>
          <w:rStyle w:val="Strong"/>
          <w:rFonts w:ascii="Tahoma" w:hAnsi="Tahoma" w:cs="Tahoma"/>
          <w:i/>
        </w:rPr>
        <w:t xml:space="preserve"> εξιχνιάστηκαν (</w:t>
      </w:r>
      <w:r w:rsidRPr="002A329E">
        <w:rPr>
          <w:rStyle w:val="Strong"/>
          <w:rFonts w:ascii="Tahoma" w:hAnsi="Tahoma" w:cs="Tahoma"/>
          <w:i/>
        </w:rPr>
        <w:t>49.269</w:t>
      </w:r>
      <w:r w:rsidR="0064558E" w:rsidRPr="002A329E">
        <w:rPr>
          <w:rStyle w:val="Strong"/>
          <w:rFonts w:ascii="Tahoma" w:hAnsi="Tahoma" w:cs="Tahoma"/>
          <w:i/>
        </w:rPr>
        <w:t>) αδικήματα του κοινού και οργανωμένου εγκλήματος, που αφορούν σε όλο το φάσμα της εγκληματικής δραστηριότητας</w:t>
      </w:r>
    </w:p>
    <w:p w:rsidR="000E4F41" w:rsidRPr="002A329E" w:rsidRDefault="000E4F41" w:rsidP="0064558E">
      <w:pPr>
        <w:jc w:val="center"/>
        <w:rPr>
          <w:rStyle w:val="Strong"/>
          <w:rFonts w:ascii="Tahoma" w:hAnsi="Tahoma" w:cs="Tahoma"/>
          <w:i/>
        </w:rPr>
      </w:pPr>
    </w:p>
    <w:p w:rsidR="000E4F41" w:rsidRPr="002A329E" w:rsidRDefault="000E4F41" w:rsidP="000E4F41">
      <w:pPr>
        <w:jc w:val="center"/>
        <w:rPr>
          <w:rStyle w:val="Strong"/>
          <w:rFonts w:ascii="Tahoma" w:hAnsi="Tahoma" w:cs="Tahoma"/>
          <w:bCs w:val="0"/>
          <w:i/>
        </w:rPr>
      </w:pPr>
      <w:r w:rsidRPr="002A329E">
        <w:rPr>
          <w:rFonts w:ascii="Tahoma" w:hAnsi="Tahoma" w:cs="Tahoma"/>
          <w:b/>
          <w:i/>
        </w:rPr>
        <w:t xml:space="preserve">Επίσης </w:t>
      </w:r>
      <w:r w:rsidRPr="002A329E">
        <w:rPr>
          <w:rStyle w:val="Strong"/>
          <w:rFonts w:ascii="Tahoma" w:hAnsi="Tahoma" w:cs="Tahoma"/>
          <w:i/>
        </w:rPr>
        <w:t>συνελήφθησαν συνολικά (</w:t>
      </w:r>
      <w:r w:rsidR="00A26B67" w:rsidRPr="002A329E">
        <w:rPr>
          <w:rStyle w:val="Strong"/>
          <w:rFonts w:ascii="Tahoma" w:hAnsi="Tahoma" w:cs="Tahoma"/>
          <w:i/>
        </w:rPr>
        <w:t>198.661</w:t>
      </w:r>
      <w:r w:rsidRPr="002A329E">
        <w:rPr>
          <w:rStyle w:val="Strong"/>
          <w:rFonts w:ascii="Tahoma" w:hAnsi="Tahoma" w:cs="Tahoma"/>
          <w:i/>
        </w:rPr>
        <w:t>) άτομα</w:t>
      </w:r>
      <w:r w:rsidRPr="002A329E">
        <w:rPr>
          <w:rFonts w:ascii="Tahoma" w:hAnsi="Tahoma" w:cs="Tahoma"/>
          <w:b/>
          <w:i/>
        </w:rPr>
        <w:t xml:space="preserve"> για αξιόποινες συμπεριφορές, από τα οποία </w:t>
      </w:r>
      <w:r w:rsidRPr="002A329E">
        <w:rPr>
          <w:rStyle w:val="Strong"/>
          <w:rFonts w:ascii="Tahoma" w:hAnsi="Tahoma" w:cs="Tahoma"/>
          <w:i/>
        </w:rPr>
        <w:t>(</w:t>
      </w:r>
      <w:r w:rsidR="00A26B67" w:rsidRPr="002A329E">
        <w:rPr>
          <w:rStyle w:val="Strong"/>
          <w:rFonts w:ascii="Tahoma" w:hAnsi="Tahoma" w:cs="Tahoma"/>
          <w:i/>
        </w:rPr>
        <w:t>73.418</w:t>
      </w:r>
      <w:r w:rsidRPr="002A329E">
        <w:rPr>
          <w:rStyle w:val="Strong"/>
          <w:rFonts w:ascii="Tahoma" w:hAnsi="Tahoma" w:cs="Tahoma"/>
          <w:i/>
        </w:rPr>
        <w:t xml:space="preserve">) </w:t>
      </w:r>
      <w:r w:rsidRPr="002A329E">
        <w:rPr>
          <w:rFonts w:ascii="Tahoma" w:hAnsi="Tahoma" w:cs="Tahoma"/>
          <w:b/>
          <w:i/>
        </w:rPr>
        <w:t>ενέχονται σε ανθρωποκτονίες, ληστείες, κλοπές και διαρρήξεις σπιτιών, αυτοκινήτων, καταστημάτων, ναρκωτικά κ.λπ. αδικήματα</w:t>
      </w:r>
    </w:p>
    <w:p w:rsidR="0064558E" w:rsidRPr="002A329E" w:rsidRDefault="0064558E" w:rsidP="000E4F41">
      <w:pPr>
        <w:pStyle w:val="NormalWeb"/>
        <w:jc w:val="center"/>
        <w:rPr>
          <w:rFonts w:ascii="Tahoma" w:hAnsi="Tahoma" w:cs="Tahoma"/>
          <w:b/>
          <w:i/>
        </w:rPr>
      </w:pPr>
      <w:r w:rsidRPr="002A329E">
        <w:rPr>
          <w:rFonts w:ascii="Tahoma" w:hAnsi="Tahoma" w:cs="Tahoma"/>
          <w:b/>
          <w:i/>
        </w:rPr>
        <w:t>Μ</w:t>
      </w:r>
      <w:r w:rsidR="00CB4977" w:rsidRPr="002A329E">
        <w:rPr>
          <w:rFonts w:ascii="Tahoma" w:hAnsi="Tahoma" w:cs="Tahoma"/>
          <w:b/>
          <w:i/>
        </w:rPr>
        <w:t xml:space="preserve">είωση </w:t>
      </w:r>
      <w:r w:rsidRPr="002A329E">
        <w:rPr>
          <w:rFonts w:ascii="Tahoma" w:hAnsi="Tahoma" w:cs="Tahoma"/>
          <w:b/>
          <w:i/>
        </w:rPr>
        <w:t xml:space="preserve">καταγράφεται στις </w:t>
      </w:r>
      <w:r w:rsidR="00A26B67" w:rsidRPr="002A329E">
        <w:rPr>
          <w:rFonts w:ascii="Tahoma" w:hAnsi="Tahoma" w:cs="Tahoma"/>
          <w:b/>
          <w:i/>
        </w:rPr>
        <w:t xml:space="preserve">ληστείες </w:t>
      </w:r>
      <w:r w:rsidRPr="002A329E">
        <w:rPr>
          <w:rFonts w:ascii="Tahoma" w:hAnsi="Tahoma" w:cs="Tahoma"/>
          <w:b/>
          <w:i/>
        </w:rPr>
        <w:t xml:space="preserve">και στις </w:t>
      </w:r>
      <w:r w:rsidR="00CB4977" w:rsidRPr="002A329E">
        <w:rPr>
          <w:rFonts w:ascii="Tahoma" w:hAnsi="Tahoma" w:cs="Tahoma"/>
          <w:b/>
          <w:i/>
        </w:rPr>
        <w:t>κλοπές τροχοφόρων</w:t>
      </w:r>
      <w:r w:rsidRPr="002A329E">
        <w:rPr>
          <w:rFonts w:ascii="Tahoma" w:hAnsi="Tahoma" w:cs="Tahoma"/>
          <w:b/>
          <w:i/>
        </w:rPr>
        <w:t>, σε σχέση με το έτος 201</w:t>
      </w:r>
      <w:r w:rsidR="00A26B67" w:rsidRPr="002A329E">
        <w:rPr>
          <w:rFonts w:ascii="Tahoma" w:hAnsi="Tahoma" w:cs="Tahoma"/>
          <w:b/>
          <w:i/>
        </w:rPr>
        <w:t>8</w:t>
      </w:r>
      <w:r w:rsidRPr="002A329E">
        <w:rPr>
          <w:rFonts w:ascii="Tahoma" w:hAnsi="Tahoma" w:cs="Tahoma"/>
          <w:b/>
          <w:i/>
        </w:rPr>
        <w:t>,</w:t>
      </w:r>
      <w:r w:rsidR="00CB4977" w:rsidRPr="002A329E">
        <w:rPr>
          <w:rFonts w:ascii="Tahoma" w:hAnsi="Tahoma" w:cs="Tahoma"/>
          <w:b/>
          <w:i/>
        </w:rPr>
        <w:t xml:space="preserve"> ενώ </w:t>
      </w:r>
      <w:r w:rsidR="001348AA" w:rsidRPr="002A329E">
        <w:rPr>
          <w:rFonts w:ascii="Tahoma" w:hAnsi="Tahoma" w:cs="Tahoma"/>
          <w:b/>
          <w:i/>
        </w:rPr>
        <w:t xml:space="preserve">αύξηση παρουσιάζουν </w:t>
      </w:r>
      <w:r w:rsidRPr="002A329E">
        <w:rPr>
          <w:rFonts w:ascii="Tahoma" w:hAnsi="Tahoma" w:cs="Tahoma"/>
          <w:b/>
          <w:i/>
        </w:rPr>
        <w:t xml:space="preserve">οι </w:t>
      </w:r>
      <w:r w:rsidR="00A26B67" w:rsidRPr="002A329E">
        <w:rPr>
          <w:rFonts w:ascii="Tahoma" w:hAnsi="Tahoma" w:cs="Tahoma"/>
          <w:b/>
          <w:i/>
        </w:rPr>
        <w:t>κλοπές – διαρρήξεις</w:t>
      </w:r>
      <w:r w:rsidR="00A26B67" w:rsidRPr="002A329E">
        <w:rPr>
          <w:rFonts w:ascii="Tahoma" w:hAnsi="Tahoma" w:cs="Tahoma"/>
          <w:b/>
          <w:i/>
          <w:color w:val="FF0000"/>
        </w:rPr>
        <w:t xml:space="preserve"> </w:t>
      </w:r>
    </w:p>
    <w:p w:rsidR="00186175" w:rsidRPr="002A329E" w:rsidRDefault="00ED4FE3" w:rsidP="00ED4FE3">
      <w:pPr>
        <w:jc w:val="center"/>
        <w:rPr>
          <w:rFonts w:ascii="Tahoma" w:hAnsi="Tahoma" w:cs="Tahoma"/>
          <w:b/>
          <w:i/>
        </w:rPr>
      </w:pPr>
      <w:r w:rsidRPr="002A329E">
        <w:rPr>
          <w:rFonts w:ascii="Tahoma" w:hAnsi="Tahoma" w:cs="Tahoma"/>
          <w:b/>
          <w:i/>
        </w:rPr>
        <w:t>Στις άλλες κατηγορίες αδικημάτων</w:t>
      </w:r>
      <w:r w:rsidR="0064558E" w:rsidRPr="002A329E">
        <w:rPr>
          <w:rFonts w:ascii="Tahoma" w:hAnsi="Tahoma" w:cs="Tahoma"/>
          <w:b/>
          <w:i/>
        </w:rPr>
        <w:t xml:space="preserve"> αισθητή</w:t>
      </w:r>
      <w:r w:rsidRPr="002A329E">
        <w:rPr>
          <w:rFonts w:ascii="Tahoma" w:hAnsi="Tahoma" w:cs="Tahoma"/>
          <w:b/>
          <w:i/>
        </w:rPr>
        <w:t xml:space="preserve"> </w:t>
      </w:r>
      <w:r w:rsidR="006A414B" w:rsidRPr="002A329E">
        <w:rPr>
          <w:rFonts w:ascii="Tahoma" w:hAnsi="Tahoma" w:cs="Tahoma"/>
          <w:b/>
          <w:i/>
        </w:rPr>
        <w:t xml:space="preserve">μείωση εμφανίζουν </w:t>
      </w:r>
      <w:r w:rsidR="00A26B67" w:rsidRPr="002A329E">
        <w:rPr>
          <w:rFonts w:ascii="Tahoma" w:hAnsi="Tahoma" w:cs="Tahoma"/>
          <w:b/>
          <w:i/>
        </w:rPr>
        <w:t>οι υποθέσεις παράβασης της νομοθεσίας για την πνευματική ιδιοκτησία, οι υποθέσεις σεξουαλικής εκμετάλλευσης,  οι υποθέσεις εκβίασης, οι υποθέσεις λαθρεμπορίου, οι υποθέσεις αρχαιοκαπηλίας, οι υποθέσεις κυκλοφορίας παραχαραγμένων και οι υποθέσεις πλαστογραφίας</w:t>
      </w:r>
    </w:p>
    <w:p w:rsidR="00A26B67" w:rsidRPr="002A329E" w:rsidRDefault="00A26B67" w:rsidP="00ED4FE3">
      <w:pPr>
        <w:jc w:val="center"/>
        <w:rPr>
          <w:rStyle w:val="Strong"/>
          <w:rFonts w:ascii="Tahoma" w:hAnsi="Tahoma" w:cs="Tahoma"/>
          <w:i/>
          <w:color w:val="FF0000"/>
        </w:rPr>
      </w:pPr>
    </w:p>
    <w:p w:rsidR="00186175" w:rsidRPr="002A329E" w:rsidRDefault="006A414B" w:rsidP="00ED4FE3">
      <w:pPr>
        <w:jc w:val="center"/>
        <w:rPr>
          <w:rStyle w:val="Strong"/>
          <w:rFonts w:ascii="Tahoma" w:hAnsi="Tahoma" w:cs="Tahoma"/>
          <w:i/>
        </w:rPr>
      </w:pPr>
      <w:r w:rsidRPr="002A329E">
        <w:rPr>
          <w:rStyle w:val="Strong"/>
          <w:rFonts w:ascii="Tahoma" w:hAnsi="Tahoma" w:cs="Tahoma"/>
          <w:i/>
        </w:rPr>
        <w:t>Παράλληλα το 201</w:t>
      </w:r>
      <w:r w:rsidR="00A26B67" w:rsidRPr="002A329E">
        <w:rPr>
          <w:rStyle w:val="Strong"/>
          <w:rFonts w:ascii="Tahoma" w:hAnsi="Tahoma" w:cs="Tahoma"/>
          <w:i/>
        </w:rPr>
        <w:t>9</w:t>
      </w:r>
      <w:r w:rsidRPr="002A329E">
        <w:rPr>
          <w:rStyle w:val="Strong"/>
          <w:rFonts w:ascii="Tahoma" w:hAnsi="Tahoma" w:cs="Tahoma"/>
          <w:i/>
        </w:rPr>
        <w:t xml:space="preserve">, </w:t>
      </w:r>
      <w:r w:rsidR="00186175" w:rsidRPr="002A329E">
        <w:rPr>
          <w:rStyle w:val="Strong"/>
          <w:rFonts w:ascii="Tahoma" w:hAnsi="Tahoma" w:cs="Tahoma"/>
          <w:i/>
        </w:rPr>
        <w:t>κατασχέθηκαν πάνω από 1</w:t>
      </w:r>
      <w:r w:rsidRPr="002A329E">
        <w:rPr>
          <w:rStyle w:val="Strong"/>
          <w:rFonts w:ascii="Tahoma" w:hAnsi="Tahoma" w:cs="Tahoma"/>
          <w:i/>
        </w:rPr>
        <w:t>1</w:t>
      </w:r>
      <w:r w:rsidR="00186175" w:rsidRPr="002A329E">
        <w:rPr>
          <w:rStyle w:val="Strong"/>
          <w:rFonts w:ascii="Tahoma" w:hAnsi="Tahoma" w:cs="Tahoma"/>
          <w:i/>
        </w:rPr>
        <w:t xml:space="preserve"> τόνοι κάνναβης και σημαντικές ποσότητες κοκαΐνης, ηρωίνης</w:t>
      </w:r>
      <w:r w:rsidRPr="002A329E">
        <w:rPr>
          <w:rStyle w:val="Strong"/>
          <w:rFonts w:ascii="Tahoma" w:hAnsi="Tahoma" w:cs="Tahoma"/>
          <w:i/>
        </w:rPr>
        <w:t>,</w:t>
      </w:r>
      <w:r w:rsidR="00186175" w:rsidRPr="002A329E">
        <w:rPr>
          <w:rStyle w:val="Strong"/>
          <w:rFonts w:ascii="Tahoma" w:hAnsi="Tahoma" w:cs="Tahoma"/>
          <w:i/>
        </w:rPr>
        <w:t xml:space="preserve"> δενδρυλλίων κάνναβης και λοιπών ναρκωτικών ουσιών</w:t>
      </w:r>
    </w:p>
    <w:p w:rsidR="002919BC" w:rsidRPr="002A329E" w:rsidRDefault="002919BC" w:rsidP="002919BC">
      <w:pPr>
        <w:jc w:val="both"/>
        <w:rPr>
          <w:rFonts w:ascii="Tahoma" w:hAnsi="Tahoma" w:cs="Tahoma"/>
        </w:rPr>
      </w:pPr>
      <w:r w:rsidRPr="002A329E">
        <w:rPr>
          <w:rFonts w:ascii="Tahoma" w:hAnsi="Tahoma" w:cs="Tahoma"/>
        </w:rPr>
        <w:lastRenderedPageBreak/>
        <w:t xml:space="preserve">Η Ελληνική Αστυνομία, συνεπής στην αρχή της ανοιχτής διακυβέρνησης και της ενημέρωσης του πολίτη, δημοσιεύει στατιστικά, απολογιστικά στοιχεία του προηγούμενου </w:t>
      </w:r>
      <w:r w:rsidRPr="002A329E">
        <w:rPr>
          <w:rFonts w:ascii="Tahoma" w:hAnsi="Tahoma" w:cs="Tahoma"/>
          <w:b/>
          <w:bCs/>
        </w:rPr>
        <w:t>έτους</w:t>
      </w:r>
      <w:r w:rsidRPr="002A329E">
        <w:rPr>
          <w:rFonts w:ascii="Tahoma" w:hAnsi="Tahoma" w:cs="Tahoma"/>
        </w:rPr>
        <w:t xml:space="preserve"> </w:t>
      </w:r>
      <w:r w:rsidRPr="002A329E">
        <w:rPr>
          <w:rFonts w:ascii="Tahoma" w:hAnsi="Tahoma" w:cs="Tahoma"/>
          <w:b/>
          <w:bCs/>
        </w:rPr>
        <w:t>201</w:t>
      </w:r>
      <w:r w:rsidR="00DD03F9" w:rsidRPr="002A329E">
        <w:rPr>
          <w:rFonts w:ascii="Tahoma" w:hAnsi="Tahoma" w:cs="Tahoma"/>
          <w:b/>
          <w:bCs/>
        </w:rPr>
        <w:t>9</w:t>
      </w:r>
      <w:r w:rsidRPr="002A329E">
        <w:rPr>
          <w:rFonts w:ascii="Tahoma" w:hAnsi="Tahoma" w:cs="Tahoma"/>
        </w:rPr>
        <w:t xml:space="preserve">, σχετικά με το περιβάλλον ασφάλειας της χώρας, καθώς και τη συνολική αστυνομική ανταπόκριση, όπως αποτυπώνεται στο ηλεκτρονικό σύστημα </w:t>
      </w:r>
      <w:proofErr w:type="spellStart"/>
      <w:r w:rsidRPr="002A329E">
        <w:rPr>
          <w:rFonts w:ascii="Tahoma" w:hAnsi="Tahoma" w:cs="Tahoma"/>
        </w:rPr>
        <w:t>Police</w:t>
      </w:r>
      <w:proofErr w:type="spellEnd"/>
      <w:r w:rsidRPr="002A329E">
        <w:rPr>
          <w:rFonts w:ascii="Tahoma" w:hAnsi="Tahoma" w:cs="Tahoma"/>
        </w:rPr>
        <w:t xml:space="preserve"> </w:t>
      </w:r>
      <w:proofErr w:type="spellStart"/>
      <w:r w:rsidRPr="002A329E">
        <w:rPr>
          <w:rFonts w:ascii="Tahoma" w:hAnsi="Tahoma" w:cs="Tahoma"/>
        </w:rPr>
        <w:t>On</w:t>
      </w:r>
      <w:proofErr w:type="spellEnd"/>
      <w:r w:rsidRPr="002A329E">
        <w:rPr>
          <w:rFonts w:ascii="Tahoma" w:hAnsi="Tahoma" w:cs="Tahoma"/>
        </w:rPr>
        <w:t xml:space="preserve"> </w:t>
      </w:r>
      <w:proofErr w:type="spellStart"/>
      <w:r w:rsidRPr="002A329E">
        <w:rPr>
          <w:rFonts w:ascii="Tahoma" w:hAnsi="Tahoma" w:cs="Tahoma"/>
        </w:rPr>
        <w:t>Line</w:t>
      </w:r>
      <w:proofErr w:type="spellEnd"/>
      <w:r w:rsidRPr="002A329E">
        <w:rPr>
          <w:rFonts w:ascii="Tahoma" w:hAnsi="Tahoma" w:cs="Tahoma"/>
        </w:rPr>
        <w:t xml:space="preserve">. </w:t>
      </w:r>
    </w:p>
    <w:p w:rsidR="002919BC" w:rsidRPr="002A329E" w:rsidRDefault="002919BC" w:rsidP="002919BC">
      <w:pPr>
        <w:jc w:val="both"/>
        <w:rPr>
          <w:rFonts w:ascii="Tahoma" w:hAnsi="Tahoma" w:cs="Tahoma"/>
        </w:rPr>
      </w:pPr>
    </w:p>
    <w:p w:rsidR="002919BC" w:rsidRPr="002A329E" w:rsidRDefault="002919BC" w:rsidP="002919BC">
      <w:pPr>
        <w:jc w:val="both"/>
        <w:rPr>
          <w:rFonts w:ascii="Tahoma" w:hAnsi="Tahoma" w:cs="Tahoma"/>
        </w:rPr>
      </w:pPr>
      <w:r w:rsidRPr="002A329E">
        <w:rPr>
          <w:rFonts w:ascii="Tahoma" w:hAnsi="Tahoma" w:cs="Tahoma"/>
        </w:rPr>
        <w:t xml:space="preserve">Υπενθυμίζεται, ότι από την αρχή του 2010, για πρώτη φορά, η Ελληνική Αστυνομία με ειδικό λογισμικό αποτυπώνει ηλεκτρονικά και σε πραγματικό χρόνο όλα τα αδικήματα και τα συμβάντα αστυνομικού ενδιαφέροντος. Με το νέο αυτό τρόπο καταγράφονται καθημερινά, μέσω του συστήματος </w:t>
      </w:r>
      <w:proofErr w:type="spellStart"/>
      <w:r w:rsidRPr="002A329E">
        <w:rPr>
          <w:rFonts w:ascii="Tahoma" w:hAnsi="Tahoma" w:cs="Tahoma"/>
        </w:rPr>
        <w:t>Police</w:t>
      </w:r>
      <w:proofErr w:type="spellEnd"/>
      <w:r w:rsidRPr="002A329E">
        <w:rPr>
          <w:rFonts w:ascii="Tahoma" w:hAnsi="Tahoma" w:cs="Tahoma"/>
        </w:rPr>
        <w:t xml:space="preserve"> </w:t>
      </w:r>
      <w:proofErr w:type="spellStart"/>
      <w:r w:rsidRPr="002A329E">
        <w:rPr>
          <w:rFonts w:ascii="Tahoma" w:hAnsi="Tahoma" w:cs="Tahoma"/>
        </w:rPr>
        <w:t>On</w:t>
      </w:r>
      <w:proofErr w:type="spellEnd"/>
      <w:r w:rsidRPr="002A329E">
        <w:rPr>
          <w:rFonts w:ascii="Tahoma" w:hAnsi="Tahoma" w:cs="Tahoma"/>
        </w:rPr>
        <w:t xml:space="preserve"> </w:t>
      </w:r>
      <w:proofErr w:type="spellStart"/>
      <w:r w:rsidRPr="002A329E">
        <w:rPr>
          <w:rFonts w:ascii="Tahoma" w:hAnsi="Tahoma" w:cs="Tahoma"/>
        </w:rPr>
        <w:t>Line</w:t>
      </w:r>
      <w:proofErr w:type="spellEnd"/>
      <w:r w:rsidRPr="002A329E">
        <w:rPr>
          <w:rFonts w:ascii="Tahoma" w:hAnsi="Tahoma" w:cs="Tahoma"/>
        </w:rPr>
        <w:t>, αναλυτικά και με πληρότητα όλα τα περιστατικά, σε κάθε αστυνομική Υπηρεσία της χώρας.</w:t>
      </w:r>
    </w:p>
    <w:p w:rsidR="002919BC" w:rsidRPr="002A329E" w:rsidRDefault="002919BC" w:rsidP="002919BC">
      <w:pPr>
        <w:jc w:val="both"/>
        <w:rPr>
          <w:rFonts w:ascii="Tahoma" w:hAnsi="Tahoma" w:cs="Tahoma"/>
        </w:rPr>
      </w:pPr>
    </w:p>
    <w:p w:rsidR="002919BC" w:rsidRPr="002A329E" w:rsidRDefault="002919BC" w:rsidP="002919BC">
      <w:pPr>
        <w:jc w:val="both"/>
        <w:rPr>
          <w:rFonts w:ascii="Tahoma" w:hAnsi="Tahoma" w:cs="Tahoma"/>
        </w:rPr>
      </w:pPr>
      <w:r w:rsidRPr="002A329E">
        <w:rPr>
          <w:rFonts w:ascii="Tahoma" w:hAnsi="Tahoma" w:cs="Tahoma"/>
        </w:rPr>
        <w:t xml:space="preserve">Στον απολογισμό, που δημοσιοποιείται σήμερα, περιλαμβάνονται στατιστικά στοιχεία των βασικών μορφών εγκληματικότητας, αναλυτικά για κάθε Περιφέρεια και κατηγορία αδικήματος, καθώς και τα συνολικά αποτελέσματα της αστυνομικής ανταπόκρισης (συλλήψεις, εξιχνιάσεις, εξαρθρώσεις εγκληματικών ομάδων κ.λπ.). </w:t>
      </w:r>
    </w:p>
    <w:p w:rsidR="002919BC" w:rsidRPr="002A329E" w:rsidRDefault="002919BC" w:rsidP="002919BC">
      <w:pPr>
        <w:jc w:val="both"/>
        <w:rPr>
          <w:rFonts w:ascii="Tahoma" w:hAnsi="Tahoma" w:cs="Tahoma"/>
        </w:rPr>
      </w:pPr>
    </w:p>
    <w:p w:rsidR="002919BC" w:rsidRPr="002A329E" w:rsidRDefault="002919BC" w:rsidP="002919BC">
      <w:pPr>
        <w:jc w:val="both"/>
        <w:rPr>
          <w:rFonts w:ascii="Tahoma" w:hAnsi="Tahoma" w:cs="Tahoma"/>
        </w:rPr>
      </w:pPr>
      <w:r w:rsidRPr="002A329E">
        <w:rPr>
          <w:rFonts w:ascii="Tahoma" w:hAnsi="Tahoma" w:cs="Tahoma"/>
        </w:rPr>
        <w:t xml:space="preserve">Επίσης, δίνονται στη δημοσιότητα στατιστικά στοιχεία για τις εγκληματικές συμπεριφορές, που στρέφονται κατά της Οικονομίας και της δημόσιας περιουσίας, </w:t>
      </w:r>
      <w:r w:rsidR="00A06AFD" w:rsidRPr="002A329E">
        <w:rPr>
          <w:rFonts w:ascii="Tahoma" w:hAnsi="Tahoma" w:cs="Tahoma"/>
        </w:rPr>
        <w:t>το ηλεκτρονικό έγκλημα</w:t>
      </w:r>
      <w:r w:rsidR="00282170" w:rsidRPr="002A329E">
        <w:rPr>
          <w:rFonts w:ascii="Tahoma" w:hAnsi="Tahoma" w:cs="Tahoma"/>
        </w:rPr>
        <w:t>,</w:t>
      </w:r>
      <w:r w:rsidR="00A06AFD" w:rsidRPr="002A329E">
        <w:rPr>
          <w:rFonts w:ascii="Tahoma" w:hAnsi="Tahoma" w:cs="Tahoma"/>
        </w:rPr>
        <w:t xml:space="preserve"> </w:t>
      </w:r>
      <w:r w:rsidRPr="002A329E">
        <w:rPr>
          <w:rFonts w:ascii="Tahoma" w:hAnsi="Tahoma" w:cs="Tahoma"/>
        </w:rPr>
        <w:t>την παρά</w:t>
      </w:r>
      <w:r w:rsidR="00282170" w:rsidRPr="002A329E">
        <w:rPr>
          <w:rFonts w:ascii="Tahoma" w:hAnsi="Tahoma" w:cs="Tahoma"/>
        </w:rPr>
        <w:t>τυπη</w:t>
      </w:r>
      <w:r w:rsidRPr="002A329E">
        <w:rPr>
          <w:rFonts w:ascii="Tahoma" w:hAnsi="Tahoma" w:cs="Tahoma"/>
        </w:rPr>
        <w:t xml:space="preserve"> μετανάστευση, για την αστυνομική δραστηριότητα στα θέματα της οδικής ασφάλειας, καθώς και στοιχεία σχετικά με τη διάθεση ανθρώπινου δυναμικού της Ελληνικής Αστυνομίας σε συγκεντρώσεις, πορείες και αθλητικές εκδηλώσεις (αριθμό αστυνομικών που διατέθηκαν κ.λπ.).</w:t>
      </w:r>
    </w:p>
    <w:p w:rsidR="00922DE1" w:rsidRPr="002A329E" w:rsidRDefault="00922DE1" w:rsidP="002919BC">
      <w:pPr>
        <w:jc w:val="both"/>
        <w:rPr>
          <w:rFonts w:ascii="Tahoma" w:hAnsi="Tahoma" w:cs="Tahoma"/>
        </w:rPr>
      </w:pPr>
    </w:p>
    <w:p w:rsidR="00A06AFD" w:rsidRPr="002A329E" w:rsidRDefault="00A06AFD" w:rsidP="002919BC">
      <w:pPr>
        <w:jc w:val="both"/>
        <w:rPr>
          <w:rFonts w:ascii="Tahoma" w:hAnsi="Tahoma" w:cs="Tahoma"/>
        </w:rPr>
      </w:pPr>
      <w:r w:rsidRPr="002A329E">
        <w:rPr>
          <w:rFonts w:ascii="Tahoma" w:hAnsi="Tahoma" w:cs="Tahoma"/>
        </w:rPr>
        <w:t xml:space="preserve">Επιπλέον παρατίθενται αναλυτικά στοιχεία των </w:t>
      </w:r>
      <w:r w:rsidR="00465AE8" w:rsidRPr="002A329E">
        <w:rPr>
          <w:rFonts w:ascii="Tahoma" w:hAnsi="Tahoma" w:cs="Tahoma"/>
        </w:rPr>
        <w:t xml:space="preserve">ειδικότερων </w:t>
      </w:r>
      <w:r w:rsidRPr="002A329E">
        <w:rPr>
          <w:rFonts w:ascii="Tahoma" w:hAnsi="Tahoma" w:cs="Tahoma"/>
        </w:rPr>
        <w:t>δράσεων της Ελληνικής Αστυνομίας, που έχουν ως στόχο τη</w:t>
      </w:r>
      <w:r w:rsidR="00203D67" w:rsidRPr="002A329E">
        <w:rPr>
          <w:rFonts w:ascii="Tahoma" w:hAnsi="Tahoma" w:cs="Tahoma"/>
        </w:rPr>
        <w:t>ν</w:t>
      </w:r>
      <w:r w:rsidRPr="002A329E">
        <w:rPr>
          <w:rFonts w:ascii="Tahoma" w:hAnsi="Tahoma" w:cs="Tahoma"/>
        </w:rPr>
        <w:t xml:space="preserve"> άμεση ανταπόκριση και εξυπηρέτηση των συμπολιτών μας στις</w:t>
      </w:r>
      <w:r w:rsidR="00465AE8" w:rsidRPr="002A329E">
        <w:rPr>
          <w:rFonts w:ascii="Tahoma" w:hAnsi="Tahoma" w:cs="Tahoma"/>
        </w:rPr>
        <w:t xml:space="preserve"> γειτονιές των μεγάλων αστικών κέντρων αλλά </w:t>
      </w:r>
      <w:r w:rsidRPr="002A329E">
        <w:rPr>
          <w:rFonts w:ascii="Tahoma" w:hAnsi="Tahoma" w:cs="Tahoma"/>
        </w:rPr>
        <w:t>και σε απομακρυσμένες</w:t>
      </w:r>
      <w:r w:rsidR="00465AE8" w:rsidRPr="002A329E">
        <w:rPr>
          <w:rFonts w:ascii="Tahoma" w:hAnsi="Tahoma" w:cs="Tahoma"/>
        </w:rPr>
        <w:t xml:space="preserve"> περιοχές της χώρας.</w:t>
      </w:r>
      <w:r w:rsidRPr="002A329E">
        <w:rPr>
          <w:rFonts w:ascii="Tahoma" w:hAnsi="Tahoma" w:cs="Tahoma"/>
        </w:rPr>
        <w:t xml:space="preserve"> </w:t>
      </w:r>
    </w:p>
    <w:p w:rsidR="001A5655" w:rsidRPr="002A329E" w:rsidRDefault="001A5655" w:rsidP="002919BC">
      <w:pPr>
        <w:jc w:val="both"/>
        <w:rPr>
          <w:rFonts w:ascii="Tahoma" w:hAnsi="Tahoma" w:cs="Tahoma"/>
        </w:rPr>
      </w:pPr>
    </w:p>
    <w:p w:rsidR="00922DE1" w:rsidRPr="002A329E" w:rsidRDefault="00922DE1" w:rsidP="002919BC">
      <w:pPr>
        <w:jc w:val="both"/>
        <w:rPr>
          <w:rFonts w:ascii="Tahoma" w:hAnsi="Tahoma" w:cs="Tahoma"/>
          <w:b/>
          <w:bCs/>
          <w:u w:val="single"/>
        </w:rPr>
      </w:pPr>
    </w:p>
    <w:p w:rsidR="0064558E" w:rsidRPr="002A329E" w:rsidRDefault="0064558E" w:rsidP="002919BC">
      <w:pPr>
        <w:jc w:val="both"/>
        <w:rPr>
          <w:rFonts w:ascii="Tahoma" w:hAnsi="Tahoma" w:cs="Tahoma"/>
          <w:b/>
          <w:bCs/>
          <w:sz w:val="28"/>
          <w:szCs w:val="28"/>
          <w:u w:val="single"/>
        </w:rPr>
      </w:pPr>
    </w:p>
    <w:p w:rsidR="0064558E" w:rsidRPr="002A329E" w:rsidRDefault="0064558E" w:rsidP="002919BC">
      <w:pPr>
        <w:jc w:val="both"/>
        <w:rPr>
          <w:rFonts w:ascii="Tahoma" w:hAnsi="Tahoma" w:cs="Tahoma"/>
          <w:b/>
          <w:bCs/>
          <w:sz w:val="28"/>
          <w:szCs w:val="28"/>
          <w:u w:val="single"/>
        </w:rPr>
      </w:pPr>
    </w:p>
    <w:p w:rsidR="0064558E" w:rsidRPr="002A329E" w:rsidRDefault="0064558E" w:rsidP="002919BC">
      <w:pPr>
        <w:jc w:val="both"/>
        <w:rPr>
          <w:rFonts w:ascii="Tahoma" w:hAnsi="Tahoma" w:cs="Tahoma"/>
          <w:b/>
          <w:bCs/>
          <w:sz w:val="28"/>
          <w:szCs w:val="28"/>
          <w:u w:val="single"/>
        </w:rPr>
      </w:pPr>
    </w:p>
    <w:p w:rsidR="0064558E" w:rsidRPr="002A329E" w:rsidRDefault="0064558E" w:rsidP="002919BC">
      <w:pPr>
        <w:jc w:val="both"/>
        <w:rPr>
          <w:rFonts w:ascii="Tahoma" w:hAnsi="Tahoma" w:cs="Tahoma"/>
          <w:b/>
          <w:bCs/>
          <w:sz w:val="28"/>
          <w:szCs w:val="28"/>
          <w:u w:val="single"/>
        </w:rPr>
      </w:pPr>
    </w:p>
    <w:p w:rsidR="0064558E" w:rsidRPr="002A329E" w:rsidRDefault="0064558E" w:rsidP="002919BC">
      <w:pPr>
        <w:jc w:val="both"/>
        <w:rPr>
          <w:rFonts w:ascii="Tahoma" w:hAnsi="Tahoma" w:cs="Tahoma"/>
          <w:b/>
          <w:bCs/>
          <w:sz w:val="28"/>
          <w:szCs w:val="28"/>
          <w:u w:val="single"/>
        </w:rPr>
      </w:pPr>
    </w:p>
    <w:p w:rsidR="002919BC" w:rsidRPr="002A329E" w:rsidRDefault="002919BC" w:rsidP="002919BC">
      <w:pPr>
        <w:jc w:val="both"/>
        <w:rPr>
          <w:rFonts w:ascii="Tahoma" w:hAnsi="Tahoma" w:cs="Tahoma"/>
          <w:b/>
          <w:bCs/>
          <w:sz w:val="28"/>
          <w:szCs w:val="28"/>
          <w:u w:val="single"/>
        </w:rPr>
      </w:pPr>
      <w:r w:rsidRPr="002A329E">
        <w:rPr>
          <w:rFonts w:ascii="Tahoma" w:hAnsi="Tahoma" w:cs="Tahoma"/>
          <w:b/>
          <w:bCs/>
          <w:sz w:val="28"/>
          <w:szCs w:val="28"/>
          <w:u w:val="single"/>
        </w:rPr>
        <w:t>Α. Γενική αξιολόγηση δεικτών εγκληματικότητας -  περιβάλλοντος ασφάλειας</w:t>
      </w:r>
    </w:p>
    <w:p w:rsidR="00DD03F9" w:rsidRPr="002A329E" w:rsidRDefault="006A414B" w:rsidP="00DD03F9">
      <w:pPr>
        <w:pStyle w:val="NormalWeb"/>
        <w:jc w:val="both"/>
        <w:rPr>
          <w:rFonts w:ascii="Tahoma" w:hAnsi="Tahoma" w:cs="Tahoma"/>
        </w:rPr>
      </w:pPr>
      <w:r w:rsidRPr="002A329E">
        <w:rPr>
          <w:rStyle w:val="Emphasis"/>
          <w:rFonts w:ascii="Tahoma" w:hAnsi="Tahoma" w:cs="Tahoma"/>
          <w:bCs/>
          <w:i w:val="0"/>
        </w:rPr>
        <w:t>Το έτος 201</w:t>
      </w:r>
      <w:r w:rsidR="00DD03F9" w:rsidRPr="002A329E">
        <w:rPr>
          <w:rStyle w:val="Emphasis"/>
          <w:rFonts w:ascii="Tahoma" w:hAnsi="Tahoma" w:cs="Tahoma"/>
          <w:bCs/>
          <w:i w:val="0"/>
        </w:rPr>
        <w:t>9</w:t>
      </w:r>
      <w:r w:rsidR="00706C95" w:rsidRPr="002A329E">
        <w:rPr>
          <w:rStyle w:val="Emphasis"/>
          <w:rFonts w:ascii="Tahoma" w:hAnsi="Tahoma" w:cs="Tahoma"/>
          <w:bCs/>
          <w:i w:val="0"/>
        </w:rPr>
        <w:t>, σε σύγκριση με το 201</w:t>
      </w:r>
      <w:r w:rsidR="00DD03F9" w:rsidRPr="002A329E">
        <w:rPr>
          <w:rStyle w:val="Emphasis"/>
          <w:rFonts w:ascii="Tahoma" w:hAnsi="Tahoma" w:cs="Tahoma"/>
          <w:bCs/>
          <w:i w:val="0"/>
        </w:rPr>
        <w:t>8</w:t>
      </w:r>
      <w:r w:rsidR="00706C95" w:rsidRPr="002A329E">
        <w:rPr>
          <w:rStyle w:val="Emphasis"/>
          <w:rFonts w:ascii="Tahoma" w:hAnsi="Tahoma" w:cs="Tahoma"/>
          <w:bCs/>
          <w:i w:val="0"/>
        </w:rPr>
        <w:t xml:space="preserve">, </w:t>
      </w:r>
      <w:r w:rsidR="005D0BED" w:rsidRPr="002A329E">
        <w:rPr>
          <w:rFonts w:ascii="Tahoma" w:hAnsi="Tahoma" w:cs="Tahoma"/>
        </w:rPr>
        <w:t xml:space="preserve">μειώθηκαν </w:t>
      </w:r>
      <w:r w:rsidR="00424467" w:rsidRPr="002A329E">
        <w:rPr>
          <w:rFonts w:ascii="Tahoma" w:hAnsi="Tahoma" w:cs="Tahoma"/>
        </w:rPr>
        <w:t xml:space="preserve">οι </w:t>
      </w:r>
      <w:r w:rsidR="00DD03F9" w:rsidRPr="002A329E">
        <w:rPr>
          <w:rFonts w:ascii="Tahoma" w:hAnsi="Tahoma" w:cs="Tahoma"/>
        </w:rPr>
        <w:t>ληστείες</w:t>
      </w:r>
      <w:r w:rsidR="00424467" w:rsidRPr="002A329E">
        <w:rPr>
          <w:rFonts w:ascii="Tahoma" w:hAnsi="Tahoma" w:cs="Tahoma"/>
        </w:rPr>
        <w:t xml:space="preserve"> και οι κλοπές τροχοφόρων</w:t>
      </w:r>
      <w:r w:rsidR="00F13AB2" w:rsidRPr="002A329E">
        <w:rPr>
          <w:rFonts w:ascii="Tahoma" w:hAnsi="Tahoma" w:cs="Tahoma"/>
        </w:rPr>
        <w:t>,</w:t>
      </w:r>
      <w:r w:rsidR="00F13AB2" w:rsidRPr="002A329E">
        <w:rPr>
          <w:rFonts w:ascii="Tahoma" w:hAnsi="Tahoma" w:cs="Tahoma"/>
          <w:color w:val="FF0000"/>
        </w:rPr>
        <w:t xml:space="preserve"> </w:t>
      </w:r>
      <w:r w:rsidR="001530A9" w:rsidRPr="002A329E">
        <w:rPr>
          <w:rFonts w:ascii="Tahoma" w:hAnsi="Tahoma" w:cs="Tahoma"/>
        </w:rPr>
        <w:t>ενώ</w:t>
      </w:r>
      <w:r w:rsidR="001348AA" w:rsidRPr="002A329E">
        <w:rPr>
          <w:rFonts w:ascii="Tahoma" w:hAnsi="Tahoma" w:cs="Tahoma"/>
        </w:rPr>
        <w:t xml:space="preserve"> αυξήθηκαν οι κλοπές - διαρρήξεις</w:t>
      </w:r>
      <w:r w:rsidR="001530A9" w:rsidRPr="002A329E">
        <w:rPr>
          <w:rFonts w:ascii="Tahoma" w:hAnsi="Tahoma" w:cs="Tahoma"/>
        </w:rPr>
        <w:t>.</w:t>
      </w:r>
      <w:r w:rsidR="00BF00EB" w:rsidRPr="002A329E">
        <w:rPr>
          <w:rFonts w:ascii="Tahoma" w:hAnsi="Tahoma" w:cs="Tahoma"/>
        </w:rPr>
        <w:t xml:space="preserve"> </w:t>
      </w:r>
    </w:p>
    <w:p w:rsidR="00DD03F9" w:rsidRPr="002A329E" w:rsidRDefault="005D0BED" w:rsidP="00DD03F9">
      <w:pPr>
        <w:pStyle w:val="NormalWeb"/>
        <w:jc w:val="both"/>
        <w:rPr>
          <w:rFonts w:ascii="Tahoma" w:hAnsi="Tahoma" w:cs="Tahoma"/>
        </w:rPr>
      </w:pPr>
      <w:r w:rsidRPr="002A329E">
        <w:rPr>
          <w:rFonts w:ascii="Tahoma" w:hAnsi="Tahoma" w:cs="Tahoma"/>
        </w:rPr>
        <w:t>Στις άλλες κατηγορίες αδικημάτων,</w:t>
      </w:r>
      <w:r w:rsidR="00DD03F9" w:rsidRPr="002A329E">
        <w:rPr>
          <w:rFonts w:ascii="Tahoma" w:hAnsi="Tahoma" w:cs="Tahoma"/>
        </w:rPr>
        <w:t xml:space="preserve"> </w:t>
      </w:r>
      <w:r w:rsidR="00DD03F9" w:rsidRPr="002A329E">
        <w:rPr>
          <w:rStyle w:val="Strong"/>
          <w:rFonts w:ascii="Tahoma" w:hAnsi="Tahoma" w:cs="Tahoma"/>
          <w:b w:val="0"/>
        </w:rPr>
        <w:t>μείωση</w:t>
      </w:r>
      <w:r w:rsidR="00DD03F9" w:rsidRPr="002A329E">
        <w:rPr>
          <w:rFonts w:ascii="Tahoma" w:hAnsi="Tahoma" w:cs="Tahoma"/>
        </w:rPr>
        <w:t xml:space="preserve"> εμφανίζουν οι υποθέσεις </w:t>
      </w:r>
      <w:r w:rsidR="00DD03F9" w:rsidRPr="002A329E">
        <w:rPr>
          <w:rFonts w:ascii="Tahoma" w:hAnsi="Tahoma" w:cs="Tahoma"/>
          <w:b/>
        </w:rPr>
        <w:t>παράβασης της νομοθεσίας για την πνευματική ιδιοκτησία</w:t>
      </w:r>
      <w:r w:rsidR="00DD03F9" w:rsidRPr="002A329E">
        <w:rPr>
          <w:rFonts w:ascii="Tahoma" w:hAnsi="Tahoma" w:cs="Tahoma"/>
        </w:rPr>
        <w:t xml:space="preserve"> κατά </w:t>
      </w:r>
      <w:r w:rsidR="00DD03F9" w:rsidRPr="002A329E">
        <w:rPr>
          <w:rFonts w:ascii="Tahoma" w:hAnsi="Tahoma" w:cs="Tahoma"/>
          <w:b/>
        </w:rPr>
        <w:t>60,36%</w:t>
      </w:r>
      <w:r w:rsidR="00DD03F9" w:rsidRPr="002A329E">
        <w:rPr>
          <w:rFonts w:ascii="Tahoma" w:hAnsi="Tahoma" w:cs="Tahoma"/>
        </w:rPr>
        <w:t xml:space="preserve">, οι υποθέσεις </w:t>
      </w:r>
      <w:r w:rsidR="00DD03F9" w:rsidRPr="002A329E">
        <w:rPr>
          <w:rFonts w:ascii="Tahoma" w:hAnsi="Tahoma" w:cs="Tahoma"/>
          <w:b/>
        </w:rPr>
        <w:t>σεξουαλικής εκμετάλλευσης</w:t>
      </w:r>
      <w:r w:rsidR="00DD03F9" w:rsidRPr="002A329E">
        <w:rPr>
          <w:rFonts w:ascii="Tahoma" w:hAnsi="Tahoma" w:cs="Tahoma"/>
        </w:rPr>
        <w:t xml:space="preserve"> </w:t>
      </w:r>
      <w:r w:rsidR="00DD03F9" w:rsidRPr="002A329E">
        <w:rPr>
          <w:rFonts w:ascii="Tahoma" w:hAnsi="Tahoma" w:cs="Tahoma"/>
          <w:b/>
        </w:rPr>
        <w:t>44,83%</w:t>
      </w:r>
      <w:r w:rsidR="00DD03F9" w:rsidRPr="002A329E">
        <w:rPr>
          <w:rFonts w:ascii="Tahoma" w:hAnsi="Tahoma" w:cs="Tahoma"/>
        </w:rPr>
        <w:t xml:space="preserve">, οι υποθέσεις </w:t>
      </w:r>
      <w:r w:rsidR="00DD03F9" w:rsidRPr="002A329E">
        <w:rPr>
          <w:rFonts w:ascii="Tahoma" w:hAnsi="Tahoma" w:cs="Tahoma"/>
          <w:b/>
        </w:rPr>
        <w:t>εκβίασης</w:t>
      </w:r>
      <w:r w:rsidR="00DD03F9" w:rsidRPr="002A329E">
        <w:rPr>
          <w:rFonts w:ascii="Tahoma" w:hAnsi="Tahoma" w:cs="Tahoma"/>
        </w:rPr>
        <w:t xml:space="preserve"> </w:t>
      </w:r>
      <w:r w:rsidR="00DD03F9" w:rsidRPr="002A329E">
        <w:rPr>
          <w:rFonts w:ascii="Tahoma" w:hAnsi="Tahoma" w:cs="Tahoma"/>
          <w:b/>
        </w:rPr>
        <w:t>29,69%</w:t>
      </w:r>
      <w:r w:rsidR="00DD03F9" w:rsidRPr="002A329E">
        <w:rPr>
          <w:rFonts w:ascii="Tahoma" w:hAnsi="Tahoma" w:cs="Tahoma"/>
        </w:rPr>
        <w:t xml:space="preserve">, οι υποθέσεις </w:t>
      </w:r>
      <w:r w:rsidR="00DD03F9" w:rsidRPr="002A329E">
        <w:rPr>
          <w:rFonts w:ascii="Tahoma" w:hAnsi="Tahoma" w:cs="Tahoma"/>
          <w:b/>
        </w:rPr>
        <w:t>λαθρεμπορίου</w:t>
      </w:r>
      <w:r w:rsidR="00DD03F9" w:rsidRPr="002A329E">
        <w:rPr>
          <w:rFonts w:ascii="Tahoma" w:hAnsi="Tahoma" w:cs="Tahoma"/>
        </w:rPr>
        <w:t xml:space="preserve"> </w:t>
      </w:r>
      <w:r w:rsidR="00DD03F9" w:rsidRPr="002A329E">
        <w:rPr>
          <w:rFonts w:ascii="Tahoma" w:hAnsi="Tahoma" w:cs="Tahoma"/>
          <w:b/>
        </w:rPr>
        <w:t>20,91%</w:t>
      </w:r>
      <w:r w:rsidR="00DD03F9" w:rsidRPr="002A329E">
        <w:rPr>
          <w:rFonts w:ascii="Tahoma" w:hAnsi="Tahoma" w:cs="Tahoma"/>
        </w:rPr>
        <w:t xml:space="preserve">, οι υποθέσεις </w:t>
      </w:r>
      <w:r w:rsidR="00DD03F9" w:rsidRPr="002A329E">
        <w:rPr>
          <w:rFonts w:ascii="Tahoma" w:hAnsi="Tahoma" w:cs="Tahoma"/>
          <w:b/>
        </w:rPr>
        <w:t xml:space="preserve">αρχαιοκαπηλίας </w:t>
      </w:r>
      <w:r w:rsidR="00DD03F9" w:rsidRPr="002A329E">
        <w:rPr>
          <w:rFonts w:ascii="Tahoma" w:hAnsi="Tahoma" w:cs="Tahoma"/>
        </w:rPr>
        <w:t xml:space="preserve">κατά </w:t>
      </w:r>
      <w:r w:rsidR="00DD03F9" w:rsidRPr="002A329E">
        <w:rPr>
          <w:rFonts w:ascii="Tahoma" w:hAnsi="Tahoma" w:cs="Tahoma"/>
          <w:b/>
        </w:rPr>
        <w:t>15,38%</w:t>
      </w:r>
      <w:r w:rsidR="00DD03F9" w:rsidRPr="002A329E">
        <w:rPr>
          <w:rFonts w:ascii="Tahoma" w:hAnsi="Tahoma" w:cs="Tahoma"/>
        </w:rPr>
        <w:t xml:space="preserve">, οι υποθέσεις κυκλοφορίας </w:t>
      </w:r>
      <w:r w:rsidR="00DD03F9" w:rsidRPr="002A329E">
        <w:rPr>
          <w:rFonts w:ascii="Tahoma" w:hAnsi="Tahoma" w:cs="Tahoma"/>
          <w:b/>
        </w:rPr>
        <w:t xml:space="preserve">παραχαραγμένων </w:t>
      </w:r>
      <w:r w:rsidR="00DD03F9" w:rsidRPr="002A329E">
        <w:rPr>
          <w:rFonts w:ascii="Tahoma" w:hAnsi="Tahoma" w:cs="Tahoma"/>
        </w:rPr>
        <w:t xml:space="preserve">κατά </w:t>
      </w:r>
      <w:r w:rsidR="00DD03F9" w:rsidRPr="002A329E">
        <w:rPr>
          <w:rFonts w:ascii="Tahoma" w:hAnsi="Tahoma" w:cs="Tahoma"/>
          <w:b/>
        </w:rPr>
        <w:t>11,48%</w:t>
      </w:r>
      <w:r w:rsidR="00DD03F9" w:rsidRPr="002A329E">
        <w:rPr>
          <w:rFonts w:ascii="Tahoma" w:hAnsi="Tahoma" w:cs="Tahoma"/>
        </w:rPr>
        <w:t xml:space="preserve"> και οι υποθέσεις </w:t>
      </w:r>
      <w:r w:rsidR="00DD03F9" w:rsidRPr="002A329E">
        <w:rPr>
          <w:rFonts w:ascii="Tahoma" w:hAnsi="Tahoma" w:cs="Tahoma"/>
          <w:b/>
        </w:rPr>
        <w:t>πλαστογραφίας 5,99%</w:t>
      </w:r>
      <w:r w:rsidR="00DD03F9" w:rsidRPr="002A329E">
        <w:rPr>
          <w:rFonts w:ascii="Tahoma" w:hAnsi="Tahoma" w:cs="Tahoma"/>
        </w:rPr>
        <w:t xml:space="preserve">. </w:t>
      </w:r>
    </w:p>
    <w:p w:rsidR="002919BC" w:rsidRPr="002A329E" w:rsidRDefault="002919BC" w:rsidP="000B3EA6">
      <w:pPr>
        <w:jc w:val="both"/>
        <w:rPr>
          <w:rFonts w:ascii="Tahoma" w:hAnsi="Tahoma" w:cs="Tahoma"/>
        </w:rPr>
      </w:pPr>
      <w:r w:rsidRPr="002A329E">
        <w:rPr>
          <w:rFonts w:ascii="Tahoma" w:hAnsi="Tahoma" w:cs="Tahoma"/>
        </w:rPr>
        <w:t>Ως προς τ</w:t>
      </w:r>
      <w:r w:rsidR="00F96563" w:rsidRPr="002A329E">
        <w:rPr>
          <w:rFonts w:ascii="Tahoma" w:hAnsi="Tahoma" w:cs="Tahoma"/>
        </w:rPr>
        <w:t>ον αριθμό των συλλήψεων, το 201</w:t>
      </w:r>
      <w:r w:rsidR="00DD03F9" w:rsidRPr="002A329E">
        <w:rPr>
          <w:rFonts w:ascii="Tahoma" w:hAnsi="Tahoma" w:cs="Tahoma"/>
        </w:rPr>
        <w:t>9</w:t>
      </w:r>
      <w:r w:rsidRPr="002A329E">
        <w:rPr>
          <w:rFonts w:ascii="Tahoma" w:hAnsi="Tahoma" w:cs="Tahoma"/>
        </w:rPr>
        <w:t xml:space="preserve"> </w:t>
      </w:r>
      <w:r w:rsidRPr="002A329E">
        <w:rPr>
          <w:rStyle w:val="Strong"/>
          <w:rFonts w:ascii="Tahoma" w:hAnsi="Tahoma" w:cs="Tahoma"/>
        </w:rPr>
        <w:t>συνελήφθησαν συνολικά (</w:t>
      </w:r>
      <w:r w:rsidR="00DD03F9" w:rsidRPr="002A329E">
        <w:rPr>
          <w:rFonts w:ascii="Tahoma" w:hAnsi="Tahoma" w:cs="Tahoma"/>
          <w:b/>
          <w:bCs/>
        </w:rPr>
        <w:t>198.661</w:t>
      </w:r>
      <w:r w:rsidRPr="002A329E">
        <w:rPr>
          <w:rStyle w:val="Strong"/>
          <w:rFonts w:ascii="Tahoma" w:hAnsi="Tahoma" w:cs="Tahoma"/>
        </w:rPr>
        <w:t>) άτομα</w:t>
      </w:r>
      <w:r w:rsidRPr="002A329E">
        <w:rPr>
          <w:rFonts w:ascii="Tahoma" w:hAnsi="Tahoma" w:cs="Tahoma"/>
        </w:rPr>
        <w:t xml:space="preserve"> για αξιόποινες συμπεριφορές κακουργηματικού και </w:t>
      </w:r>
      <w:proofErr w:type="spellStart"/>
      <w:r w:rsidRPr="002A329E">
        <w:rPr>
          <w:rFonts w:ascii="Tahoma" w:hAnsi="Tahoma" w:cs="Tahoma"/>
        </w:rPr>
        <w:t>πλημμεληματικού</w:t>
      </w:r>
      <w:proofErr w:type="spellEnd"/>
      <w:r w:rsidRPr="002A329E">
        <w:rPr>
          <w:rFonts w:ascii="Tahoma" w:hAnsi="Tahoma" w:cs="Tahoma"/>
        </w:rPr>
        <w:t xml:space="preserve"> χαρακτήρα. Από τους συλληφθέντες, </w:t>
      </w:r>
      <w:r w:rsidRPr="002A329E">
        <w:rPr>
          <w:rStyle w:val="Strong"/>
          <w:rFonts w:ascii="Tahoma" w:hAnsi="Tahoma" w:cs="Tahoma"/>
        </w:rPr>
        <w:t>(</w:t>
      </w:r>
      <w:r w:rsidR="00DD03F9" w:rsidRPr="002A329E">
        <w:rPr>
          <w:rStyle w:val="Strong"/>
          <w:rFonts w:ascii="Tahoma" w:hAnsi="Tahoma" w:cs="Tahoma"/>
        </w:rPr>
        <w:t>73.418</w:t>
      </w:r>
      <w:r w:rsidRPr="002A329E">
        <w:rPr>
          <w:rStyle w:val="Strong"/>
          <w:rFonts w:ascii="Tahoma" w:hAnsi="Tahoma" w:cs="Tahoma"/>
        </w:rPr>
        <w:t>)</w:t>
      </w:r>
      <w:r w:rsidRPr="002A329E">
        <w:rPr>
          <w:rFonts w:ascii="Tahoma" w:hAnsi="Tahoma" w:cs="Tahoma"/>
        </w:rPr>
        <w:t xml:space="preserve"> ενέχονται σε ανθρωποκτονίες, ληστείες, κλοπές και διαρρήξεις σπιτιών, αυτοκινήτων,</w:t>
      </w:r>
      <w:r w:rsidR="005711D2" w:rsidRPr="002A329E">
        <w:rPr>
          <w:rFonts w:ascii="Tahoma" w:hAnsi="Tahoma" w:cs="Tahoma"/>
        </w:rPr>
        <w:t xml:space="preserve"> καταστημάτων, ναρκωτικά</w:t>
      </w:r>
      <w:r w:rsidRPr="002A329E">
        <w:rPr>
          <w:rFonts w:ascii="Tahoma" w:hAnsi="Tahoma" w:cs="Tahoma"/>
        </w:rPr>
        <w:t xml:space="preserve"> κ.λπ. </w:t>
      </w:r>
    </w:p>
    <w:p w:rsidR="00C7495A" w:rsidRPr="002A329E" w:rsidRDefault="002919BC" w:rsidP="002919BC">
      <w:pPr>
        <w:pStyle w:val="NormalWeb"/>
        <w:jc w:val="both"/>
        <w:rPr>
          <w:rStyle w:val="Strong"/>
          <w:rFonts w:ascii="Tahoma" w:hAnsi="Tahoma" w:cs="Tahoma"/>
          <w:b w:val="0"/>
        </w:rPr>
      </w:pPr>
      <w:r w:rsidRPr="002A329E">
        <w:rPr>
          <w:rFonts w:ascii="Tahoma" w:hAnsi="Tahoma" w:cs="Tahoma"/>
        </w:rPr>
        <w:t>Παράλληλα</w:t>
      </w:r>
      <w:r w:rsidR="00ED6617" w:rsidRPr="002A329E">
        <w:rPr>
          <w:rFonts w:ascii="Tahoma" w:hAnsi="Tahoma" w:cs="Tahoma"/>
        </w:rPr>
        <w:t>,</w:t>
      </w:r>
      <w:r w:rsidRPr="002A329E">
        <w:rPr>
          <w:rFonts w:ascii="Tahoma" w:hAnsi="Tahoma" w:cs="Tahoma"/>
        </w:rPr>
        <w:t xml:space="preserve"> </w:t>
      </w:r>
      <w:r w:rsidR="00C7495A" w:rsidRPr="002A329E">
        <w:rPr>
          <w:rFonts w:ascii="Tahoma" w:hAnsi="Tahoma" w:cs="Tahoma"/>
        </w:rPr>
        <w:t>ε</w:t>
      </w:r>
      <w:r w:rsidR="00C7495A" w:rsidRPr="002A329E">
        <w:rPr>
          <w:rStyle w:val="Strong"/>
          <w:rFonts w:ascii="Tahoma" w:hAnsi="Tahoma" w:cs="Tahoma"/>
          <w:b w:val="0"/>
        </w:rPr>
        <w:t xml:space="preserve">ξιχνιάστηκαν </w:t>
      </w:r>
      <w:r w:rsidR="00C7495A" w:rsidRPr="002A329E">
        <w:rPr>
          <w:rStyle w:val="Strong"/>
          <w:rFonts w:ascii="Tahoma" w:hAnsi="Tahoma" w:cs="Tahoma"/>
        </w:rPr>
        <w:t>(</w:t>
      </w:r>
      <w:r w:rsidR="00DD03F9" w:rsidRPr="002A329E">
        <w:rPr>
          <w:rFonts w:ascii="Tahoma" w:hAnsi="Tahoma" w:cs="Tahoma"/>
          <w:b/>
        </w:rPr>
        <w:t>49.269</w:t>
      </w:r>
      <w:r w:rsidR="00C7495A" w:rsidRPr="002A329E">
        <w:rPr>
          <w:rStyle w:val="Strong"/>
          <w:rFonts w:ascii="Tahoma" w:hAnsi="Tahoma" w:cs="Tahoma"/>
        </w:rPr>
        <w:t>)</w:t>
      </w:r>
      <w:r w:rsidR="00C7495A" w:rsidRPr="002A329E">
        <w:rPr>
          <w:rStyle w:val="Strong"/>
          <w:rFonts w:ascii="Tahoma" w:hAnsi="Tahoma" w:cs="Tahoma"/>
          <w:b w:val="0"/>
        </w:rPr>
        <w:t xml:space="preserve"> αδικήματα του κοινού και οργανωμένου εγκλήματος, που αφορούν σε όλο το φάσμα της εγκληματικής δραστηριότητας</w:t>
      </w:r>
    </w:p>
    <w:p w:rsidR="002919BC" w:rsidRPr="002A329E" w:rsidRDefault="002919BC" w:rsidP="002919BC">
      <w:pPr>
        <w:pStyle w:val="NormalWeb"/>
        <w:jc w:val="both"/>
        <w:rPr>
          <w:rFonts w:ascii="Tahoma" w:hAnsi="Tahoma" w:cs="Tahoma"/>
        </w:rPr>
      </w:pPr>
      <w:r w:rsidRPr="002A329E">
        <w:rPr>
          <w:rFonts w:ascii="Tahoma" w:hAnsi="Tahoma" w:cs="Tahoma"/>
        </w:rPr>
        <w:t xml:space="preserve">Επίσης, το περασμένο έτος, </w:t>
      </w:r>
      <w:r w:rsidR="00E0430F" w:rsidRPr="002A329E">
        <w:rPr>
          <w:rFonts w:ascii="Tahoma" w:hAnsi="Tahoma" w:cs="Tahoma"/>
        </w:rPr>
        <w:t>από τις</w:t>
      </w:r>
      <w:r w:rsidRPr="002A329E">
        <w:rPr>
          <w:rFonts w:ascii="Tahoma" w:hAnsi="Tahoma" w:cs="Tahoma"/>
        </w:rPr>
        <w:t xml:space="preserve"> Υπη</w:t>
      </w:r>
      <w:r w:rsidR="00E0430F" w:rsidRPr="002A329E">
        <w:rPr>
          <w:rFonts w:ascii="Tahoma" w:hAnsi="Tahoma" w:cs="Tahoma"/>
        </w:rPr>
        <w:t xml:space="preserve">ρεσίες της Ελληνικής Αστυνομίας, </w:t>
      </w:r>
      <w:r w:rsidRPr="002A329E">
        <w:rPr>
          <w:rFonts w:ascii="Tahoma" w:hAnsi="Tahoma" w:cs="Tahoma"/>
        </w:rPr>
        <w:t xml:space="preserve">σε επίπεδο διεθνούς συνεργασίας, συνελήφθησαν </w:t>
      </w:r>
      <w:r w:rsidR="001B4451" w:rsidRPr="002A329E">
        <w:rPr>
          <w:rFonts w:ascii="Tahoma" w:hAnsi="Tahoma" w:cs="Tahoma"/>
        </w:rPr>
        <w:t xml:space="preserve">στη χώρα μας </w:t>
      </w:r>
      <w:r w:rsidRPr="002A329E">
        <w:rPr>
          <w:rFonts w:ascii="Tahoma" w:hAnsi="Tahoma" w:cs="Tahoma"/>
        </w:rPr>
        <w:t xml:space="preserve">για σοβαρά αδικήματα </w:t>
      </w:r>
      <w:r w:rsidRPr="002A329E">
        <w:rPr>
          <w:rFonts w:ascii="Tahoma" w:hAnsi="Tahoma" w:cs="Tahoma"/>
          <w:b/>
        </w:rPr>
        <w:t>(</w:t>
      </w:r>
      <w:r w:rsidR="001C21A1" w:rsidRPr="002A329E">
        <w:rPr>
          <w:rFonts w:ascii="Tahoma" w:hAnsi="Tahoma" w:cs="Tahoma"/>
          <w:b/>
          <w:bCs/>
        </w:rPr>
        <w:t>244</w:t>
      </w:r>
      <w:r w:rsidRPr="002A329E">
        <w:rPr>
          <w:rStyle w:val="Strong"/>
          <w:rFonts w:ascii="Tahoma" w:hAnsi="Tahoma" w:cs="Tahoma"/>
        </w:rPr>
        <w:t xml:space="preserve">) </w:t>
      </w:r>
      <w:r w:rsidRPr="002A329E">
        <w:rPr>
          <w:rStyle w:val="Strong"/>
          <w:rFonts w:ascii="Tahoma" w:hAnsi="Tahoma" w:cs="Tahoma"/>
          <w:b w:val="0"/>
        </w:rPr>
        <w:t>άτομα, τα οποία καταζητούνταν με Ευρωπαϊκά και Διεθνή εντάλματα σύλληψης</w:t>
      </w:r>
      <w:r w:rsidRPr="002A329E">
        <w:rPr>
          <w:rFonts w:ascii="Tahoma" w:hAnsi="Tahoma" w:cs="Tahoma"/>
        </w:rPr>
        <w:t xml:space="preserve">. </w:t>
      </w:r>
    </w:p>
    <w:p w:rsidR="002919BC" w:rsidRPr="002A329E" w:rsidRDefault="002919BC" w:rsidP="002919BC">
      <w:pPr>
        <w:pStyle w:val="NormalWeb"/>
        <w:jc w:val="both"/>
        <w:rPr>
          <w:rFonts w:ascii="Tahoma" w:hAnsi="Tahoma" w:cs="Tahoma"/>
        </w:rPr>
      </w:pPr>
      <w:r w:rsidRPr="002A329E">
        <w:rPr>
          <w:rFonts w:ascii="Tahoma" w:hAnsi="Tahoma" w:cs="Tahoma"/>
        </w:rPr>
        <w:t xml:space="preserve">Σημαντική είναι ακόμα η συμβολή της Διεύθυνσης Οικονομικής Αστυνομίας και της Διεύθυνσης Δίωξης Ηλεκτρονικού Εγκλήματος, στην αντιμετώπιση οικονομικών εγκλημάτων και εγκλημάτων που διαπράττονται μέσω διαδικτύου ή με τη χρήση αυτού. </w:t>
      </w:r>
    </w:p>
    <w:p w:rsidR="002919BC" w:rsidRPr="002A329E" w:rsidRDefault="002919BC" w:rsidP="002919BC">
      <w:pPr>
        <w:jc w:val="both"/>
        <w:outlineLvl w:val="0"/>
        <w:rPr>
          <w:rFonts w:ascii="Tahoma" w:hAnsi="Tahoma" w:cs="Tahoma"/>
        </w:rPr>
      </w:pPr>
      <w:r w:rsidRPr="002A329E">
        <w:rPr>
          <w:rFonts w:ascii="Tahoma" w:hAnsi="Tahoma" w:cs="Tahoma"/>
        </w:rPr>
        <w:t xml:space="preserve">Στον τομέα της Οδικής Ασφάλειας, που αποτελεί βασικό πυλώνα της </w:t>
      </w:r>
      <w:proofErr w:type="spellStart"/>
      <w:r w:rsidRPr="002A329E">
        <w:rPr>
          <w:rFonts w:ascii="Tahoma" w:hAnsi="Tahoma" w:cs="Tahoma"/>
        </w:rPr>
        <w:t>αντεγκληματικής</w:t>
      </w:r>
      <w:proofErr w:type="spellEnd"/>
      <w:r w:rsidRPr="002A329E">
        <w:rPr>
          <w:rFonts w:ascii="Tahoma" w:hAnsi="Tahoma" w:cs="Tahoma"/>
        </w:rPr>
        <w:t xml:space="preserve"> πολιτικής, το 201</w:t>
      </w:r>
      <w:r w:rsidR="00DD03F9" w:rsidRPr="002A329E">
        <w:rPr>
          <w:rFonts w:ascii="Tahoma" w:hAnsi="Tahoma" w:cs="Tahoma"/>
        </w:rPr>
        <w:t>9</w:t>
      </w:r>
      <w:r w:rsidRPr="002A329E">
        <w:rPr>
          <w:rFonts w:ascii="Tahoma" w:hAnsi="Tahoma" w:cs="Tahoma"/>
        </w:rPr>
        <w:t xml:space="preserve"> καταγράφηκε μείωση των παθόντων, </w:t>
      </w:r>
      <w:r w:rsidRPr="002A329E">
        <w:rPr>
          <w:rFonts w:ascii="Tahoma" w:hAnsi="Tahoma" w:cs="Tahoma"/>
        </w:rPr>
        <w:lastRenderedPageBreak/>
        <w:t>αλλά και των τροχαίων ατυχημάτων, σε σχέση με το 201</w:t>
      </w:r>
      <w:r w:rsidR="00DD03F9" w:rsidRPr="002A329E">
        <w:rPr>
          <w:rFonts w:ascii="Tahoma" w:hAnsi="Tahoma" w:cs="Tahoma"/>
        </w:rPr>
        <w:t>8</w:t>
      </w:r>
      <w:r w:rsidRPr="002A329E">
        <w:rPr>
          <w:rFonts w:ascii="Tahoma" w:hAnsi="Tahoma" w:cs="Tahoma"/>
        </w:rPr>
        <w:t xml:space="preserve">. Συγκεκριμένα καταγράφηκαν </w:t>
      </w:r>
      <w:r w:rsidR="00ED6617" w:rsidRPr="002A329E">
        <w:rPr>
          <w:rFonts w:ascii="Tahoma" w:hAnsi="Tahoma" w:cs="Tahoma"/>
          <w:b/>
          <w:bCs/>
        </w:rPr>
        <w:t>(</w:t>
      </w:r>
      <w:r w:rsidR="00DD03F9" w:rsidRPr="002A329E">
        <w:rPr>
          <w:rFonts w:ascii="Tahoma" w:hAnsi="Tahoma" w:cs="Tahoma"/>
          <w:b/>
          <w:bCs/>
        </w:rPr>
        <w:t>38</w:t>
      </w:r>
      <w:r w:rsidRPr="002A329E">
        <w:rPr>
          <w:rFonts w:ascii="Tahoma" w:hAnsi="Tahoma" w:cs="Tahoma"/>
          <w:b/>
          <w:bCs/>
        </w:rPr>
        <w:t>)</w:t>
      </w:r>
      <w:r w:rsidRPr="002A329E">
        <w:rPr>
          <w:rFonts w:ascii="Tahoma" w:hAnsi="Tahoma" w:cs="Tahoma"/>
        </w:rPr>
        <w:t xml:space="preserve"> λιγότερα τροχαία ατυχήματα (θανατηφόρα, σοβαρά, ελαφρά), σε σχέση με το αντίστοιχο περσινό διάστημα. </w:t>
      </w:r>
    </w:p>
    <w:p w:rsidR="002919BC" w:rsidRPr="002A329E" w:rsidRDefault="002919BC" w:rsidP="002919BC">
      <w:pPr>
        <w:pStyle w:val="NormalWeb"/>
        <w:jc w:val="both"/>
        <w:rPr>
          <w:rFonts w:ascii="Tahoma" w:hAnsi="Tahoma" w:cs="Tahoma"/>
        </w:rPr>
      </w:pPr>
      <w:r w:rsidRPr="002A329E">
        <w:rPr>
          <w:rFonts w:ascii="Tahoma" w:hAnsi="Tahoma" w:cs="Tahoma"/>
        </w:rPr>
        <w:t>Επίσης το 201</w:t>
      </w:r>
      <w:r w:rsidR="00DD03F9" w:rsidRPr="002A329E">
        <w:rPr>
          <w:rFonts w:ascii="Tahoma" w:hAnsi="Tahoma" w:cs="Tahoma"/>
        </w:rPr>
        <w:t>9</w:t>
      </w:r>
      <w:r w:rsidRPr="002A329E">
        <w:rPr>
          <w:rFonts w:ascii="Tahoma" w:hAnsi="Tahoma" w:cs="Tahoma"/>
        </w:rPr>
        <w:t xml:space="preserve">, η χώρα μας διαχειρίστηκε </w:t>
      </w:r>
      <w:r w:rsidR="0091490B" w:rsidRPr="002A329E">
        <w:rPr>
          <w:rFonts w:ascii="Tahoma" w:hAnsi="Tahoma" w:cs="Tahoma"/>
        </w:rPr>
        <w:t>αυξημένο</w:t>
      </w:r>
      <w:r w:rsidRPr="002A329E">
        <w:rPr>
          <w:rFonts w:ascii="Tahoma" w:hAnsi="Tahoma" w:cs="Tahoma"/>
        </w:rPr>
        <w:t xml:space="preserve"> αριθμό μεταναστευτικών και προσφυγικ</w:t>
      </w:r>
      <w:r w:rsidR="00AF1213" w:rsidRPr="002A329E">
        <w:rPr>
          <w:rFonts w:ascii="Tahoma" w:hAnsi="Tahoma" w:cs="Tahoma"/>
        </w:rPr>
        <w:t>ών ροών</w:t>
      </w:r>
      <w:r w:rsidR="000E4F41" w:rsidRPr="002A329E">
        <w:rPr>
          <w:rFonts w:ascii="Tahoma" w:hAnsi="Tahoma" w:cs="Tahoma"/>
        </w:rPr>
        <w:t xml:space="preserve">, </w:t>
      </w:r>
      <w:r w:rsidRPr="002A329E">
        <w:rPr>
          <w:rFonts w:ascii="Tahoma" w:hAnsi="Tahoma" w:cs="Tahoma"/>
        </w:rPr>
        <w:t xml:space="preserve">με αποτέλεσμα να συλληφθούν από τις Αστυνομικές και τις Λιμενικές Αρχές, συνολικά </w:t>
      </w:r>
      <w:r w:rsidRPr="002A329E">
        <w:rPr>
          <w:rFonts w:ascii="Tahoma" w:hAnsi="Tahoma" w:cs="Tahoma"/>
          <w:b/>
        </w:rPr>
        <w:t>(</w:t>
      </w:r>
      <w:r w:rsidR="00DD03F9" w:rsidRPr="002A329E">
        <w:rPr>
          <w:rFonts w:ascii="Tahoma" w:hAnsi="Tahoma" w:cs="Tahoma"/>
          <w:b/>
        </w:rPr>
        <w:t>123.710</w:t>
      </w:r>
      <w:r w:rsidRPr="002A329E">
        <w:rPr>
          <w:rFonts w:ascii="Tahoma" w:hAnsi="Tahoma" w:cs="Tahoma"/>
          <w:b/>
        </w:rPr>
        <w:t>)</w:t>
      </w:r>
      <w:r w:rsidRPr="002A329E">
        <w:rPr>
          <w:rFonts w:ascii="Tahoma" w:hAnsi="Tahoma" w:cs="Tahoma"/>
        </w:rPr>
        <w:t xml:space="preserve"> </w:t>
      </w:r>
      <w:r w:rsidR="007108A8" w:rsidRPr="002A329E">
        <w:rPr>
          <w:rFonts w:ascii="Tahoma" w:hAnsi="Tahoma" w:cs="Tahoma"/>
        </w:rPr>
        <w:t>παράτυποι μετανάστες</w:t>
      </w:r>
      <w:r w:rsidRPr="002A329E">
        <w:rPr>
          <w:rFonts w:ascii="Tahoma" w:hAnsi="Tahoma" w:cs="Tahoma"/>
        </w:rPr>
        <w:t xml:space="preserve">, έναντι </w:t>
      </w:r>
      <w:r w:rsidR="00203D67" w:rsidRPr="002A329E">
        <w:rPr>
          <w:rFonts w:ascii="Tahoma" w:hAnsi="Tahoma" w:cs="Tahoma"/>
          <w:b/>
        </w:rPr>
        <w:t>(</w:t>
      </w:r>
      <w:r w:rsidR="00DD03F9" w:rsidRPr="002A329E">
        <w:rPr>
          <w:rFonts w:ascii="Tahoma" w:hAnsi="Tahoma" w:cs="Tahoma"/>
          <w:b/>
        </w:rPr>
        <w:t>93.367</w:t>
      </w:r>
      <w:r w:rsidR="00203D67" w:rsidRPr="002A329E">
        <w:rPr>
          <w:rFonts w:ascii="Tahoma" w:hAnsi="Tahoma" w:cs="Tahoma"/>
          <w:b/>
        </w:rPr>
        <w:t>)</w:t>
      </w:r>
      <w:r w:rsidRPr="002A329E">
        <w:rPr>
          <w:rFonts w:ascii="Tahoma" w:hAnsi="Tahoma" w:cs="Tahoma"/>
        </w:rPr>
        <w:t xml:space="preserve"> το 201</w:t>
      </w:r>
      <w:r w:rsidR="00DD03F9" w:rsidRPr="002A329E">
        <w:rPr>
          <w:rFonts w:ascii="Tahoma" w:hAnsi="Tahoma" w:cs="Tahoma"/>
        </w:rPr>
        <w:t>8</w:t>
      </w:r>
      <w:r w:rsidR="00037CBD" w:rsidRPr="002A329E">
        <w:rPr>
          <w:rFonts w:ascii="Tahoma" w:hAnsi="Tahoma" w:cs="Tahoma"/>
        </w:rPr>
        <w:t>. Ε</w:t>
      </w:r>
      <w:r w:rsidR="00CF22F0" w:rsidRPr="002A329E">
        <w:rPr>
          <w:rFonts w:ascii="Tahoma" w:hAnsi="Tahoma" w:cs="Tahoma"/>
        </w:rPr>
        <w:t xml:space="preserve">πιπρόσθετα συνελήφθησαν </w:t>
      </w:r>
      <w:r w:rsidR="00CF22F0" w:rsidRPr="002A329E">
        <w:rPr>
          <w:rFonts w:ascii="Tahoma" w:hAnsi="Tahoma" w:cs="Tahoma"/>
          <w:b/>
          <w:bCs/>
        </w:rPr>
        <w:t>(</w:t>
      </w:r>
      <w:r w:rsidR="0091490B" w:rsidRPr="002A329E">
        <w:rPr>
          <w:rFonts w:ascii="Tahoma" w:hAnsi="Tahoma" w:cs="Tahoma"/>
          <w:b/>
          <w:bCs/>
        </w:rPr>
        <w:t>1.</w:t>
      </w:r>
      <w:r w:rsidR="00DD03F9" w:rsidRPr="002A329E">
        <w:rPr>
          <w:rFonts w:ascii="Tahoma" w:hAnsi="Tahoma" w:cs="Tahoma"/>
          <w:b/>
          <w:bCs/>
        </w:rPr>
        <w:t>533</w:t>
      </w:r>
      <w:r w:rsidR="00CF22F0" w:rsidRPr="002A329E">
        <w:rPr>
          <w:rFonts w:ascii="Tahoma" w:hAnsi="Tahoma" w:cs="Tahoma"/>
          <w:b/>
          <w:bCs/>
        </w:rPr>
        <w:t>)</w:t>
      </w:r>
      <w:r w:rsidR="00CF22F0" w:rsidRPr="002A329E">
        <w:rPr>
          <w:rFonts w:ascii="Tahoma" w:hAnsi="Tahoma" w:cs="Tahoma"/>
        </w:rPr>
        <w:t xml:space="preserve"> διακινητές παράτυπων μεταναστών, ενώ το </w:t>
      </w:r>
      <w:r w:rsidR="00DD03F9" w:rsidRPr="002A329E">
        <w:rPr>
          <w:rFonts w:ascii="Tahoma" w:hAnsi="Tahoma" w:cs="Tahoma"/>
        </w:rPr>
        <w:t>2018</w:t>
      </w:r>
      <w:r w:rsidR="00CF22F0" w:rsidRPr="002A329E">
        <w:rPr>
          <w:rFonts w:ascii="Tahoma" w:hAnsi="Tahoma" w:cs="Tahoma"/>
        </w:rPr>
        <w:t xml:space="preserve"> είχαν συλληφθεί </w:t>
      </w:r>
      <w:r w:rsidR="00CF22F0" w:rsidRPr="002A329E">
        <w:rPr>
          <w:rFonts w:ascii="Tahoma" w:hAnsi="Tahoma" w:cs="Tahoma"/>
          <w:b/>
          <w:bCs/>
        </w:rPr>
        <w:t>(</w:t>
      </w:r>
      <w:r w:rsidR="00DD03F9" w:rsidRPr="002A329E">
        <w:rPr>
          <w:rFonts w:ascii="Tahoma" w:hAnsi="Tahoma" w:cs="Tahoma"/>
          <w:b/>
          <w:bCs/>
        </w:rPr>
        <w:t>1.653</w:t>
      </w:r>
      <w:r w:rsidR="00CF22F0" w:rsidRPr="002A329E">
        <w:rPr>
          <w:rFonts w:ascii="Tahoma" w:hAnsi="Tahoma" w:cs="Tahoma"/>
          <w:b/>
          <w:bCs/>
        </w:rPr>
        <w:t>)</w:t>
      </w:r>
      <w:r w:rsidR="00873BB9" w:rsidRPr="002A329E">
        <w:rPr>
          <w:rFonts w:ascii="Tahoma" w:hAnsi="Tahoma" w:cs="Tahoma"/>
          <w:bCs/>
        </w:rPr>
        <w:t>.</w:t>
      </w:r>
    </w:p>
    <w:p w:rsidR="002919BC" w:rsidRPr="002A329E" w:rsidRDefault="001712A1" w:rsidP="002919BC">
      <w:pPr>
        <w:pStyle w:val="NormalWeb"/>
        <w:jc w:val="both"/>
        <w:rPr>
          <w:rFonts w:ascii="Tahoma" w:hAnsi="Tahoma" w:cs="Tahoma"/>
        </w:rPr>
      </w:pPr>
      <w:r w:rsidRPr="002A329E">
        <w:rPr>
          <w:rFonts w:ascii="Tahoma" w:hAnsi="Tahoma" w:cs="Tahoma"/>
        </w:rPr>
        <w:t>Παράλληλα</w:t>
      </w:r>
      <w:r w:rsidR="005D0BED" w:rsidRPr="002A329E">
        <w:rPr>
          <w:rFonts w:ascii="Tahoma" w:hAnsi="Tahoma" w:cs="Tahoma"/>
        </w:rPr>
        <w:t>, το 201</w:t>
      </w:r>
      <w:r w:rsidR="004E7938" w:rsidRPr="002A329E">
        <w:rPr>
          <w:rFonts w:ascii="Tahoma" w:hAnsi="Tahoma" w:cs="Tahoma"/>
        </w:rPr>
        <w:t>9</w:t>
      </w:r>
      <w:r w:rsidR="002919BC" w:rsidRPr="002A329E">
        <w:rPr>
          <w:rFonts w:ascii="Tahoma" w:hAnsi="Tahoma" w:cs="Tahoma"/>
        </w:rPr>
        <w:t xml:space="preserve">, ένας μεγάλος αριθμός και συγκεκριμένα </w:t>
      </w:r>
      <w:r w:rsidR="002919BC" w:rsidRPr="002A329E">
        <w:rPr>
          <w:rStyle w:val="Strong"/>
          <w:rFonts w:ascii="Tahoma" w:hAnsi="Tahoma" w:cs="Tahoma"/>
        </w:rPr>
        <w:t>(</w:t>
      </w:r>
      <w:r w:rsidR="001E0673" w:rsidRPr="002A329E">
        <w:rPr>
          <w:rFonts w:ascii="Tahoma" w:hAnsi="Tahoma" w:cs="Tahoma"/>
          <w:b/>
          <w:bCs/>
        </w:rPr>
        <w:t>96.409</w:t>
      </w:r>
      <w:r w:rsidR="002919BC" w:rsidRPr="002A329E">
        <w:rPr>
          <w:rStyle w:val="Strong"/>
          <w:rFonts w:ascii="Tahoma" w:hAnsi="Tahoma" w:cs="Tahoma"/>
        </w:rPr>
        <w:t xml:space="preserve">) </w:t>
      </w:r>
      <w:r w:rsidR="002919BC" w:rsidRPr="002A329E">
        <w:rPr>
          <w:rStyle w:val="Strong"/>
          <w:rFonts w:ascii="Tahoma" w:hAnsi="Tahoma" w:cs="Tahoma"/>
          <w:b w:val="0"/>
        </w:rPr>
        <w:t>αστυνομικοί διατέθηκαν</w:t>
      </w:r>
      <w:r w:rsidR="002919BC" w:rsidRPr="002A329E">
        <w:rPr>
          <w:rFonts w:ascii="Tahoma" w:hAnsi="Tahoma" w:cs="Tahoma"/>
        </w:rPr>
        <w:t xml:space="preserve"> για την ομαλή διεξαγωγή και τη διατήρηση της δημόσιας τάξης στις </w:t>
      </w:r>
      <w:r w:rsidR="002919BC" w:rsidRPr="002A329E">
        <w:rPr>
          <w:rStyle w:val="Strong"/>
          <w:rFonts w:ascii="Tahoma" w:hAnsi="Tahoma" w:cs="Tahoma"/>
        </w:rPr>
        <w:t>(</w:t>
      </w:r>
      <w:r w:rsidR="001E0673" w:rsidRPr="002A329E">
        <w:rPr>
          <w:rFonts w:ascii="Tahoma" w:hAnsi="Tahoma" w:cs="Tahoma"/>
          <w:b/>
        </w:rPr>
        <w:t>3.101</w:t>
      </w:r>
      <w:r w:rsidR="001C6B69" w:rsidRPr="002A329E">
        <w:rPr>
          <w:rStyle w:val="Strong"/>
          <w:rFonts w:ascii="Tahoma" w:hAnsi="Tahoma" w:cs="Tahoma"/>
        </w:rPr>
        <w:t xml:space="preserve">) </w:t>
      </w:r>
      <w:r w:rsidR="002919BC" w:rsidRPr="002A329E">
        <w:rPr>
          <w:rStyle w:val="Strong"/>
          <w:rFonts w:ascii="Tahoma" w:hAnsi="Tahoma" w:cs="Tahoma"/>
        </w:rPr>
        <w:t>κινητοποιήσεις, συγκεντρώσεις, συναθροίσεις</w:t>
      </w:r>
      <w:r w:rsidR="002919BC" w:rsidRPr="002A329E">
        <w:rPr>
          <w:rFonts w:ascii="Tahoma" w:hAnsi="Tahoma" w:cs="Tahoma"/>
        </w:rPr>
        <w:t xml:space="preserve"> </w:t>
      </w:r>
      <w:r w:rsidR="002919BC" w:rsidRPr="002A329E">
        <w:rPr>
          <w:rStyle w:val="Strong"/>
          <w:rFonts w:ascii="Tahoma" w:hAnsi="Tahoma" w:cs="Tahoma"/>
        </w:rPr>
        <w:t>και πορείες</w:t>
      </w:r>
      <w:r w:rsidR="002919BC" w:rsidRPr="002A329E">
        <w:rPr>
          <w:rFonts w:ascii="Tahoma" w:hAnsi="Tahoma" w:cs="Tahoma"/>
        </w:rPr>
        <w:t xml:space="preserve">, που πραγματοποιήθηκαν σε ολόκληρη την Επικράτεια. </w:t>
      </w:r>
    </w:p>
    <w:p w:rsidR="001530A9" w:rsidRPr="002A329E" w:rsidRDefault="001530A9" w:rsidP="002919BC">
      <w:pPr>
        <w:jc w:val="both"/>
        <w:rPr>
          <w:rFonts w:ascii="Tahoma" w:hAnsi="Tahoma" w:cs="Tahoma"/>
          <w:b/>
          <w:bCs/>
          <w:sz w:val="28"/>
          <w:szCs w:val="28"/>
          <w:u w:val="single"/>
        </w:rPr>
      </w:pPr>
    </w:p>
    <w:p w:rsidR="002919BC" w:rsidRPr="002A329E" w:rsidRDefault="002919BC" w:rsidP="002919BC">
      <w:pPr>
        <w:jc w:val="both"/>
        <w:rPr>
          <w:rFonts w:ascii="Tahoma" w:hAnsi="Tahoma" w:cs="Tahoma"/>
          <w:b/>
          <w:bCs/>
          <w:sz w:val="28"/>
          <w:szCs w:val="28"/>
          <w:u w:val="single"/>
        </w:rPr>
      </w:pPr>
      <w:r w:rsidRPr="002A329E">
        <w:rPr>
          <w:rFonts w:ascii="Tahoma" w:hAnsi="Tahoma" w:cs="Tahoma"/>
          <w:b/>
          <w:bCs/>
          <w:sz w:val="28"/>
          <w:szCs w:val="28"/>
          <w:u w:val="single"/>
        </w:rPr>
        <w:t>Β. Στατιστικά Στοιχεία Εγκληματικότητας</w:t>
      </w:r>
    </w:p>
    <w:p w:rsidR="002919BC" w:rsidRPr="002A329E" w:rsidRDefault="002919BC" w:rsidP="002919BC">
      <w:pPr>
        <w:jc w:val="both"/>
        <w:rPr>
          <w:rFonts w:ascii="Tahoma" w:hAnsi="Tahoma" w:cs="Tahoma"/>
        </w:rPr>
      </w:pPr>
    </w:p>
    <w:p w:rsidR="002919BC" w:rsidRPr="002A329E" w:rsidRDefault="002919BC" w:rsidP="002919BC">
      <w:pPr>
        <w:jc w:val="both"/>
        <w:rPr>
          <w:rFonts w:ascii="Tahoma" w:hAnsi="Tahoma" w:cs="Tahoma"/>
          <w:b/>
          <w:bCs/>
        </w:rPr>
      </w:pPr>
      <w:r w:rsidRPr="002A329E">
        <w:rPr>
          <w:rFonts w:ascii="Tahoma" w:hAnsi="Tahoma" w:cs="Tahoma"/>
        </w:rPr>
        <w:t xml:space="preserve">Στο πλαίσιο αυτό, ακολουθεί στατιστική απεικόνιση των αδικημάτων και αξιόποινων συμπεριφορών, που </w:t>
      </w:r>
      <w:r w:rsidR="000E4F41" w:rsidRPr="002A329E">
        <w:rPr>
          <w:rFonts w:ascii="Tahoma" w:hAnsi="Tahoma" w:cs="Tahoma"/>
        </w:rPr>
        <w:t xml:space="preserve">επηρεάζουν </w:t>
      </w:r>
      <w:r w:rsidRPr="002A329E">
        <w:rPr>
          <w:rFonts w:ascii="Tahoma" w:hAnsi="Tahoma" w:cs="Tahoma"/>
        </w:rPr>
        <w:t>αίσθημα</w:t>
      </w:r>
      <w:r w:rsidR="000E4F41" w:rsidRPr="002A329E">
        <w:rPr>
          <w:rFonts w:ascii="Tahoma" w:hAnsi="Tahoma" w:cs="Tahoma"/>
        </w:rPr>
        <w:t xml:space="preserve"> ασφάλειας </w:t>
      </w:r>
      <w:r w:rsidRPr="002A329E">
        <w:rPr>
          <w:rFonts w:ascii="Tahoma" w:hAnsi="Tahoma" w:cs="Tahoma"/>
        </w:rPr>
        <w:t xml:space="preserve"> (ανθρωποκτονίες, ληστείες, κλοπές – διαρρήξεις, κλοπές τροχοφόρων)</w:t>
      </w:r>
      <w:r w:rsidR="00CE3D5E" w:rsidRPr="002A329E">
        <w:rPr>
          <w:rFonts w:ascii="Tahoma" w:hAnsi="Tahoma" w:cs="Tahoma"/>
        </w:rPr>
        <w:t xml:space="preserve">, </w:t>
      </w:r>
      <w:r w:rsidRPr="002A329E">
        <w:rPr>
          <w:rFonts w:ascii="Tahoma" w:hAnsi="Tahoma" w:cs="Tahoma"/>
        </w:rPr>
        <w:t xml:space="preserve">συγκριτικά </w:t>
      </w:r>
      <w:r w:rsidR="00CE3D5E" w:rsidRPr="002A329E">
        <w:rPr>
          <w:rFonts w:ascii="Tahoma" w:hAnsi="Tahoma" w:cs="Tahoma"/>
        </w:rPr>
        <w:t xml:space="preserve">με </w:t>
      </w:r>
      <w:r w:rsidR="00A210DC" w:rsidRPr="002A329E">
        <w:rPr>
          <w:rFonts w:ascii="Tahoma" w:hAnsi="Tahoma" w:cs="Tahoma"/>
        </w:rPr>
        <w:t>το έτος 201</w:t>
      </w:r>
      <w:r w:rsidR="00CE7B82" w:rsidRPr="002A329E">
        <w:rPr>
          <w:rFonts w:ascii="Tahoma" w:hAnsi="Tahoma" w:cs="Tahoma"/>
        </w:rPr>
        <w:t>8</w:t>
      </w:r>
      <w:r w:rsidRPr="002A329E">
        <w:rPr>
          <w:rFonts w:ascii="Tahoma" w:hAnsi="Tahoma" w:cs="Tahoma"/>
        </w:rPr>
        <w:t>.</w:t>
      </w:r>
    </w:p>
    <w:p w:rsidR="002919BC" w:rsidRPr="002A329E" w:rsidRDefault="002919BC" w:rsidP="002919BC">
      <w:pPr>
        <w:jc w:val="center"/>
        <w:rPr>
          <w:rFonts w:ascii="Tahoma" w:hAnsi="Tahoma" w:cs="Tahoma"/>
          <w:b/>
          <w:bCs/>
          <w:i/>
          <w:iCs/>
          <w:u w:val="single"/>
        </w:rPr>
      </w:pPr>
    </w:p>
    <w:p w:rsidR="002919BC" w:rsidRPr="002A329E" w:rsidRDefault="002919BC" w:rsidP="001B4451">
      <w:pPr>
        <w:jc w:val="center"/>
        <w:rPr>
          <w:rFonts w:ascii="Tahoma" w:hAnsi="Tahoma" w:cs="Tahoma"/>
          <w:b/>
          <w:bCs/>
          <w:i/>
          <w:iCs/>
          <w:u w:val="single"/>
        </w:rPr>
      </w:pPr>
      <w:r w:rsidRPr="002A329E">
        <w:rPr>
          <w:rFonts w:ascii="Tahoma" w:hAnsi="Tahoma" w:cs="Tahoma"/>
          <w:b/>
          <w:bCs/>
          <w:i/>
          <w:iCs/>
          <w:u w:val="single"/>
        </w:rPr>
        <w:t>Ανθρωποκτονίες</w:t>
      </w:r>
    </w:p>
    <w:p w:rsidR="002919BC" w:rsidRPr="002A329E" w:rsidRDefault="002919BC" w:rsidP="002919BC">
      <w:pPr>
        <w:jc w:val="both"/>
        <w:rPr>
          <w:rFonts w:ascii="Tahoma" w:hAnsi="Tahoma" w:cs="Tahoma"/>
          <w:b/>
          <w:bCs/>
        </w:rPr>
      </w:pPr>
    </w:p>
    <w:p w:rsidR="002919BC" w:rsidRPr="002A329E" w:rsidRDefault="00CE7B82" w:rsidP="002919BC">
      <w:pPr>
        <w:jc w:val="both"/>
        <w:rPr>
          <w:rFonts w:ascii="Tahoma" w:hAnsi="Tahoma" w:cs="Tahoma"/>
          <w:b/>
          <w:bCs/>
        </w:rPr>
      </w:pPr>
      <w:r w:rsidRPr="002A329E">
        <w:rPr>
          <w:rFonts w:ascii="Tahoma" w:hAnsi="Tahoma" w:cs="Tahoma"/>
        </w:rPr>
        <w:t>Το 2019</w:t>
      </w:r>
      <w:r w:rsidR="002919BC" w:rsidRPr="002A329E">
        <w:rPr>
          <w:rFonts w:ascii="Tahoma" w:hAnsi="Tahoma" w:cs="Tahoma"/>
        </w:rPr>
        <w:t xml:space="preserve"> καταγράφηκαν σε όλη την </w:t>
      </w:r>
      <w:r w:rsidR="007B7748" w:rsidRPr="002A329E">
        <w:rPr>
          <w:rFonts w:ascii="Tahoma" w:hAnsi="Tahoma" w:cs="Tahoma"/>
        </w:rPr>
        <w:t>ε</w:t>
      </w:r>
      <w:r w:rsidR="002919BC" w:rsidRPr="002A329E">
        <w:rPr>
          <w:rFonts w:ascii="Tahoma" w:hAnsi="Tahoma" w:cs="Tahoma"/>
        </w:rPr>
        <w:t xml:space="preserve">πικράτεια </w:t>
      </w:r>
      <w:r w:rsidR="004E5251" w:rsidRPr="002A329E">
        <w:rPr>
          <w:rFonts w:ascii="Tahoma" w:hAnsi="Tahoma" w:cs="Tahoma"/>
          <w:b/>
          <w:bCs/>
        </w:rPr>
        <w:t>(</w:t>
      </w:r>
      <w:r w:rsidRPr="002A329E">
        <w:rPr>
          <w:rFonts w:ascii="Tahoma" w:hAnsi="Tahoma" w:cs="Tahoma"/>
          <w:b/>
          <w:bCs/>
        </w:rPr>
        <w:t>76</w:t>
      </w:r>
      <w:r w:rsidR="002919BC" w:rsidRPr="002A329E">
        <w:rPr>
          <w:rFonts w:ascii="Tahoma" w:hAnsi="Tahoma" w:cs="Tahoma"/>
          <w:b/>
          <w:bCs/>
        </w:rPr>
        <w:t xml:space="preserve">) </w:t>
      </w:r>
      <w:r w:rsidR="002919BC" w:rsidRPr="002A329E">
        <w:rPr>
          <w:rFonts w:ascii="Tahoma" w:hAnsi="Tahoma" w:cs="Tahoma"/>
        </w:rPr>
        <w:t>υποθέσεις</w:t>
      </w:r>
      <w:r w:rsidR="002919BC" w:rsidRPr="002A329E">
        <w:rPr>
          <w:rFonts w:ascii="Tahoma" w:hAnsi="Tahoma" w:cs="Tahoma"/>
          <w:b/>
          <w:bCs/>
        </w:rPr>
        <w:t xml:space="preserve"> </w:t>
      </w:r>
      <w:r w:rsidR="002919BC" w:rsidRPr="002A329E">
        <w:rPr>
          <w:rFonts w:ascii="Tahoma" w:hAnsi="Tahoma" w:cs="Tahoma"/>
        </w:rPr>
        <w:t xml:space="preserve">ανθρωποκτονιών, από τις οποίες οι </w:t>
      </w:r>
      <w:r w:rsidR="004E5251" w:rsidRPr="002A329E">
        <w:rPr>
          <w:rFonts w:ascii="Tahoma" w:hAnsi="Tahoma" w:cs="Tahoma"/>
          <w:b/>
          <w:bCs/>
        </w:rPr>
        <w:t>(</w:t>
      </w:r>
      <w:r w:rsidRPr="002A329E">
        <w:rPr>
          <w:rFonts w:ascii="Tahoma" w:hAnsi="Tahoma" w:cs="Tahoma"/>
          <w:b/>
          <w:bCs/>
        </w:rPr>
        <w:t>24</w:t>
      </w:r>
      <w:r w:rsidR="002919BC" w:rsidRPr="002A329E">
        <w:rPr>
          <w:rFonts w:ascii="Tahoma" w:hAnsi="Tahoma" w:cs="Tahoma"/>
          <w:b/>
          <w:bCs/>
        </w:rPr>
        <w:t>)</w:t>
      </w:r>
      <w:r w:rsidR="002919BC" w:rsidRPr="002A329E">
        <w:rPr>
          <w:rFonts w:ascii="Tahoma" w:hAnsi="Tahoma" w:cs="Tahoma"/>
        </w:rPr>
        <w:t xml:space="preserve"> έγιναν με</w:t>
      </w:r>
      <w:r w:rsidR="007C53F1" w:rsidRPr="002A329E">
        <w:rPr>
          <w:rFonts w:ascii="Tahoma" w:hAnsi="Tahoma" w:cs="Tahoma"/>
        </w:rPr>
        <w:t xml:space="preserve"> κίνητρο τις προσωπικές διαφορές</w:t>
      </w:r>
      <w:r w:rsidR="004E5251" w:rsidRPr="002A329E">
        <w:rPr>
          <w:rFonts w:ascii="Tahoma" w:hAnsi="Tahoma" w:cs="Tahoma"/>
        </w:rPr>
        <w:t>, ενώ το 201</w:t>
      </w:r>
      <w:r w:rsidRPr="002A329E">
        <w:rPr>
          <w:rFonts w:ascii="Tahoma" w:hAnsi="Tahoma" w:cs="Tahoma"/>
        </w:rPr>
        <w:t>8</w:t>
      </w:r>
      <w:r w:rsidR="002919BC" w:rsidRPr="002A329E">
        <w:rPr>
          <w:rFonts w:ascii="Tahoma" w:hAnsi="Tahoma" w:cs="Tahoma"/>
        </w:rPr>
        <w:t xml:space="preserve"> είχαν καταγραφεί </w:t>
      </w:r>
      <w:r w:rsidR="002919BC" w:rsidRPr="002A329E">
        <w:rPr>
          <w:rFonts w:ascii="Tahoma" w:hAnsi="Tahoma" w:cs="Tahoma"/>
          <w:b/>
          <w:bCs/>
        </w:rPr>
        <w:t>(</w:t>
      </w:r>
      <w:r w:rsidRPr="002A329E">
        <w:rPr>
          <w:rFonts w:ascii="Tahoma" w:hAnsi="Tahoma" w:cs="Tahoma"/>
          <w:b/>
          <w:bCs/>
        </w:rPr>
        <w:t>95</w:t>
      </w:r>
      <w:r w:rsidR="002919BC" w:rsidRPr="002A329E">
        <w:rPr>
          <w:rFonts w:ascii="Tahoma" w:hAnsi="Tahoma" w:cs="Tahoma"/>
          <w:b/>
          <w:bCs/>
        </w:rPr>
        <w:t>)</w:t>
      </w:r>
      <w:r w:rsidR="002919BC" w:rsidRPr="002A329E">
        <w:rPr>
          <w:rFonts w:ascii="Tahoma" w:hAnsi="Tahoma" w:cs="Tahoma"/>
        </w:rPr>
        <w:t xml:space="preserve"> από τις οποίες οι </w:t>
      </w:r>
      <w:r w:rsidR="002919BC" w:rsidRPr="002A329E">
        <w:rPr>
          <w:rFonts w:ascii="Tahoma" w:hAnsi="Tahoma" w:cs="Tahoma"/>
          <w:b/>
          <w:bCs/>
        </w:rPr>
        <w:t>(</w:t>
      </w:r>
      <w:r w:rsidR="00432FEA" w:rsidRPr="002A329E">
        <w:rPr>
          <w:rFonts w:ascii="Tahoma" w:hAnsi="Tahoma" w:cs="Tahoma"/>
          <w:b/>
          <w:bCs/>
        </w:rPr>
        <w:t>21</w:t>
      </w:r>
      <w:r w:rsidR="002919BC" w:rsidRPr="002A329E">
        <w:rPr>
          <w:rFonts w:ascii="Tahoma" w:hAnsi="Tahoma" w:cs="Tahoma"/>
          <w:b/>
          <w:bCs/>
        </w:rPr>
        <w:t>)</w:t>
      </w:r>
      <w:r w:rsidR="002919BC" w:rsidRPr="002A329E">
        <w:rPr>
          <w:rFonts w:ascii="Tahoma" w:hAnsi="Tahoma" w:cs="Tahoma"/>
          <w:color w:val="FF0000"/>
        </w:rPr>
        <w:t xml:space="preserve"> </w:t>
      </w:r>
      <w:r w:rsidR="00E84D31" w:rsidRPr="002A329E">
        <w:rPr>
          <w:rFonts w:ascii="Tahoma" w:hAnsi="Tahoma" w:cs="Tahoma"/>
        </w:rPr>
        <w:t>είχαν</w:t>
      </w:r>
      <w:r w:rsidR="007C53F1" w:rsidRPr="002A329E">
        <w:rPr>
          <w:rFonts w:ascii="Tahoma" w:hAnsi="Tahoma" w:cs="Tahoma"/>
        </w:rPr>
        <w:t xml:space="preserve"> κίνητρο προσωπικές διαφορές</w:t>
      </w:r>
      <w:r w:rsidR="002919BC" w:rsidRPr="002A329E">
        <w:rPr>
          <w:rFonts w:ascii="Tahoma" w:hAnsi="Tahoma" w:cs="Tahoma"/>
        </w:rPr>
        <w:t xml:space="preserve">. Επίσης διαπράχθηκαν </w:t>
      </w:r>
      <w:r w:rsidR="002919BC" w:rsidRPr="002A329E">
        <w:rPr>
          <w:rFonts w:ascii="Tahoma" w:hAnsi="Tahoma" w:cs="Tahoma"/>
          <w:b/>
          <w:bCs/>
        </w:rPr>
        <w:t>(</w:t>
      </w:r>
      <w:r w:rsidRPr="002A329E">
        <w:rPr>
          <w:rFonts w:ascii="Tahoma" w:hAnsi="Tahoma" w:cs="Tahoma"/>
          <w:b/>
          <w:bCs/>
        </w:rPr>
        <w:t>117</w:t>
      </w:r>
      <w:r w:rsidR="002919BC" w:rsidRPr="002A329E">
        <w:rPr>
          <w:rFonts w:ascii="Tahoma" w:hAnsi="Tahoma" w:cs="Tahoma"/>
          <w:b/>
          <w:bCs/>
        </w:rPr>
        <w:t>)</w:t>
      </w:r>
      <w:r w:rsidR="002919BC" w:rsidRPr="002A329E">
        <w:rPr>
          <w:rFonts w:ascii="Tahoma" w:hAnsi="Tahoma" w:cs="Tahoma"/>
        </w:rPr>
        <w:t xml:space="preserve"> απόπειρες ανθρωποκτονίας, έναντι </w:t>
      </w:r>
      <w:r w:rsidR="002919BC" w:rsidRPr="002A329E">
        <w:rPr>
          <w:rFonts w:ascii="Tahoma" w:hAnsi="Tahoma" w:cs="Tahoma"/>
          <w:b/>
          <w:bCs/>
        </w:rPr>
        <w:t>(</w:t>
      </w:r>
      <w:r w:rsidRPr="002A329E">
        <w:rPr>
          <w:rFonts w:ascii="Tahoma" w:hAnsi="Tahoma" w:cs="Tahoma"/>
          <w:b/>
          <w:bCs/>
        </w:rPr>
        <w:t>124</w:t>
      </w:r>
      <w:r w:rsidR="002919BC" w:rsidRPr="002A329E">
        <w:rPr>
          <w:rFonts w:ascii="Tahoma" w:hAnsi="Tahoma" w:cs="Tahoma"/>
          <w:b/>
          <w:bCs/>
        </w:rPr>
        <w:t xml:space="preserve">) </w:t>
      </w:r>
      <w:r w:rsidR="002919BC" w:rsidRPr="002A329E">
        <w:rPr>
          <w:rFonts w:ascii="Tahoma" w:hAnsi="Tahoma" w:cs="Tahoma"/>
        </w:rPr>
        <w:t>που είχαν καταγραφεί το 201</w:t>
      </w:r>
      <w:r w:rsidRPr="002A329E">
        <w:rPr>
          <w:rFonts w:ascii="Tahoma" w:hAnsi="Tahoma" w:cs="Tahoma"/>
        </w:rPr>
        <w:t>8</w:t>
      </w:r>
      <w:r w:rsidR="007B7748" w:rsidRPr="002A329E">
        <w:rPr>
          <w:rFonts w:ascii="Tahoma" w:hAnsi="Tahoma" w:cs="Tahoma"/>
        </w:rPr>
        <w:t>.</w:t>
      </w:r>
    </w:p>
    <w:p w:rsidR="00E84D31" w:rsidRPr="002A329E" w:rsidRDefault="00E84D31" w:rsidP="002919BC">
      <w:pPr>
        <w:jc w:val="both"/>
        <w:rPr>
          <w:rFonts w:ascii="Tahoma" w:hAnsi="Tahoma" w:cs="Tahoma"/>
        </w:rPr>
      </w:pPr>
    </w:p>
    <w:p w:rsidR="002919BC" w:rsidRPr="002A329E" w:rsidRDefault="002919BC" w:rsidP="002919BC">
      <w:pPr>
        <w:jc w:val="both"/>
        <w:rPr>
          <w:rFonts w:ascii="Tahoma" w:hAnsi="Tahoma" w:cs="Tahoma"/>
        </w:rPr>
      </w:pPr>
    </w:p>
    <w:p w:rsidR="002919BC" w:rsidRDefault="002919BC" w:rsidP="002919BC">
      <w:pPr>
        <w:jc w:val="both"/>
        <w:rPr>
          <w:rFonts w:ascii="Tahoma" w:hAnsi="Tahoma" w:cs="Tahoma"/>
        </w:rPr>
      </w:pPr>
      <w:r w:rsidRPr="002A329E">
        <w:rPr>
          <w:rFonts w:ascii="Tahoma" w:hAnsi="Tahoma" w:cs="Tahoma"/>
        </w:rPr>
        <w:t xml:space="preserve">Από τις αστυνομικές έρευνες, εξιχνιάστηκαν </w:t>
      </w:r>
      <w:r w:rsidRPr="002A329E">
        <w:rPr>
          <w:rFonts w:ascii="Tahoma" w:hAnsi="Tahoma" w:cs="Tahoma"/>
          <w:b/>
          <w:bCs/>
        </w:rPr>
        <w:t>(</w:t>
      </w:r>
      <w:r w:rsidR="00CE7B82" w:rsidRPr="002A329E">
        <w:rPr>
          <w:rFonts w:ascii="Tahoma" w:hAnsi="Tahoma" w:cs="Tahoma"/>
          <w:b/>
          <w:bCs/>
        </w:rPr>
        <w:t>176</w:t>
      </w:r>
      <w:r w:rsidRPr="002A329E">
        <w:rPr>
          <w:rFonts w:ascii="Tahoma" w:hAnsi="Tahoma" w:cs="Tahoma"/>
          <w:b/>
          <w:bCs/>
        </w:rPr>
        <w:t>)</w:t>
      </w:r>
      <w:r w:rsidRPr="002A329E">
        <w:rPr>
          <w:rFonts w:ascii="Tahoma" w:hAnsi="Tahoma" w:cs="Tahoma"/>
        </w:rPr>
        <w:t xml:space="preserve"> περιπτώσεις τετελεσμένων ανθρωποκτονιών ή αποπειρών, δηλαδή </w:t>
      </w:r>
      <w:r w:rsidRPr="002A329E">
        <w:rPr>
          <w:rFonts w:ascii="Tahoma" w:hAnsi="Tahoma" w:cs="Tahoma"/>
          <w:b/>
          <w:bCs/>
        </w:rPr>
        <w:t>εξιχνιάστηκε</w:t>
      </w:r>
      <w:r w:rsidRPr="002A329E">
        <w:rPr>
          <w:rFonts w:ascii="Tahoma" w:hAnsi="Tahoma" w:cs="Tahoma"/>
        </w:rPr>
        <w:t xml:space="preserve"> το </w:t>
      </w:r>
      <w:r w:rsidR="00CE7B82" w:rsidRPr="002A329E">
        <w:rPr>
          <w:rFonts w:ascii="Tahoma" w:hAnsi="Tahoma" w:cs="Tahoma"/>
          <w:b/>
          <w:bCs/>
        </w:rPr>
        <w:t>91</w:t>
      </w:r>
      <w:r w:rsidR="00E84D31" w:rsidRPr="002A329E">
        <w:rPr>
          <w:rFonts w:ascii="Tahoma" w:hAnsi="Tahoma" w:cs="Tahoma"/>
          <w:b/>
          <w:bCs/>
        </w:rPr>
        <w:t>,</w:t>
      </w:r>
      <w:r w:rsidR="00CE7B82" w:rsidRPr="002A329E">
        <w:rPr>
          <w:rFonts w:ascii="Tahoma" w:hAnsi="Tahoma" w:cs="Tahoma"/>
          <w:b/>
          <w:bCs/>
        </w:rPr>
        <w:t>2</w:t>
      </w:r>
      <w:r w:rsidRPr="002A329E">
        <w:rPr>
          <w:rFonts w:ascii="Tahoma" w:hAnsi="Tahoma" w:cs="Tahoma"/>
          <w:b/>
          <w:bCs/>
        </w:rPr>
        <w:t xml:space="preserve">% </w:t>
      </w:r>
      <w:r w:rsidRPr="002A329E">
        <w:rPr>
          <w:rFonts w:ascii="Tahoma" w:hAnsi="Tahoma" w:cs="Tahoma"/>
        </w:rPr>
        <w:t>των υποθέσεων.</w:t>
      </w:r>
    </w:p>
    <w:p w:rsidR="003E6E95" w:rsidRPr="003E6E95" w:rsidRDefault="003E6E95" w:rsidP="002919BC">
      <w:pPr>
        <w:jc w:val="both"/>
        <w:rPr>
          <w:rFonts w:ascii="Tahoma" w:hAnsi="Tahoma" w:cs="Tahoma"/>
          <w:b/>
        </w:rPr>
      </w:pPr>
    </w:p>
    <w:p w:rsidR="00212C96" w:rsidRPr="002A329E" w:rsidRDefault="00212C96" w:rsidP="002919BC">
      <w:pPr>
        <w:jc w:val="both"/>
        <w:rPr>
          <w:rFonts w:ascii="Tahoma" w:hAnsi="Tahoma" w:cs="Tahoma"/>
        </w:rPr>
      </w:pPr>
    </w:p>
    <w:p w:rsidR="002919BC" w:rsidRPr="002A329E" w:rsidRDefault="00CE7B82" w:rsidP="002919BC">
      <w:pPr>
        <w:jc w:val="center"/>
        <w:rPr>
          <w:noProof/>
          <w:lang w:eastAsia="en-GB"/>
        </w:rPr>
      </w:pPr>
      <w:r w:rsidRPr="002A329E">
        <w:rPr>
          <w:noProof/>
          <w:lang w:val="en-US" w:eastAsia="en-US"/>
        </w:rPr>
        <w:drawing>
          <wp:inline distT="0" distB="0" distL="0" distR="0">
            <wp:extent cx="4569279" cy="2743200"/>
            <wp:effectExtent l="19050" t="0" r="2177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2BAF" w:rsidRPr="002A329E" w:rsidRDefault="00E02BAF" w:rsidP="002919BC">
      <w:pPr>
        <w:jc w:val="center"/>
        <w:rPr>
          <w:rFonts w:ascii="Tahoma" w:hAnsi="Tahoma" w:cs="Tahoma"/>
          <w:b/>
          <w:bCs/>
          <w:i/>
          <w:iCs/>
          <w:u w:val="single"/>
          <w:lang w:val="en-US"/>
        </w:rPr>
      </w:pPr>
    </w:p>
    <w:p w:rsidR="00922DE1" w:rsidRPr="002A329E" w:rsidRDefault="00922DE1" w:rsidP="002919BC">
      <w:pPr>
        <w:jc w:val="center"/>
        <w:rPr>
          <w:rFonts w:ascii="Tahoma" w:hAnsi="Tahoma" w:cs="Tahoma"/>
          <w:b/>
          <w:bCs/>
          <w:i/>
          <w:iCs/>
          <w:u w:val="single"/>
          <w:lang w:val="en-US"/>
        </w:rPr>
      </w:pPr>
    </w:p>
    <w:p w:rsidR="005A582B" w:rsidRPr="002A329E" w:rsidRDefault="005A582B" w:rsidP="002919BC">
      <w:pPr>
        <w:jc w:val="center"/>
        <w:rPr>
          <w:rFonts w:ascii="Tahoma" w:hAnsi="Tahoma" w:cs="Tahoma"/>
          <w:b/>
          <w:bCs/>
          <w:i/>
          <w:iCs/>
          <w:u w:val="single"/>
        </w:rPr>
      </w:pPr>
    </w:p>
    <w:p w:rsidR="002919BC" w:rsidRPr="002A329E" w:rsidRDefault="002919BC" w:rsidP="002919BC">
      <w:pPr>
        <w:jc w:val="center"/>
        <w:rPr>
          <w:rFonts w:ascii="Tahoma" w:hAnsi="Tahoma" w:cs="Tahoma"/>
          <w:b/>
          <w:bCs/>
          <w:i/>
          <w:iCs/>
          <w:u w:val="single"/>
        </w:rPr>
      </w:pPr>
      <w:r w:rsidRPr="002A329E">
        <w:rPr>
          <w:rFonts w:ascii="Tahoma" w:hAnsi="Tahoma" w:cs="Tahoma"/>
          <w:b/>
          <w:bCs/>
          <w:i/>
          <w:iCs/>
          <w:u w:val="single"/>
        </w:rPr>
        <w:t>Ληστείες</w:t>
      </w:r>
    </w:p>
    <w:p w:rsidR="002919BC" w:rsidRPr="002A329E" w:rsidRDefault="002919BC" w:rsidP="002919BC">
      <w:pPr>
        <w:rPr>
          <w:rFonts w:ascii="Tahoma" w:hAnsi="Tahoma" w:cs="Tahoma"/>
        </w:rPr>
      </w:pPr>
    </w:p>
    <w:p w:rsidR="0079206A" w:rsidRPr="002A329E" w:rsidRDefault="004E084C" w:rsidP="0045517F">
      <w:pPr>
        <w:pStyle w:val="10"/>
        <w:spacing w:before="120"/>
        <w:ind w:left="0"/>
        <w:jc w:val="both"/>
        <w:rPr>
          <w:rFonts w:ascii="Tahoma" w:hAnsi="Tahoma" w:cs="Tahoma"/>
          <w:bCs/>
          <w:color w:val="FF0000"/>
        </w:rPr>
      </w:pPr>
      <w:r w:rsidRPr="002A329E">
        <w:rPr>
          <w:rFonts w:ascii="Tahoma" w:hAnsi="Tahoma" w:cs="Tahoma"/>
        </w:rPr>
        <w:t>Στη γενική κατηγοριοποίηση</w:t>
      </w:r>
      <w:r w:rsidRPr="002A329E">
        <w:rPr>
          <w:rFonts w:ascii="Tahoma" w:hAnsi="Tahoma" w:cs="Tahoma"/>
          <w:bCs/>
        </w:rPr>
        <w:t xml:space="preserve"> τ</w:t>
      </w:r>
      <w:r w:rsidR="0079206A" w:rsidRPr="002A329E">
        <w:rPr>
          <w:rFonts w:ascii="Tahoma" w:hAnsi="Tahoma" w:cs="Tahoma"/>
          <w:bCs/>
        </w:rPr>
        <w:t>ο 201</w:t>
      </w:r>
      <w:r w:rsidR="00CE7B82" w:rsidRPr="002A329E">
        <w:rPr>
          <w:rFonts w:ascii="Tahoma" w:hAnsi="Tahoma" w:cs="Tahoma"/>
          <w:bCs/>
        </w:rPr>
        <w:t>9</w:t>
      </w:r>
      <w:r w:rsidR="000F1E4A" w:rsidRPr="002A329E">
        <w:rPr>
          <w:rFonts w:ascii="Tahoma" w:hAnsi="Tahoma" w:cs="Tahoma"/>
          <w:bCs/>
        </w:rPr>
        <w:t xml:space="preserve"> σημ</w:t>
      </w:r>
      <w:r w:rsidR="00B11ABC" w:rsidRPr="002A329E">
        <w:rPr>
          <w:rFonts w:ascii="Tahoma" w:hAnsi="Tahoma" w:cs="Tahoma"/>
          <w:bCs/>
        </w:rPr>
        <w:t xml:space="preserve">ειώνεται </w:t>
      </w:r>
      <w:r w:rsidR="00CE7B82" w:rsidRPr="002A329E">
        <w:rPr>
          <w:rFonts w:ascii="Tahoma" w:hAnsi="Tahoma" w:cs="Tahoma"/>
          <w:bCs/>
        </w:rPr>
        <w:t>μείωση</w:t>
      </w:r>
      <w:r w:rsidR="00B11ABC" w:rsidRPr="002A329E">
        <w:rPr>
          <w:rFonts w:ascii="Tahoma" w:hAnsi="Tahoma" w:cs="Tahoma"/>
          <w:bCs/>
        </w:rPr>
        <w:t xml:space="preserve"> όσο</w:t>
      </w:r>
      <w:r w:rsidR="000F1E4A" w:rsidRPr="002A329E">
        <w:rPr>
          <w:rFonts w:ascii="Tahoma" w:hAnsi="Tahoma" w:cs="Tahoma"/>
          <w:bCs/>
        </w:rPr>
        <w:t xml:space="preserve">ν αφορά </w:t>
      </w:r>
      <w:r w:rsidR="000E4F41" w:rsidRPr="002A329E">
        <w:rPr>
          <w:rFonts w:ascii="Tahoma" w:hAnsi="Tahoma" w:cs="Tahoma"/>
          <w:bCs/>
        </w:rPr>
        <w:t xml:space="preserve">στις </w:t>
      </w:r>
      <w:r w:rsidR="000F1E4A" w:rsidRPr="002A329E">
        <w:rPr>
          <w:rFonts w:ascii="Tahoma" w:hAnsi="Tahoma" w:cs="Tahoma"/>
          <w:bCs/>
        </w:rPr>
        <w:t>ληστείες</w:t>
      </w:r>
      <w:r w:rsidR="000E4F41" w:rsidRPr="002A329E">
        <w:rPr>
          <w:rFonts w:ascii="Tahoma" w:hAnsi="Tahoma" w:cs="Tahoma"/>
          <w:bCs/>
        </w:rPr>
        <w:t xml:space="preserve">, καθώς σε όλη την επικράτεια διαπράχτηκαν </w:t>
      </w:r>
      <w:r w:rsidR="0079206A" w:rsidRPr="002A329E">
        <w:rPr>
          <w:rFonts w:ascii="Tahoma" w:hAnsi="Tahoma" w:cs="Tahoma"/>
          <w:b/>
          <w:bCs/>
        </w:rPr>
        <w:t>(</w:t>
      </w:r>
      <w:r w:rsidR="00CE7B82" w:rsidRPr="002A329E">
        <w:rPr>
          <w:rFonts w:ascii="Tahoma" w:hAnsi="Tahoma" w:cs="Tahoma"/>
          <w:b/>
          <w:bCs/>
        </w:rPr>
        <w:t>4.287</w:t>
      </w:r>
      <w:r w:rsidR="0079206A" w:rsidRPr="002A329E">
        <w:rPr>
          <w:rFonts w:ascii="Tahoma" w:hAnsi="Tahoma" w:cs="Tahoma"/>
          <w:b/>
          <w:bCs/>
        </w:rPr>
        <w:t>)</w:t>
      </w:r>
      <w:r w:rsidR="00037CBD" w:rsidRPr="002A329E">
        <w:rPr>
          <w:rFonts w:ascii="Tahoma" w:hAnsi="Tahoma" w:cs="Tahoma"/>
          <w:bCs/>
        </w:rPr>
        <w:t xml:space="preserve"> </w:t>
      </w:r>
      <w:r w:rsidR="0079206A" w:rsidRPr="002A329E">
        <w:rPr>
          <w:rFonts w:ascii="Tahoma" w:hAnsi="Tahoma" w:cs="Tahoma"/>
          <w:bCs/>
        </w:rPr>
        <w:t xml:space="preserve">έναντι </w:t>
      </w:r>
      <w:r w:rsidR="0079206A" w:rsidRPr="002A329E">
        <w:rPr>
          <w:rFonts w:ascii="Tahoma" w:hAnsi="Tahoma" w:cs="Tahoma"/>
          <w:b/>
          <w:bCs/>
        </w:rPr>
        <w:t>(</w:t>
      </w:r>
      <w:r w:rsidR="00CE7B82" w:rsidRPr="002A329E">
        <w:rPr>
          <w:rFonts w:ascii="Tahoma" w:hAnsi="Tahoma" w:cs="Tahoma"/>
          <w:b/>
          <w:bCs/>
        </w:rPr>
        <w:t>4.358</w:t>
      </w:r>
      <w:r w:rsidR="0079206A" w:rsidRPr="002A329E">
        <w:rPr>
          <w:rFonts w:ascii="Tahoma" w:hAnsi="Tahoma" w:cs="Tahoma"/>
          <w:b/>
          <w:bCs/>
        </w:rPr>
        <w:t>)</w:t>
      </w:r>
      <w:r w:rsidR="000E4F41" w:rsidRPr="002A329E">
        <w:rPr>
          <w:rFonts w:ascii="Tahoma" w:hAnsi="Tahoma" w:cs="Tahoma"/>
          <w:b/>
          <w:bCs/>
        </w:rPr>
        <w:t xml:space="preserve"> </w:t>
      </w:r>
      <w:r w:rsidR="000E4F41" w:rsidRPr="002A329E">
        <w:rPr>
          <w:rFonts w:ascii="Tahoma" w:hAnsi="Tahoma" w:cs="Tahoma"/>
          <w:bCs/>
        </w:rPr>
        <w:t>το 201</w:t>
      </w:r>
      <w:r w:rsidR="00CE7B82" w:rsidRPr="002A329E">
        <w:rPr>
          <w:rFonts w:ascii="Tahoma" w:hAnsi="Tahoma" w:cs="Tahoma"/>
          <w:bCs/>
        </w:rPr>
        <w:t>8</w:t>
      </w:r>
      <w:r w:rsidR="000F1E4A" w:rsidRPr="002A329E">
        <w:rPr>
          <w:rFonts w:ascii="Tahoma" w:hAnsi="Tahoma" w:cs="Tahoma"/>
          <w:b/>
          <w:bCs/>
        </w:rPr>
        <w:t>.</w:t>
      </w:r>
    </w:p>
    <w:p w:rsidR="00037CBD" w:rsidRPr="002A329E" w:rsidRDefault="00037CBD" w:rsidP="004E084C">
      <w:pPr>
        <w:jc w:val="both"/>
        <w:rPr>
          <w:rFonts w:ascii="Tahoma" w:hAnsi="Tahoma" w:cs="Tahoma"/>
        </w:rPr>
      </w:pPr>
    </w:p>
    <w:p w:rsidR="004E084C" w:rsidRPr="002A329E" w:rsidRDefault="004E084C" w:rsidP="004E084C">
      <w:pPr>
        <w:jc w:val="both"/>
        <w:rPr>
          <w:rFonts w:ascii="Tahoma" w:hAnsi="Tahoma" w:cs="Tahoma"/>
        </w:rPr>
      </w:pPr>
      <w:r w:rsidRPr="002A329E">
        <w:rPr>
          <w:rFonts w:ascii="Tahoma" w:hAnsi="Tahoma" w:cs="Tahoma"/>
        </w:rPr>
        <w:t xml:space="preserve">Συγκεκριμένα καταγράφονται: </w:t>
      </w:r>
    </w:p>
    <w:p w:rsidR="004E084C" w:rsidRPr="002A329E" w:rsidRDefault="004E084C" w:rsidP="004E084C">
      <w:pPr>
        <w:jc w:val="both"/>
        <w:rPr>
          <w:rFonts w:ascii="Tahoma" w:hAnsi="Tahoma" w:cs="Tahoma"/>
        </w:rPr>
      </w:pPr>
    </w:p>
    <w:p w:rsidR="004E084C" w:rsidRPr="002A329E" w:rsidRDefault="00CE7B82" w:rsidP="004E084C">
      <w:pPr>
        <w:numPr>
          <w:ilvl w:val="0"/>
          <w:numId w:val="1"/>
        </w:numPr>
        <w:spacing w:after="120"/>
        <w:ind w:left="714" w:hanging="357"/>
        <w:jc w:val="both"/>
        <w:rPr>
          <w:rFonts w:ascii="Tahoma" w:hAnsi="Tahoma" w:cs="Tahoma"/>
        </w:rPr>
      </w:pPr>
      <w:r w:rsidRPr="002A329E">
        <w:rPr>
          <w:rFonts w:ascii="Tahoma" w:hAnsi="Tahoma" w:cs="Tahoma"/>
          <w:b/>
          <w:bCs/>
        </w:rPr>
        <w:t>71</w:t>
      </w:r>
      <w:r w:rsidR="004E084C" w:rsidRPr="002A329E">
        <w:rPr>
          <w:rFonts w:ascii="Tahoma" w:hAnsi="Tahoma" w:cs="Tahoma"/>
          <w:b/>
          <w:bCs/>
        </w:rPr>
        <w:t xml:space="preserve"> </w:t>
      </w:r>
      <w:r w:rsidRPr="002A329E">
        <w:rPr>
          <w:rFonts w:ascii="Tahoma" w:hAnsi="Tahoma" w:cs="Tahoma"/>
          <w:bCs/>
        </w:rPr>
        <w:t>λιγότερες</w:t>
      </w:r>
      <w:r w:rsidR="004E084C" w:rsidRPr="002A329E">
        <w:rPr>
          <w:rFonts w:ascii="Tahoma" w:hAnsi="Tahoma" w:cs="Tahoma"/>
        </w:rPr>
        <w:t xml:space="preserve"> ληστείες στην </w:t>
      </w:r>
      <w:r w:rsidR="00544978" w:rsidRPr="002A329E">
        <w:rPr>
          <w:rFonts w:ascii="Tahoma" w:hAnsi="Tahoma" w:cs="Tahoma"/>
        </w:rPr>
        <w:t>ε</w:t>
      </w:r>
      <w:r w:rsidR="004E084C" w:rsidRPr="002A329E">
        <w:rPr>
          <w:rFonts w:ascii="Tahoma" w:hAnsi="Tahoma" w:cs="Tahoma"/>
        </w:rPr>
        <w:t>πικράτεια (</w:t>
      </w:r>
      <w:r w:rsidR="004E084C" w:rsidRPr="002A329E">
        <w:rPr>
          <w:rFonts w:ascii="Tahoma" w:hAnsi="Tahoma" w:cs="Tahoma"/>
          <w:b/>
        </w:rPr>
        <w:t>4.</w:t>
      </w:r>
      <w:r w:rsidRPr="002A329E">
        <w:rPr>
          <w:rFonts w:ascii="Tahoma" w:hAnsi="Tahoma" w:cs="Tahoma"/>
          <w:b/>
        </w:rPr>
        <w:t>287</w:t>
      </w:r>
      <w:r w:rsidR="004E084C" w:rsidRPr="002A329E">
        <w:rPr>
          <w:rFonts w:ascii="Tahoma" w:hAnsi="Tahoma" w:cs="Tahoma"/>
        </w:rPr>
        <w:t xml:space="preserve"> ληστείες έναντι </w:t>
      </w:r>
      <w:r w:rsidR="004E084C" w:rsidRPr="002A329E">
        <w:rPr>
          <w:rFonts w:ascii="Tahoma" w:hAnsi="Tahoma" w:cs="Tahoma"/>
          <w:b/>
        </w:rPr>
        <w:t>4.</w:t>
      </w:r>
      <w:r w:rsidRPr="002A329E">
        <w:rPr>
          <w:rFonts w:ascii="Tahoma" w:hAnsi="Tahoma" w:cs="Tahoma"/>
          <w:b/>
        </w:rPr>
        <w:t>358</w:t>
      </w:r>
      <w:r w:rsidR="004E084C" w:rsidRPr="002A329E">
        <w:rPr>
          <w:rFonts w:ascii="Tahoma" w:hAnsi="Tahoma" w:cs="Tahoma"/>
        </w:rPr>
        <w:t xml:space="preserve">) </w:t>
      </w:r>
    </w:p>
    <w:p w:rsidR="004E084C" w:rsidRPr="002A329E" w:rsidRDefault="00CE7B82" w:rsidP="004E084C">
      <w:pPr>
        <w:numPr>
          <w:ilvl w:val="0"/>
          <w:numId w:val="1"/>
        </w:numPr>
        <w:spacing w:after="120"/>
        <w:jc w:val="both"/>
        <w:rPr>
          <w:rFonts w:ascii="Tahoma" w:hAnsi="Tahoma" w:cs="Tahoma"/>
        </w:rPr>
      </w:pPr>
      <w:r w:rsidRPr="002A329E">
        <w:rPr>
          <w:rFonts w:ascii="Tahoma" w:hAnsi="Tahoma" w:cs="Tahoma"/>
          <w:b/>
          <w:bCs/>
        </w:rPr>
        <w:t>78</w:t>
      </w:r>
      <w:r w:rsidR="004E084C" w:rsidRPr="002A329E">
        <w:rPr>
          <w:rFonts w:ascii="Tahoma" w:hAnsi="Tahoma" w:cs="Tahoma"/>
          <w:b/>
          <w:bCs/>
        </w:rPr>
        <w:t xml:space="preserve"> </w:t>
      </w:r>
      <w:r w:rsidRPr="002A329E">
        <w:rPr>
          <w:rFonts w:ascii="Tahoma" w:hAnsi="Tahoma" w:cs="Tahoma"/>
          <w:bCs/>
        </w:rPr>
        <w:t>λιγότερες</w:t>
      </w:r>
      <w:r w:rsidRPr="002A329E">
        <w:rPr>
          <w:rFonts w:ascii="Tahoma" w:hAnsi="Tahoma" w:cs="Tahoma"/>
        </w:rPr>
        <w:t xml:space="preserve"> </w:t>
      </w:r>
      <w:r w:rsidR="004E084C" w:rsidRPr="002A329E">
        <w:rPr>
          <w:rFonts w:ascii="Tahoma" w:hAnsi="Tahoma" w:cs="Tahoma"/>
        </w:rPr>
        <w:t>ληστείες στην Αττική</w:t>
      </w:r>
      <w:r w:rsidR="003C7655" w:rsidRPr="002A329E">
        <w:rPr>
          <w:rFonts w:ascii="Tahoma" w:hAnsi="Tahoma" w:cs="Tahoma"/>
        </w:rPr>
        <w:t xml:space="preserve"> </w:t>
      </w:r>
      <w:r w:rsidR="004E084C" w:rsidRPr="002A329E">
        <w:rPr>
          <w:rFonts w:ascii="Tahoma" w:hAnsi="Tahoma" w:cs="Tahoma"/>
        </w:rPr>
        <w:t>(</w:t>
      </w:r>
      <w:r w:rsidR="004E084C" w:rsidRPr="002A329E">
        <w:rPr>
          <w:rFonts w:ascii="Tahoma" w:hAnsi="Tahoma" w:cs="Tahoma"/>
          <w:b/>
        </w:rPr>
        <w:t>3.</w:t>
      </w:r>
      <w:r w:rsidRPr="002A329E">
        <w:rPr>
          <w:rFonts w:ascii="Tahoma" w:hAnsi="Tahoma" w:cs="Tahoma"/>
          <w:b/>
        </w:rPr>
        <w:t>382</w:t>
      </w:r>
      <w:r w:rsidR="004E084C" w:rsidRPr="002A329E">
        <w:rPr>
          <w:rFonts w:ascii="Tahoma" w:hAnsi="Tahoma" w:cs="Tahoma"/>
        </w:rPr>
        <w:t xml:space="preserve"> ληστείες έναντι </w:t>
      </w:r>
      <w:r w:rsidR="004E084C" w:rsidRPr="002A329E">
        <w:rPr>
          <w:rFonts w:ascii="Tahoma" w:hAnsi="Tahoma" w:cs="Tahoma"/>
          <w:b/>
          <w:bCs/>
        </w:rPr>
        <w:t>3.</w:t>
      </w:r>
      <w:r w:rsidRPr="002A329E">
        <w:rPr>
          <w:rFonts w:ascii="Tahoma" w:hAnsi="Tahoma" w:cs="Tahoma"/>
          <w:b/>
        </w:rPr>
        <w:t>460</w:t>
      </w:r>
      <w:r w:rsidR="004E084C" w:rsidRPr="002A329E">
        <w:rPr>
          <w:rFonts w:ascii="Tahoma" w:hAnsi="Tahoma" w:cs="Tahoma"/>
        </w:rPr>
        <w:t>)</w:t>
      </w:r>
    </w:p>
    <w:p w:rsidR="004E084C" w:rsidRPr="002A329E" w:rsidRDefault="00CE7B82" w:rsidP="004E084C">
      <w:pPr>
        <w:numPr>
          <w:ilvl w:val="0"/>
          <w:numId w:val="1"/>
        </w:numPr>
        <w:spacing w:after="120"/>
        <w:jc w:val="both"/>
        <w:rPr>
          <w:rFonts w:ascii="Tahoma" w:hAnsi="Tahoma" w:cs="Tahoma"/>
        </w:rPr>
      </w:pPr>
      <w:r w:rsidRPr="002A329E">
        <w:rPr>
          <w:rFonts w:ascii="Tahoma" w:hAnsi="Tahoma" w:cs="Tahoma"/>
          <w:b/>
          <w:bCs/>
        </w:rPr>
        <w:t>26</w:t>
      </w:r>
      <w:r w:rsidR="004E084C" w:rsidRPr="002A329E">
        <w:rPr>
          <w:rFonts w:ascii="Tahoma" w:hAnsi="Tahoma" w:cs="Tahoma"/>
          <w:b/>
          <w:bCs/>
        </w:rPr>
        <w:t xml:space="preserve"> </w:t>
      </w:r>
      <w:r w:rsidR="00432FEA" w:rsidRPr="002A329E">
        <w:rPr>
          <w:rFonts w:ascii="Tahoma" w:hAnsi="Tahoma" w:cs="Tahoma"/>
          <w:bCs/>
        </w:rPr>
        <w:t>επιπλέον</w:t>
      </w:r>
      <w:r w:rsidR="004E084C" w:rsidRPr="002A329E">
        <w:rPr>
          <w:rFonts w:ascii="Tahoma" w:hAnsi="Tahoma" w:cs="Tahoma"/>
        </w:rPr>
        <w:t xml:space="preserve"> ληστείες στη Θεσσαλονίκη</w:t>
      </w:r>
      <w:r w:rsidR="003C7655" w:rsidRPr="002A329E">
        <w:rPr>
          <w:rFonts w:ascii="Tahoma" w:hAnsi="Tahoma" w:cs="Tahoma"/>
        </w:rPr>
        <w:t xml:space="preserve"> </w:t>
      </w:r>
      <w:r w:rsidR="004E084C" w:rsidRPr="002A329E">
        <w:rPr>
          <w:rFonts w:ascii="Tahoma" w:hAnsi="Tahoma" w:cs="Tahoma"/>
        </w:rPr>
        <w:t>(</w:t>
      </w:r>
      <w:r w:rsidRPr="002A329E">
        <w:rPr>
          <w:rFonts w:ascii="Tahoma" w:hAnsi="Tahoma" w:cs="Tahoma"/>
          <w:b/>
        </w:rPr>
        <w:t>509</w:t>
      </w:r>
      <w:r w:rsidR="004E084C" w:rsidRPr="002A329E">
        <w:rPr>
          <w:rFonts w:ascii="Tahoma" w:hAnsi="Tahoma" w:cs="Tahoma"/>
        </w:rPr>
        <w:t xml:space="preserve"> ληστείες έναντι </w:t>
      </w:r>
      <w:r w:rsidRPr="002A329E">
        <w:rPr>
          <w:rFonts w:ascii="Tahoma" w:hAnsi="Tahoma" w:cs="Tahoma"/>
          <w:b/>
        </w:rPr>
        <w:t>483</w:t>
      </w:r>
      <w:r w:rsidR="004E084C" w:rsidRPr="002A329E">
        <w:rPr>
          <w:rFonts w:ascii="Tahoma" w:hAnsi="Tahoma" w:cs="Tahoma"/>
        </w:rPr>
        <w:t xml:space="preserve">) </w:t>
      </w:r>
    </w:p>
    <w:p w:rsidR="004E084C" w:rsidRPr="002A329E" w:rsidRDefault="004E084C" w:rsidP="004E084C">
      <w:pPr>
        <w:spacing w:after="120"/>
        <w:jc w:val="both"/>
        <w:rPr>
          <w:rFonts w:ascii="Tahoma" w:hAnsi="Tahoma" w:cs="Tahoma"/>
        </w:rPr>
      </w:pPr>
    </w:p>
    <w:p w:rsidR="004E084C" w:rsidRPr="002A329E" w:rsidRDefault="004E084C" w:rsidP="004E084C">
      <w:pPr>
        <w:jc w:val="center"/>
        <w:rPr>
          <w:noProof/>
          <w:lang w:eastAsia="en-GB"/>
        </w:rPr>
      </w:pPr>
    </w:p>
    <w:p w:rsidR="004E084C" w:rsidRPr="002A329E" w:rsidRDefault="00AB596B" w:rsidP="004E084C">
      <w:pPr>
        <w:jc w:val="center"/>
        <w:rPr>
          <w:noProof/>
          <w:lang w:eastAsia="en-GB"/>
        </w:rPr>
      </w:pPr>
      <w:r w:rsidRPr="002A329E">
        <w:rPr>
          <w:noProof/>
          <w:lang w:val="en-US" w:eastAsia="en-US"/>
        </w:rPr>
        <w:lastRenderedPageBreak/>
        <w:drawing>
          <wp:inline distT="0" distB="0" distL="0" distR="0">
            <wp:extent cx="5278120" cy="2795314"/>
            <wp:effectExtent l="19050" t="0" r="17780" b="5036"/>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084C" w:rsidRPr="002A329E" w:rsidRDefault="004E084C" w:rsidP="004E084C">
      <w:pPr>
        <w:rPr>
          <w:noProof/>
          <w:lang w:eastAsia="en-GB"/>
        </w:rPr>
      </w:pPr>
    </w:p>
    <w:p w:rsidR="000F1E4A" w:rsidRPr="002A329E" w:rsidRDefault="000F1E4A" w:rsidP="000F1E4A">
      <w:pPr>
        <w:jc w:val="both"/>
        <w:rPr>
          <w:rFonts w:ascii="Tahoma" w:hAnsi="Tahoma" w:cs="Tahoma"/>
        </w:rPr>
      </w:pPr>
    </w:p>
    <w:p w:rsidR="000F1E4A" w:rsidRPr="002A329E" w:rsidRDefault="000F1E4A" w:rsidP="000F1E4A">
      <w:pPr>
        <w:jc w:val="both"/>
        <w:rPr>
          <w:rFonts w:ascii="Tahoma" w:hAnsi="Tahoma" w:cs="Tahoma"/>
        </w:rPr>
      </w:pPr>
      <w:r w:rsidRPr="002A329E">
        <w:rPr>
          <w:rFonts w:ascii="Tahoma" w:hAnsi="Tahoma" w:cs="Tahoma"/>
        </w:rPr>
        <w:t xml:space="preserve">Ως προς τα </w:t>
      </w:r>
      <w:r w:rsidRPr="002A329E">
        <w:rPr>
          <w:rFonts w:ascii="Tahoma" w:hAnsi="Tahoma" w:cs="Tahoma"/>
          <w:b/>
          <w:bCs/>
        </w:rPr>
        <w:t>είδη των ληστειών που τελέστηκαν στην επικράτεια</w:t>
      </w:r>
      <w:r w:rsidRPr="002A329E">
        <w:rPr>
          <w:rFonts w:ascii="Tahoma" w:hAnsi="Tahoma" w:cs="Tahoma"/>
        </w:rPr>
        <w:t xml:space="preserve"> κατά το έτος 201</w:t>
      </w:r>
      <w:r w:rsidR="00AB596B" w:rsidRPr="002A329E">
        <w:rPr>
          <w:rFonts w:ascii="Tahoma" w:hAnsi="Tahoma" w:cs="Tahoma"/>
        </w:rPr>
        <w:t>9</w:t>
      </w:r>
      <w:r w:rsidRPr="002A329E">
        <w:rPr>
          <w:rFonts w:ascii="Tahoma" w:hAnsi="Tahoma" w:cs="Tahoma"/>
        </w:rPr>
        <w:t>, παρατηρούνται, σε σχέση με το 201</w:t>
      </w:r>
      <w:r w:rsidR="00AB596B" w:rsidRPr="002A329E">
        <w:rPr>
          <w:rFonts w:ascii="Tahoma" w:hAnsi="Tahoma" w:cs="Tahoma"/>
        </w:rPr>
        <w:t>8</w:t>
      </w:r>
      <w:r w:rsidRPr="002A329E">
        <w:rPr>
          <w:rFonts w:ascii="Tahoma" w:hAnsi="Tahoma" w:cs="Tahoma"/>
        </w:rPr>
        <w:t>, διαφοροποιήσεις στις παρακάτω κατηγορίες ληστειών, ως εξής:</w:t>
      </w:r>
    </w:p>
    <w:p w:rsidR="000F1E4A" w:rsidRPr="002A329E" w:rsidRDefault="000F1E4A" w:rsidP="000F1E4A">
      <w:pPr>
        <w:jc w:val="both"/>
        <w:rPr>
          <w:rFonts w:ascii="Tahoma" w:hAnsi="Tahoma" w:cs="Tahoma"/>
        </w:rPr>
      </w:pPr>
      <w:r w:rsidRPr="002A329E">
        <w:rPr>
          <w:rFonts w:ascii="Tahoma" w:hAnsi="Tahoma" w:cs="Tahoma"/>
        </w:rPr>
        <w:t xml:space="preserve"> </w:t>
      </w:r>
    </w:p>
    <w:p w:rsidR="00D326B7" w:rsidRPr="002A329E" w:rsidRDefault="00D326B7" w:rsidP="00D326B7">
      <w:pPr>
        <w:pStyle w:val="10"/>
        <w:numPr>
          <w:ilvl w:val="0"/>
          <w:numId w:val="3"/>
        </w:numPr>
        <w:tabs>
          <w:tab w:val="clear" w:pos="813"/>
          <w:tab w:val="num" w:pos="360"/>
        </w:tabs>
        <w:spacing w:before="120"/>
        <w:ind w:left="357" w:hanging="357"/>
        <w:jc w:val="both"/>
        <w:rPr>
          <w:rFonts w:ascii="Tahoma" w:hAnsi="Tahoma" w:cs="Tahoma"/>
        </w:rPr>
      </w:pPr>
      <w:r w:rsidRPr="002A329E">
        <w:rPr>
          <w:rFonts w:ascii="Tahoma" w:hAnsi="Tahoma" w:cs="Tahoma"/>
          <w:b/>
          <w:bCs/>
        </w:rPr>
        <w:t xml:space="preserve">171 </w:t>
      </w:r>
      <w:r w:rsidRPr="002A329E">
        <w:rPr>
          <w:rFonts w:ascii="Tahoma" w:hAnsi="Tahoma" w:cs="Tahoma"/>
          <w:color w:val="000000"/>
        </w:rPr>
        <w:t xml:space="preserve">λιγότερες </w:t>
      </w:r>
      <w:proofErr w:type="spellStart"/>
      <w:r w:rsidRPr="002A329E">
        <w:rPr>
          <w:rFonts w:ascii="Tahoma" w:hAnsi="Tahoma" w:cs="Tahoma"/>
        </w:rPr>
        <w:t>κιν</w:t>
      </w:r>
      <w:proofErr w:type="spellEnd"/>
      <w:r w:rsidRPr="002A329E">
        <w:rPr>
          <w:rFonts w:ascii="Tahoma" w:hAnsi="Tahoma" w:cs="Tahoma"/>
        </w:rPr>
        <w:t>. τηλεφώνων – μικροποσών (</w:t>
      </w:r>
      <w:r w:rsidRPr="002A329E">
        <w:rPr>
          <w:rFonts w:ascii="Tahoma" w:hAnsi="Tahoma" w:cs="Tahoma"/>
          <w:b/>
        </w:rPr>
        <w:t xml:space="preserve">1.521 </w:t>
      </w:r>
      <w:r w:rsidRPr="002A329E">
        <w:rPr>
          <w:rFonts w:ascii="Tahoma" w:hAnsi="Tahoma" w:cs="Tahoma"/>
        </w:rPr>
        <w:t>έναντι</w:t>
      </w:r>
      <w:r w:rsidRPr="002A329E">
        <w:rPr>
          <w:rFonts w:ascii="Tahoma" w:hAnsi="Tahoma" w:cs="Tahoma"/>
          <w:b/>
          <w:bCs/>
        </w:rPr>
        <w:t xml:space="preserve"> </w:t>
      </w:r>
      <w:r w:rsidRPr="002A329E">
        <w:rPr>
          <w:rFonts w:ascii="Tahoma" w:hAnsi="Tahoma" w:cs="Tahoma"/>
          <w:b/>
        </w:rPr>
        <w:t>1.692</w:t>
      </w:r>
      <w:r w:rsidRPr="002A329E">
        <w:rPr>
          <w:rFonts w:ascii="Tahoma" w:hAnsi="Tahoma" w:cs="Tahoma"/>
        </w:rPr>
        <w:t>)</w:t>
      </w:r>
    </w:p>
    <w:p w:rsidR="00D326B7" w:rsidRPr="002A329E" w:rsidRDefault="00D326B7" w:rsidP="000F1E4A">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bCs/>
        </w:rPr>
        <w:t xml:space="preserve">121 </w:t>
      </w:r>
      <w:r w:rsidRPr="002A329E">
        <w:rPr>
          <w:rFonts w:ascii="Tahoma" w:hAnsi="Tahoma" w:cs="Tahoma"/>
          <w:color w:val="000000"/>
        </w:rPr>
        <w:t xml:space="preserve">λιγότερες </w:t>
      </w:r>
      <w:r w:rsidRPr="002A329E">
        <w:rPr>
          <w:rFonts w:ascii="Tahoma" w:hAnsi="Tahoma" w:cs="Tahoma"/>
        </w:rPr>
        <w:t>σε οικίες (</w:t>
      </w:r>
      <w:r w:rsidRPr="002A329E">
        <w:rPr>
          <w:rFonts w:ascii="Tahoma" w:hAnsi="Tahoma" w:cs="Tahoma"/>
          <w:b/>
        </w:rPr>
        <w:t>593</w:t>
      </w:r>
      <w:r w:rsidRPr="002A329E">
        <w:rPr>
          <w:rFonts w:ascii="Tahoma" w:hAnsi="Tahoma" w:cs="Tahoma"/>
        </w:rPr>
        <w:t xml:space="preserve"> έναντι </w:t>
      </w:r>
      <w:r w:rsidRPr="002A329E">
        <w:rPr>
          <w:rFonts w:ascii="Tahoma" w:hAnsi="Tahoma" w:cs="Tahoma"/>
          <w:b/>
        </w:rPr>
        <w:t>714</w:t>
      </w:r>
      <w:r w:rsidRPr="002A329E">
        <w:rPr>
          <w:rFonts w:ascii="Tahoma" w:hAnsi="Tahoma" w:cs="Tahoma"/>
        </w:rPr>
        <w:t>)</w:t>
      </w:r>
    </w:p>
    <w:p w:rsidR="0099150D" w:rsidRPr="002A329E" w:rsidRDefault="00D326B7" w:rsidP="0099150D">
      <w:pPr>
        <w:pStyle w:val="10"/>
        <w:numPr>
          <w:ilvl w:val="0"/>
          <w:numId w:val="3"/>
        </w:numPr>
        <w:tabs>
          <w:tab w:val="clear" w:pos="813"/>
          <w:tab w:val="num" w:pos="360"/>
        </w:tabs>
        <w:spacing w:before="120"/>
        <w:ind w:left="357" w:hanging="357"/>
        <w:jc w:val="both"/>
        <w:rPr>
          <w:rFonts w:ascii="Tahoma" w:hAnsi="Tahoma" w:cs="Tahoma"/>
        </w:rPr>
      </w:pPr>
      <w:r w:rsidRPr="002A329E">
        <w:rPr>
          <w:rFonts w:ascii="Tahoma" w:hAnsi="Tahoma" w:cs="Tahoma"/>
          <w:b/>
          <w:bCs/>
        </w:rPr>
        <w:t xml:space="preserve">  22</w:t>
      </w:r>
      <w:r w:rsidR="0099150D" w:rsidRPr="002A329E">
        <w:rPr>
          <w:rFonts w:ascii="Tahoma" w:hAnsi="Tahoma" w:cs="Tahoma"/>
          <w:b/>
          <w:bCs/>
        </w:rPr>
        <w:t xml:space="preserve"> </w:t>
      </w:r>
      <w:r w:rsidR="0099150D" w:rsidRPr="002A329E">
        <w:rPr>
          <w:rFonts w:ascii="Tahoma" w:hAnsi="Tahoma" w:cs="Tahoma"/>
          <w:color w:val="000000"/>
        </w:rPr>
        <w:t xml:space="preserve">λιγότερες </w:t>
      </w:r>
      <w:r w:rsidR="0099150D" w:rsidRPr="002A329E">
        <w:rPr>
          <w:rFonts w:ascii="Tahoma" w:hAnsi="Tahoma" w:cs="Tahoma"/>
        </w:rPr>
        <w:t>σε σούπερ μάρκετ (</w:t>
      </w:r>
      <w:r w:rsidR="00AB596B" w:rsidRPr="002A329E">
        <w:rPr>
          <w:rFonts w:ascii="Tahoma" w:hAnsi="Tahoma" w:cs="Tahoma"/>
          <w:b/>
          <w:bCs/>
        </w:rPr>
        <w:t>82</w:t>
      </w:r>
      <w:r w:rsidR="0099150D" w:rsidRPr="002A329E">
        <w:rPr>
          <w:rFonts w:ascii="Tahoma" w:hAnsi="Tahoma" w:cs="Tahoma"/>
        </w:rPr>
        <w:t xml:space="preserve"> έναντι </w:t>
      </w:r>
      <w:r w:rsidR="00AB596B" w:rsidRPr="002A329E">
        <w:rPr>
          <w:rFonts w:ascii="Tahoma" w:hAnsi="Tahoma" w:cs="Tahoma"/>
          <w:b/>
          <w:bCs/>
        </w:rPr>
        <w:t>104</w:t>
      </w:r>
      <w:r w:rsidR="0099150D" w:rsidRPr="002A329E">
        <w:rPr>
          <w:rFonts w:ascii="Tahoma" w:hAnsi="Tahoma" w:cs="Tahoma"/>
        </w:rPr>
        <w:t>)</w:t>
      </w:r>
    </w:p>
    <w:p w:rsidR="00D326B7" w:rsidRPr="002A329E" w:rsidRDefault="0099150D" w:rsidP="00D326B7">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rPr>
        <w:t xml:space="preserve"> </w:t>
      </w:r>
      <w:r w:rsidR="00D326B7" w:rsidRPr="002A329E">
        <w:rPr>
          <w:rFonts w:ascii="Tahoma" w:hAnsi="Tahoma" w:cs="Tahoma"/>
          <w:b/>
        </w:rPr>
        <w:t xml:space="preserve"> </w:t>
      </w:r>
      <w:r w:rsidR="00D326B7" w:rsidRPr="002A329E">
        <w:rPr>
          <w:rFonts w:ascii="Tahoma" w:hAnsi="Tahoma" w:cs="Tahoma"/>
          <w:b/>
          <w:bCs/>
        </w:rPr>
        <w:t xml:space="preserve">20 </w:t>
      </w:r>
      <w:r w:rsidR="00D326B7" w:rsidRPr="002A329E">
        <w:rPr>
          <w:rFonts w:ascii="Tahoma" w:hAnsi="Tahoma" w:cs="Tahoma"/>
          <w:color w:val="000000"/>
        </w:rPr>
        <w:t xml:space="preserve">λιγότερες </w:t>
      </w:r>
      <w:r w:rsidR="00D326B7" w:rsidRPr="002A329E">
        <w:rPr>
          <w:rFonts w:ascii="Tahoma" w:hAnsi="Tahoma" w:cs="Tahoma"/>
        </w:rPr>
        <w:t>σε ΕΛ.ΤΑ. (</w:t>
      </w:r>
      <w:r w:rsidR="00D326B7" w:rsidRPr="002A329E">
        <w:rPr>
          <w:rFonts w:ascii="Tahoma" w:hAnsi="Tahoma" w:cs="Tahoma"/>
          <w:b/>
        </w:rPr>
        <w:t>9</w:t>
      </w:r>
      <w:r w:rsidR="00D326B7" w:rsidRPr="002A329E">
        <w:rPr>
          <w:rFonts w:ascii="Tahoma" w:hAnsi="Tahoma" w:cs="Tahoma"/>
        </w:rPr>
        <w:t xml:space="preserve"> έναντι </w:t>
      </w:r>
      <w:r w:rsidR="00D326B7" w:rsidRPr="002A329E">
        <w:rPr>
          <w:rFonts w:ascii="Tahoma" w:hAnsi="Tahoma" w:cs="Tahoma"/>
          <w:b/>
        </w:rPr>
        <w:t>29</w:t>
      </w:r>
      <w:r w:rsidR="00D326B7" w:rsidRPr="002A329E">
        <w:rPr>
          <w:rFonts w:ascii="Tahoma" w:hAnsi="Tahoma" w:cs="Tahoma"/>
        </w:rPr>
        <w:t>)</w:t>
      </w:r>
    </w:p>
    <w:p w:rsidR="00D326B7" w:rsidRPr="002A329E" w:rsidRDefault="00D326B7" w:rsidP="0099150D">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bCs/>
        </w:rPr>
        <w:t xml:space="preserve">    3 </w:t>
      </w:r>
      <w:r w:rsidRPr="002A329E">
        <w:rPr>
          <w:rFonts w:ascii="Tahoma" w:hAnsi="Tahoma" w:cs="Tahoma"/>
          <w:color w:val="000000"/>
        </w:rPr>
        <w:t xml:space="preserve">λιγότερες </w:t>
      </w:r>
      <w:r w:rsidRPr="002A329E">
        <w:rPr>
          <w:rFonts w:ascii="Tahoma" w:hAnsi="Tahoma" w:cs="Tahoma"/>
        </w:rPr>
        <w:t>σε περίπτερα (</w:t>
      </w:r>
      <w:r w:rsidRPr="002A329E">
        <w:rPr>
          <w:rFonts w:ascii="Tahoma" w:hAnsi="Tahoma" w:cs="Tahoma"/>
          <w:b/>
        </w:rPr>
        <w:t>113</w:t>
      </w:r>
      <w:r w:rsidRPr="002A329E">
        <w:rPr>
          <w:rFonts w:ascii="Tahoma" w:hAnsi="Tahoma" w:cs="Tahoma"/>
        </w:rPr>
        <w:t xml:space="preserve"> έναντι </w:t>
      </w:r>
      <w:r w:rsidRPr="002A329E">
        <w:rPr>
          <w:rFonts w:ascii="Tahoma" w:hAnsi="Tahoma" w:cs="Tahoma"/>
          <w:b/>
        </w:rPr>
        <w:t>116</w:t>
      </w:r>
      <w:r w:rsidRPr="002A329E">
        <w:rPr>
          <w:rFonts w:ascii="Tahoma" w:hAnsi="Tahoma" w:cs="Tahoma"/>
        </w:rPr>
        <w:t>)</w:t>
      </w:r>
    </w:p>
    <w:p w:rsidR="00D326B7" w:rsidRPr="002A329E" w:rsidRDefault="00D326B7" w:rsidP="0099150D">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bCs/>
        </w:rPr>
        <w:t xml:space="preserve">    2</w:t>
      </w:r>
      <w:r w:rsidRPr="002A329E">
        <w:rPr>
          <w:rFonts w:ascii="Tahoma" w:hAnsi="Tahoma" w:cs="Tahoma"/>
          <w:bCs/>
        </w:rPr>
        <w:t xml:space="preserve"> λιγότερες</w:t>
      </w:r>
      <w:r w:rsidRPr="002A329E">
        <w:rPr>
          <w:rFonts w:ascii="Tahoma" w:hAnsi="Tahoma" w:cs="Tahoma"/>
        </w:rPr>
        <w:t xml:space="preserve"> σε τράπεζες (</w:t>
      </w:r>
      <w:r w:rsidRPr="002A329E">
        <w:rPr>
          <w:rFonts w:ascii="Tahoma" w:hAnsi="Tahoma" w:cs="Tahoma"/>
          <w:b/>
          <w:bCs/>
        </w:rPr>
        <w:t>9 έναντι 11</w:t>
      </w:r>
      <w:r w:rsidRPr="002A329E">
        <w:rPr>
          <w:rFonts w:ascii="Tahoma" w:hAnsi="Tahoma" w:cs="Tahoma"/>
        </w:rPr>
        <w:t>)</w:t>
      </w:r>
    </w:p>
    <w:p w:rsidR="00D326B7" w:rsidRPr="002A329E" w:rsidRDefault="00D326B7" w:rsidP="0099150D">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rPr>
        <w:t>109</w:t>
      </w:r>
      <w:r w:rsidRPr="002A329E">
        <w:rPr>
          <w:rFonts w:ascii="Tahoma" w:hAnsi="Tahoma" w:cs="Tahoma"/>
        </w:rPr>
        <w:t xml:space="preserve"> </w:t>
      </w:r>
      <w:r w:rsidRPr="002A329E">
        <w:rPr>
          <w:rFonts w:ascii="Tahoma" w:hAnsi="Tahoma" w:cs="Tahoma"/>
          <w:color w:val="000000"/>
        </w:rPr>
        <w:t xml:space="preserve">επιπλέον </w:t>
      </w:r>
      <w:r w:rsidRPr="002A329E">
        <w:rPr>
          <w:rFonts w:ascii="Tahoma" w:hAnsi="Tahoma" w:cs="Tahoma"/>
        </w:rPr>
        <w:t>σε πρακτορεία Ο.Π.Α.Π. (</w:t>
      </w:r>
      <w:r w:rsidRPr="002A329E">
        <w:rPr>
          <w:rFonts w:ascii="Tahoma" w:hAnsi="Tahoma" w:cs="Tahoma"/>
          <w:b/>
        </w:rPr>
        <w:t>190</w:t>
      </w:r>
      <w:r w:rsidRPr="002A329E">
        <w:rPr>
          <w:rFonts w:ascii="Tahoma" w:hAnsi="Tahoma" w:cs="Tahoma"/>
        </w:rPr>
        <w:t xml:space="preserve"> έναντι </w:t>
      </w:r>
      <w:r w:rsidRPr="002A329E">
        <w:rPr>
          <w:rFonts w:ascii="Tahoma" w:hAnsi="Tahoma" w:cs="Tahoma"/>
          <w:b/>
        </w:rPr>
        <w:t>81</w:t>
      </w:r>
      <w:r w:rsidRPr="002A329E">
        <w:rPr>
          <w:rFonts w:ascii="Tahoma" w:hAnsi="Tahoma" w:cs="Tahoma"/>
        </w:rPr>
        <w:t>)</w:t>
      </w:r>
      <w:r w:rsidRPr="002A329E">
        <w:rPr>
          <w:rFonts w:ascii="Tahoma" w:hAnsi="Tahoma" w:cs="Tahoma"/>
          <w:b/>
        </w:rPr>
        <w:t xml:space="preserve"> </w:t>
      </w:r>
      <w:r w:rsidRPr="002A329E">
        <w:rPr>
          <w:rFonts w:ascii="Tahoma" w:hAnsi="Tahoma" w:cs="Tahoma"/>
          <w:b/>
          <w:bCs/>
        </w:rPr>
        <w:t xml:space="preserve"> </w:t>
      </w:r>
    </w:p>
    <w:p w:rsidR="00D326B7" w:rsidRPr="002A329E" w:rsidRDefault="00D326B7" w:rsidP="00D326B7">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bCs/>
        </w:rPr>
        <w:t xml:space="preserve"> </w:t>
      </w:r>
      <w:r w:rsidR="00BB536E" w:rsidRPr="002A329E">
        <w:rPr>
          <w:rFonts w:ascii="Tahoma" w:hAnsi="Tahoma" w:cs="Tahoma"/>
          <w:b/>
        </w:rPr>
        <w:t xml:space="preserve"> </w:t>
      </w:r>
      <w:r w:rsidRPr="002A329E">
        <w:rPr>
          <w:rFonts w:ascii="Tahoma" w:hAnsi="Tahoma" w:cs="Tahoma"/>
          <w:b/>
        </w:rPr>
        <w:t xml:space="preserve">26 </w:t>
      </w:r>
      <w:r w:rsidRPr="002A329E">
        <w:rPr>
          <w:rFonts w:ascii="Tahoma" w:hAnsi="Tahoma" w:cs="Tahoma"/>
        </w:rPr>
        <w:t>επιπλέον σε πρατήρια υγρών καυσίμων (</w:t>
      </w:r>
      <w:r w:rsidRPr="002A329E">
        <w:rPr>
          <w:rFonts w:ascii="Tahoma" w:hAnsi="Tahoma" w:cs="Tahoma"/>
          <w:b/>
        </w:rPr>
        <w:t>163 έναντι 137</w:t>
      </w:r>
      <w:r w:rsidRPr="002A329E">
        <w:rPr>
          <w:rFonts w:ascii="Tahoma" w:hAnsi="Tahoma" w:cs="Tahoma"/>
        </w:rPr>
        <w:t>)</w:t>
      </w:r>
      <w:r w:rsidRPr="002A329E">
        <w:rPr>
          <w:rFonts w:ascii="Tahoma" w:hAnsi="Tahoma" w:cs="Tahoma"/>
          <w:b/>
        </w:rPr>
        <w:t xml:space="preserve"> </w:t>
      </w:r>
    </w:p>
    <w:p w:rsidR="00D326B7" w:rsidRPr="002A329E" w:rsidRDefault="00D326B7" w:rsidP="0099150D">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rPr>
        <w:t xml:space="preserve">  25</w:t>
      </w:r>
      <w:r w:rsidRPr="002A329E">
        <w:rPr>
          <w:rFonts w:ascii="Tahoma" w:hAnsi="Tahoma" w:cs="Tahoma"/>
        </w:rPr>
        <w:t xml:space="preserve"> </w:t>
      </w:r>
      <w:r w:rsidRPr="002A329E">
        <w:rPr>
          <w:rFonts w:ascii="Tahoma" w:hAnsi="Tahoma" w:cs="Tahoma"/>
          <w:color w:val="000000"/>
        </w:rPr>
        <w:t xml:space="preserve">επιπλέον </w:t>
      </w:r>
      <w:r w:rsidRPr="002A329E">
        <w:rPr>
          <w:rFonts w:ascii="Tahoma" w:hAnsi="Tahoma" w:cs="Tahoma"/>
        </w:rPr>
        <w:t>εντός καταστημάτων (</w:t>
      </w:r>
      <w:r w:rsidRPr="002A329E">
        <w:rPr>
          <w:rFonts w:ascii="Tahoma" w:hAnsi="Tahoma" w:cs="Tahoma"/>
          <w:b/>
        </w:rPr>
        <w:t>261</w:t>
      </w:r>
      <w:r w:rsidRPr="002A329E">
        <w:rPr>
          <w:rFonts w:ascii="Tahoma" w:hAnsi="Tahoma" w:cs="Tahoma"/>
        </w:rPr>
        <w:t xml:space="preserve"> έναντι </w:t>
      </w:r>
      <w:r w:rsidRPr="002A329E">
        <w:rPr>
          <w:rFonts w:ascii="Tahoma" w:hAnsi="Tahoma" w:cs="Tahoma"/>
          <w:b/>
        </w:rPr>
        <w:t>236</w:t>
      </w:r>
      <w:r w:rsidRPr="002A329E">
        <w:rPr>
          <w:rFonts w:ascii="Tahoma" w:hAnsi="Tahoma" w:cs="Tahoma"/>
        </w:rPr>
        <w:t>)</w:t>
      </w:r>
    </w:p>
    <w:p w:rsidR="00D326B7" w:rsidRPr="002A329E" w:rsidRDefault="00D326B7" w:rsidP="0099150D">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rPr>
        <w:t xml:space="preserve">  22</w:t>
      </w:r>
      <w:r w:rsidRPr="002A329E">
        <w:rPr>
          <w:rFonts w:ascii="Tahoma" w:hAnsi="Tahoma" w:cs="Tahoma"/>
          <w:color w:val="000000"/>
        </w:rPr>
        <w:t xml:space="preserve"> επιπλέον σε ταξί </w:t>
      </w:r>
      <w:r w:rsidRPr="002A329E">
        <w:rPr>
          <w:rFonts w:ascii="Tahoma" w:hAnsi="Tahoma" w:cs="Tahoma"/>
        </w:rPr>
        <w:t>(</w:t>
      </w:r>
      <w:r w:rsidRPr="002A329E">
        <w:rPr>
          <w:rFonts w:ascii="Tahoma" w:hAnsi="Tahoma" w:cs="Tahoma"/>
          <w:b/>
        </w:rPr>
        <w:t>68</w:t>
      </w:r>
      <w:r w:rsidRPr="002A329E">
        <w:rPr>
          <w:rFonts w:ascii="Tahoma" w:hAnsi="Tahoma" w:cs="Tahoma"/>
        </w:rPr>
        <w:t xml:space="preserve"> έναντι </w:t>
      </w:r>
      <w:r w:rsidRPr="002A329E">
        <w:rPr>
          <w:rFonts w:ascii="Tahoma" w:hAnsi="Tahoma" w:cs="Tahoma"/>
          <w:b/>
        </w:rPr>
        <w:t>46)</w:t>
      </w:r>
    </w:p>
    <w:p w:rsidR="00D326B7" w:rsidRPr="002A329E" w:rsidRDefault="00D326B7" w:rsidP="00D326B7">
      <w:pPr>
        <w:numPr>
          <w:ilvl w:val="0"/>
          <w:numId w:val="3"/>
        </w:numPr>
        <w:tabs>
          <w:tab w:val="clear" w:pos="813"/>
          <w:tab w:val="num" w:pos="360"/>
          <w:tab w:val="left" w:pos="3273"/>
        </w:tabs>
        <w:spacing w:before="120"/>
        <w:ind w:left="357"/>
        <w:jc w:val="both"/>
        <w:rPr>
          <w:rFonts w:ascii="Tahoma" w:hAnsi="Tahoma" w:cs="Tahoma"/>
        </w:rPr>
      </w:pPr>
      <w:r w:rsidRPr="002A329E">
        <w:rPr>
          <w:rFonts w:ascii="Tahoma" w:hAnsi="Tahoma" w:cs="Tahoma"/>
          <w:b/>
          <w:bCs/>
          <w:color w:val="000000"/>
        </w:rPr>
        <w:t xml:space="preserve">  </w:t>
      </w:r>
      <w:r w:rsidRPr="002A329E">
        <w:rPr>
          <w:rFonts w:ascii="Tahoma" w:hAnsi="Tahoma" w:cs="Tahoma"/>
          <w:b/>
        </w:rPr>
        <w:t>21</w:t>
      </w:r>
      <w:r w:rsidRPr="002A329E">
        <w:rPr>
          <w:rFonts w:ascii="Tahoma" w:hAnsi="Tahoma" w:cs="Tahoma"/>
        </w:rPr>
        <w:t xml:space="preserve"> </w:t>
      </w:r>
      <w:r w:rsidRPr="002A329E">
        <w:rPr>
          <w:rFonts w:ascii="Tahoma" w:hAnsi="Tahoma" w:cs="Tahoma"/>
          <w:color w:val="000000"/>
        </w:rPr>
        <w:t xml:space="preserve">επιπλέον </w:t>
      </w:r>
      <w:r w:rsidRPr="002A329E">
        <w:rPr>
          <w:rFonts w:ascii="Tahoma" w:hAnsi="Tahoma" w:cs="Tahoma"/>
        </w:rPr>
        <w:t>σε μίνι μάρκετ - καταστήματα ψιλικών (</w:t>
      </w:r>
      <w:r w:rsidRPr="002A329E">
        <w:rPr>
          <w:rFonts w:ascii="Tahoma" w:hAnsi="Tahoma" w:cs="Tahoma"/>
          <w:b/>
        </w:rPr>
        <w:t>92 έναντι 71</w:t>
      </w:r>
      <w:r w:rsidRPr="002A329E">
        <w:rPr>
          <w:rFonts w:ascii="Tahoma" w:hAnsi="Tahoma" w:cs="Tahoma"/>
        </w:rPr>
        <w:t>)</w:t>
      </w:r>
      <w:r w:rsidRPr="002A329E">
        <w:rPr>
          <w:rFonts w:ascii="Tahoma" w:hAnsi="Tahoma" w:cs="Tahoma"/>
          <w:b/>
        </w:rPr>
        <w:t xml:space="preserve"> </w:t>
      </w:r>
    </w:p>
    <w:p w:rsidR="00BB536E" w:rsidRPr="002A329E" w:rsidRDefault="00BB536E" w:rsidP="00D326B7">
      <w:pPr>
        <w:pStyle w:val="10"/>
        <w:spacing w:before="120"/>
        <w:ind w:left="357"/>
        <w:jc w:val="both"/>
        <w:rPr>
          <w:rFonts w:ascii="Tahoma" w:hAnsi="Tahoma" w:cs="Tahoma"/>
        </w:rPr>
      </w:pPr>
    </w:p>
    <w:p w:rsidR="000F1E4A" w:rsidRPr="002A329E" w:rsidRDefault="000F1E4A" w:rsidP="000E4F41">
      <w:pPr>
        <w:pStyle w:val="10"/>
        <w:tabs>
          <w:tab w:val="left" w:pos="3273"/>
        </w:tabs>
        <w:spacing w:before="120"/>
        <w:ind w:left="0"/>
        <w:jc w:val="both"/>
        <w:rPr>
          <w:rFonts w:ascii="Tahoma" w:hAnsi="Tahoma" w:cs="Tahoma"/>
        </w:rPr>
      </w:pPr>
    </w:p>
    <w:p w:rsidR="000F1E4A" w:rsidRPr="002A329E" w:rsidRDefault="000F1E4A" w:rsidP="000F1E4A">
      <w:pPr>
        <w:tabs>
          <w:tab w:val="left" w:pos="3273"/>
        </w:tabs>
        <w:spacing w:before="120"/>
        <w:rPr>
          <w:rFonts w:ascii="Tahoma" w:hAnsi="Tahoma" w:cs="Tahoma"/>
          <w:color w:val="FF0000"/>
        </w:rPr>
      </w:pPr>
    </w:p>
    <w:p w:rsidR="000F1E4A" w:rsidRPr="002A329E" w:rsidRDefault="005A6C73" w:rsidP="000F1E4A">
      <w:pPr>
        <w:jc w:val="center"/>
        <w:rPr>
          <w:rFonts w:ascii="Tahoma" w:hAnsi="Tahoma" w:cs="Tahoma"/>
        </w:rPr>
      </w:pPr>
      <w:r w:rsidRPr="002A329E">
        <w:rPr>
          <w:rFonts w:ascii="Tahoma" w:hAnsi="Tahoma" w:cs="Tahoma"/>
          <w:noProof/>
          <w:lang w:val="en-US" w:eastAsia="en-US"/>
        </w:rPr>
        <w:drawing>
          <wp:inline distT="0" distB="0" distL="0" distR="0">
            <wp:extent cx="5278120" cy="2781398"/>
            <wp:effectExtent l="19050" t="0" r="1778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1E4A" w:rsidRPr="002A329E" w:rsidRDefault="000F1E4A" w:rsidP="000F1E4A">
      <w:pPr>
        <w:jc w:val="center"/>
        <w:rPr>
          <w:rFonts w:ascii="Tahoma" w:hAnsi="Tahoma" w:cs="Tahoma"/>
        </w:rPr>
      </w:pPr>
    </w:p>
    <w:p w:rsidR="000F1E4A" w:rsidRPr="002A329E" w:rsidRDefault="000F1E4A" w:rsidP="000F1E4A">
      <w:pPr>
        <w:jc w:val="both"/>
        <w:rPr>
          <w:rFonts w:ascii="Tahoma" w:hAnsi="Tahoma" w:cs="Tahoma"/>
        </w:rPr>
      </w:pPr>
    </w:p>
    <w:p w:rsidR="004E084C" w:rsidRPr="002A329E" w:rsidRDefault="004E084C" w:rsidP="00843E1E">
      <w:pPr>
        <w:jc w:val="center"/>
        <w:rPr>
          <w:rFonts w:ascii="Tahoma" w:hAnsi="Tahoma" w:cs="Tahoma"/>
        </w:rPr>
      </w:pPr>
    </w:p>
    <w:p w:rsidR="004E084C" w:rsidRPr="002A329E" w:rsidRDefault="004E084C" w:rsidP="004E084C">
      <w:pPr>
        <w:jc w:val="center"/>
        <w:rPr>
          <w:rFonts w:ascii="Tahoma" w:hAnsi="Tahoma" w:cs="Tahoma"/>
          <w:b/>
          <w:bCs/>
          <w:i/>
          <w:iCs/>
          <w:u w:val="single"/>
        </w:rPr>
      </w:pPr>
      <w:r w:rsidRPr="002A329E">
        <w:rPr>
          <w:rFonts w:ascii="Tahoma" w:hAnsi="Tahoma" w:cs="Tahoma"/>
          <w:b/>
          <w:bCs/>
          <w:i/>
          <w:iCs/>
          <w:u w:val="single"/>
        </w:rPr>
        <w:t>Κλοπές – Διαρρήξεις</w:t>
      </w:r>
    </w:p>
    <w:p w:rsidR="004E084C" w:rsidRPr="002A329E" w:rsidRDefault="004E084C" w:rsidP="004E084C">
      <w:pPr>
        <w:jc w:val="center"/>
        <w:rPr>
          <w:rFonts w:ascii="Tahoma" w:hAnsi="Tahoma" w:cs="Tahoma"/>
          <w:b/>
          <w:bCs/>
          <w:i/>
          <w:iCs/>
          <w:u w:val="single"/>
        </w:rPr>
      </w:pPr>
    </w:p>
    <w:p w:rsidR="004E084C" w:rsidRPr="002A329E" w:rsidRDefault="004E084C" w:rsidP="004E084C">
      <w:pPr>
        <w:jc w:val="both"/>
        <w:rPr>
          <w:rFonts w:ascii="Tahoma" w:hAnsi="Tahoma" w:cs="Tahoma"/>
          <w:b/>
          <w:bCs/>
        </w:rPr>
      </w:pPr>
    </w:p>
    <w:p w:rsidR="004E084C" w:rsidRPr="002A329E" w:rsidRDefault="004E084C" w:rsidP="004E084C">
      <w:pPr>
        <w:jc w:val="both"/>
        <w:rPr>
          <w:rFonts w:ascii="Tahoma" w:hAnsi="Tahoma" w:cs="Tahoma"/>
        </w:rPr>
      </w:pPr>
      <w:r w:rsidRPr="002A329E">
        <w:rPr>
          <w:rFonts w:ascii="Tahoma" w:hAnsi="Tahoma" w:cs="Tahoma"/>
        </w:rPr>
        <w:t>Το 201</w:t>
      </w:r>
      <w:r w:rsidR="005A6C73" w:rsidRPr="002A329E">
        <w:rPr>
          <w:rFonts w:ascii="Tahoma" w:hAnsi="Tahoma" w:cs="Tahoma"/>
        </w:rPr>
        <w:t>9</w:t>
      </w:r>
      <w:r w:rsidRPr="002A329E">
        <w:rPr>
          <w:rFonts w:ascii="Tahoma" w:hAnsi="Tahoma" w:cs="Tahoma"/>
        </w:rPr>
        <w:t xml:space="preserve"> διαπράχθηκαν</w:t>
      </w:r>
      <w:r w:rsidR="003A2DBE" w:rsidRPr="002A329E">
        <w:rPr>
          <w:rFonts w:ascii="Tahoma" w:hAnsi="Tahoma" w:cs="Tahoma"/>
        </w:rPr>
        <w:t xml:space="preserve"> </w:t>
      </w:r>
      <w:r w:rsidR="009115FF" w:rsidRPr="002A329E">
        <w:rPr>
          <w:rFonts w:ascii="Tahoma" w:hAnsi="Tahoma" w:cs="Tahoma"/>
          <w:b/>
        </w:rPr>
        <w:t>(</w:t>
      </w:r>
      <w:r w:rsidR="005A6C73" w:rsidRPr="002A329E">
        <w:rPr>
          <w:rFonts w:ascii="Tahoma" w:hAnsi="Tahoma" w:cs="Tahoma"/>
          <w:b/>
        </w:rPr>
        <w:t>7</w:t>
      </w:r>
      <w:r w:rsidR="003A2DBE" w:rsidRPr="002A329E">
        <w:rPr>
          <w:rFonts w:ascii="Tahoma" w:hAnsi="Tahoma" w:cs="Tahoma"/>
          <w:b/>
        </w:rPr>
        <w:t>.</w:t>
      </w:r>
      <w:r w:rsidR="005A6C73" w:rsidRPr="002A329E">
        <w:rPr>
          <w:rFonts w:ascii="Tahoma" w:hAnsi="Tahoma" w:cs="Tahoma"/>
          <w:b/>
        </w:rPr>
        <w:t>551</w:t>
      </w:r>
      <w:r w:rsidR="009115FF" w:rsidRPr="002A329E">
        <w:rPr>
          <w:rFonts w:ascii="Tahoma" w:hAnsi="Tahoma" w:cs="Tahoma"/>
          <w:b/>
        </w:rPr>
        <w:t>)</w:t>
      </w:r>
      <w:r w:rsidR="003A2DBE" w:rsidRPr="002A329E">
        <w:rPr>
          <w:rFonts w:ascii="Tahoma" w:hAnsi="Tahoma" w:cs="Tahoma"/>
          <w:b/>
        </w:rPr>
        <w:t xml:space="preserve"> </w:t>
      </w:r>
      <w:r w:rsidR="005A6C73" w:rsidRPr="002A329E">
        <w:rPr>
          <w:rFonts w:ascii="Tahoma" w:hAnsi="Tahoma" w:cs="Tahoma"/>
          <w:b/>
        </w:rPr>
        <w:t>επιπλέον</w:t>
      </w:r>
      <w:r w:rsidR="003A2DBE" w:rsidRPr="002A329E">
        <w:rPr>
          <w:rFonts w:ascii="Tahoma" w:hAnsi="Tahoma" w:cs="Tahoma"/>
          <w:b/>
        </w:rPr>
        <w:t xml:space="preserve"> </w:t>
      </w:r>
      <w:r w:rsidR="003A2DBE" w:rsidRPr="002A329E">
        <w:rPr>
          <w:rFonts w:ascii="Tahoma" w:hAnsi="Tahoma" w:cs="Tahoma"/>
        </w:rPr>
        <w:t>κλοπές - διαρρήξεις</w:t>
      </w:r>
      <w:r w:rsidRPr="002A329E">
        <w:rPr>
          <w:rFonts w:ascii="Tahoma" w:hAnsi="Tahoma" w:cs="Tahoma"/>
        </w:rPr>
        <w:t xml:space="preserve"> σε όλη την </w:t>
      </w:r>
      <w:r w:rsidR="000E4F41" w:rsidRPr="002A329E">
        <w:rPr>
          <w:rFonts w:ascii="Tahoma" w:hAnsi="Tahoma" w:cs="Tahoma"/>
        </w:rPr>
        <w:t>ε</w:t>
      </w:r>
      <w:r w:rsidRPr="002A329E">
        <w:rPr>
          <w:rFonts w:ascii="Tahoma" w:hAnsi="Tahoma" w:cs="Tahoma"/>
        </w:rPr>
        <w:t xml:space="preserve">πικράτεια </w:t>
      </w:r>
      <w:r w:rsidR="000E4F41" w:rsidRPr="002A329E">
        <w:rPr>
          <w:rFonts w:ascii="Tahoma" w:hAnsi="Tahoma" w:cs="Tahoma"/>
        </w:rPr>
        <w:t xml:space="preserve">και </w:t>
      </w:r>
      <w:r w:rsidR="006F105C" w:rsidRPr="002A329E">
        <w:rPr>
          <w:rFonts w:ascii="Tahoma" w:hAnsi="Tahoma" w:cs="Tahoma"/>
        </w:rPr>
        <w:t>συγκεκριμένα</w:t>
      </w:r>
      <w:r w:rsidR="000E4F41" w:rsidRPr="002A329E">
        <w:rPr>
          <w:rFonts w:ascii="Tahoma" w:hAnsi="Tahoma" w:cs="Tahoma"/>
        </w:rPr>
        <w:t xml:space="preserve"> </w:t>
      </w:r>
      <w:r w:rsidR="00824E3C" w:rsidRPr="002A329E">
        <w:rPr>
          <w:rFonts w:ascii="Tahoma" w:hAnsi="Tahoma" w:cs="Tahoma"/>
          <w:b/>
          <w:bCs/>
        </w:rPr>
        <w:t>(</w:t>
      </w:r>
      <w:r w:rsidR="005A6C73" w:rsidRPr="002A329E">
        <w:rPr>
          <w:rFonts w:ascii="Tahoma" w:hAnsi="Tahoma" w:cs="Tahoma"/>
          <w:b/>
          <w:bCs/>
        </w:rPr>
        <w:t>81</w:t>
      </w:r>
      <w:r w:rsidRPr="002A329E">
        <w:rPr>
          <w:rFonts w:ascii="Tahoma" w:hAnsi="Tahoma" w:cs="Tahoma"/>
          <w:b/>
          <w:bCs/>
        </w:rPr>
        <w:t>.</w:t>
      </w:r>
      <w:r w:rsidR="005A6C73" w:rsidRPr="002A329E">
        <w:rPr>
          <w:rFonts w:ascii="Tahoma" w:hAnsi="Tahoma" w:cs="Tahoma"/>
          <w:b/>
          <w:bCs/>
        </w:rPr>
        <w:t>734</w:t>
      </w:r>
      <w:r w:rsidRPr="002A329E">
        <w:rPr>
          <w:rFonts w:ascii="Tahoma" w:hAnsi="Tahoma" w:cs="Tahoma"/>
          <w:b/>
          <w:bCs/>
        </w:rPr>
        <w:t>)</w:t>
      </w:r>
      <w:r w:rsidR="000E4F41" w:rsidRPr="002A329E">
        <w:rPr>
          <w:rFonts w:ascii="Tahoma" w:hAnsi="Tahoma" w:cs="Tahoma"/>
          <w:b/>
          <w:bCs/>
        </w:rPr>
        <w:t xml:space="preserve"> </w:t>
      </w:r>
      <w:r w:rsidR="006F105C" w:rsidRPr="002A329E">
        <w:rPr>
          <w:rFonts w:ascii="Tahoma" w:hAnsi="Tahoma" w:cs="Tahoma"/>
          <w:b/>
          <w:bCs/>
        </w:rPr>
        <w:t>έναντι</w:t>
      </w:r>
      <w:r w:rsidR="000E4F41" w:rsidRPr="002A329E">
        <w:rPr>
          <w:rFonts w:ascii="Tahoma" w:hAnsi="Tahoma" w:cs="Tahoma"/>
          <w:b/>
          <w:bCs/>
        </w:rPr>
        <w:t xml:space="preserve"> </w:t>
      </w:r>
      <w:r w:rsidR="00036CD6" w:rsidRPr="002A329E">
        <w:rPr>
          <w:rFonts w:ascii="Tahoma" w:hAnsi="Tahoma" w:cs="Tahoma"/>
          <w:b/>
          <w:bCs/>
        </w:rPr>
        <w:t>(</w:t>
      </w:r>
      <w:r w:rsidR="005A6C73" w:rsidRPr="002A329E">
        <w:rPr>
          <w:rFonts w:ascii="Tahoma" w:hAnsi="Tahoma" w:cs="Tahoma"/>
          <w:b/>
          <w:bCs/>
        </w:rPr>
        <w:t>74</w:t>
      </w:r>
      <w:r w:rsidR="00824E3C" w:rsidRPr="002A329E">
        <w:rPr>
          <w:rFonts w:ascii="Tahoma" w:hAnsi="Tahoma" w:cs="Tahoma"/>
          <w:b/>
          <w:bCs/>
        </w:rPr>
        <w:t>.</w:t>
      </w:r>
      <w:r w:rsidR="005A6C73" w:rsidRPr="002A329E">
        <w:rPr>
          <w:rFonts w:ascii="Tahoma" w:hAnsi="Tahoma" w:cs="Tahoma"/>
          <w:b/>
          <w:bCs/>
        </w:rPr>
        <w:t>183</w:t>
      </w:r>
      <w:r w:rsidR="00036CD6" w:rsidRPr="002A329E">
        <w:rPr>
          <w:rFonts w:ascii="Tahoma" w:hAnsi="Tahoma" w:cs="Tahoma"/>
          <w:b/>
          <w:bCs/>
        </w:rPr>
        <w:t>)</w:t>
      </w:r>
      <w:r w:rsidR="000E4F41" w:rsidRPr="002A329E">
        <w:rPr>
          <w:rFonts w:ascii="Tahoma" w:hAnsi="Tahoma" w:cs="Tahoma"/>
          <w:b/>
          <w:bCs/>
        </w:rPr>
        <w:t xml:space="preserve"> </w:t>
      </w:r>
      <w:r w:rsidR="000E4F41" w:rsidRPr="002A329E">
        <w:rPr>
          <w:rFonts w:ascii="Tahoma" w:hAnsi="Tahoma" w:cs="Tahoma"/>
          <w:bCs/>
        </w:rPr>
        <w:t xml:space="preserve">το </w:t>
      </w:r>
      <w:r w:rsidR="005A6C73" w:rsidRPr="002A329E">
        <w:rPr>
          <w:rFonts w:ascii="Tahoma" w:hAnsi="Tahoma" w:cs="Tahoma"/>
          <w:bCs/>
        </w:rPr>
        <w:t>2018</w:t>
      </w:r>
      <w:r w:rsidRPr="002A329E">
        <w:rPr>
          <w:rFonts w:ascii="Tahoma" w:hAnsi="Tahoma" w:cs="Tahoma"/>
        </w:rPr>
        <w:t xml:space="preserve">. </w:t>
      </w:r>
    </w:p>
    <w:p w:rsidR="004E084C" w:rsidRPr="002A329E" w:rsidRDefault="004E084C" w:rsidP="004E084C">
      <w:pPr>
        <w:jc w:val="both"/>
        <w:rPr>
          <w:rFonts w:ascii="Tahoma" w:hAnsi="Tahoma" w:cs="Tahoma"/>
        </w:rPr>
      </w:pPr>
    </w:p>
    <w:p w:rsidR="004E084C" w:rsidRPr="002A329E" w:rsidRDefault="004E084C" w:rsidP="004E084C">
      <w:pPr>
        <w:spacing w:after="120"/>
        <w:jc w:val="both"/>
        <w:rPr>
          <w:rFonts w:ascii="Tahoma" w:hAnsi="Tahoma" w:cs="Tahoma"/>
        </w:rPr>
      </w:pPr>
      <w:r w:rsidRPr="002A329E">
        <w:rPr>
          <w:rFonts w:ascii="Tahoma" w:hAnsi="Tahoma" w:cs="Tahoma"/>
        </w:rPr>
        <w:t>Συγκεκριμένα, σε επίπεδο επικράτειας, καθώς και στις πόλεις της Αθήνας και Θεσσαλονίκης όπου καταγράφεται ο κύριος όγκος των κλοπών και των διαρρήξεων, στη σύγκριση του έτους 201</w:t>
      </w:r>
      <w:r w:rsidR="000E7293" w:rsidRPr="002A329E">
        <w:rPr>
          <w:rFonts w:ascii="Tahoma" w:hAnsi="Tahoma" w:cs="Tahoma"/>
        </w:rPr>
        <w:t>9</w:t>
      </w:r>
      <w:r w:rsidRPr="002A329E">
        <w:rPr>
          <w:rFonts w:ascii="Tahoma" w:hAnsi="Tahoma" w:cs="Tahoma"/>
        </w:rPr>
        <w:t xml:space="preserve"> σε σχέση με το έτος 201</w:t>
      </w:r>
      <w:r w:rsidR="000E7293" w:rsidRPr="002A329E">
        <w:rPr>
          <w:rFonts w:ascii="Tahoma" w:hAnsi="Tahoma" w:cs="Tahoma"/>
        </w:rPr>
        <w:t>8</w:t>
      </w:r>
      <w:r w:rsidRPr="002A329E">
        <w:rPr>
          <w:rFonts w:ascii="Tahoma" w:hAnsi="Tahoma" w:cs="Tahoma"/>
        </w:rPr>
        <w:t xml:space="preserve">, καταγράφονται τα εξής : </w:t>
      </w:r>
    </w:p>
    <w:p w:rsidR="001530A9" w:rsidRPr="002A329E" w:rsidRDefault="001530A9" w:rsidP="004E084C">
      <w:pPr>
        <w:spacing w:after="120"/>
        <w:jc w:val="both"/>
        <w:rPr>
          <w:rFonts w:ascii="Tahoma" w:hAnsi="Tahoma" w:cs="Tahoma"/>
        </w:rPr>
      </w:pPr>
    </w:p>
    <w:p w:rsidR="00544978" w:rsidRPr="002A329E" w:rsidRDefault="005A6C73" w:rsidP="00037CBD">
      <w:pPr>
        <w:numPr>
          <w:ilvl w:val="0"/>
          <w:numId w:val="1"/>
        </w:numPr>
        <w:spacing w:after="120"/>
        <w:ind w:left="714" w:hanging="357"/>
        <w:jc w:val="both"/>
        <w:rPr>
          <w:rFonts w:ascii="Tahoma" w:hAnsi="Tahoma" w:cs="Tahoma"/>
        </w:rPr>
      </w:pPr>
      <w:r w:rsidRPr="002A329E">
        <w:rPr>
          <w:rFonts w:ascii="Tahoma" w:hAnsi="Tahoma" w:cs="Tahoma"/>
          <w:b/>
          <w:bCs/>
        </w:rPr>
        <w:t>81.734</w:t>
      </w:r>
      <w:r w:rsidR="000E7293" w:rsidRPr="002A329E">
        <w:rPr>
          <w:rFonts w:ascii="Tahoma" w:hAnsi="Tahoma" w:cs="Tahoma"/>
          <w:b/>
          <w:bCs/>
          <w:lang w:val="en-US"/>
        </w:rPr>
        <w:t xml:space="preserve"> </w:t>
      </w:r>
      <w:r w:rsidR="004E084C" w:rsidRPr="002A329E">
        <w:rPr>
          <w:rFonts w:ascii="Tahoma" w:hAnsi="Tahoma" w:cs="Tahoma"/>
        </w:rPr>
        <w:t xml:space="preserve">έναντι </w:t>
      </w:r>
      <w:r w:rsidRPr="002A329E">
        <w:rPr>
          <w:rFonts w:ascii="Tahoma" w:hAnsi="Tahoma" w:cs="Tahoma"/>
          <w:b/>
          <w:bCs/>
        </w:rPr>
        <w:t>74.183</w:t>
      </w:r>
      <w:r w:rsidR="004E084C" w:rsidRPr="002A329E">
        <w:rPr>
          <w:rFonts w:ascii="Tahoma" w:hAnsi="Tahoma" w:cs="Tahoma"/>
          <w:b/>
          <w:bCs/>
        </w:rPr>
        <w:t xml:space="preserve">, </w:t>
      </w:r>
      <w:r w:rsidR="00037CBD" w:rsidRPr="002A329E">
        <w:rPr>
          <w:rFonts w:ascii="Tahoma" w:hAnsi="Tahoma" w:cs="Tahoma"/>
          <w:bCs/>
        </w:rPr>
        <w:t>στην επικράτεια</w:t>
      </w:r>
      <w:r w:rsidR="00037CBD" w:rsidRPr="002A329E">
        <w:rPr>
          <w:rFonts w:ascii="Tahoma" w:hAnsi="Tahoma" w:cs="Tahoma"/>
          <w:b/>
          <w:bCs/>
        </w:rPr>
        <w:t xml:space="preserve"> </w:t>
      </w:r>
    </w:p>
    <w:p w:rsidR="004E084C" w:rsidRPr="002A329E" w:rsidRDefault="00C438D2" w:rsidP="00037CBD">
      <w:pPr>
        <w:numPr>
          <w:ilvl w:val="0"/>
          <w:numId w:val="1"/>
        </w:numPr>
        <w:spacing w:after="120"/>
        <w:ind w:left="714" w:hanging="357"/>
        <w:jc w:val="both"/>
        <w:rPr>
          <w:rFonts w:ascii="Tahoma" w:hAnsi="Tahoma" w:cs="Tahoma"/>
        </w:rPr>
      </w:pPr>
      <w:r w:rsidRPr="002A329E">
        <w:rPr>
          <w:rFonts w:ascii="Tahoma" w:hAnsi="Tahoma" w:cs="Tahoma"/>
          <w:b/>
        </w:rPr>
        <w:t>4</w:t>
      </w:r>
      <w:r w:rsidR="005A6C73" w:rsidRPr="002A329E">
        <w:rPr>
          <w:rFonts w:ascii="Tahoma" w:hAnsi="Tahoma" w:cs="Tahoma"/>
          <w:b/>
        </w:rPr>
        <w:t>7</w:t>
      </w:r>
      <w:r w:rsidR="004E084C" w:rsidRPr="002A329E">
        <w:rPr>
          <w:rFonts w:ascii="Tahoma" w:hAnsi="Tahoma" w:cs="Tahoma"/>
          <w:b/>
        </w:rPr>
        <w:t>.</w:t>
      </w:r>
      <w:r w:rsidR="005A6C73" w:rsidRPr="002A329E">
        <w:rPr>
          <w:rFonts w:ascii="Tahoma" w:hAnsi="Tahoma" w:cs="Tahoma"/>
          <w:b/>
        </w:rPr>
        <w:t>832</w:t>
      </w:r>
      <w:r w:rsidR="004E084C" w:rsidRPr="002A329E">
        <w:rPr>
          <w:rFonts w:ascii="Tahoma" w:hAnsi="Tahoma" w:cs="Tahoma"/>
        </w:rPr>
        <w:t xml:space="preserve"> έναντι </w:t>
      </w:r>
      <w:r w:rsidR="005A6C73" w:rsidRPr="002A329E">
        <w:rPr>
          <w:rFonts w:ascii="Tahoma" w:hAnsi="Tahoma" w:cs="Tahoma"/>
          <w:b/>
        </w:rPr>
        <w:t>43.743</w:t>
      </w:r>
      <w:r w:rsidR="005A6C73" w:rsidRPr="002A329E">
        <w:rPr>
          <w:rFonts w:ascii="Tahoma" w:hAnsi="Tahoma" w:cs="Tahoma"/>
        </w:rPr>
        <w:t xml:space="preserve"> </w:t>
      </w:r>
      <w:r w:rsidR="00037CBD" w:rsidRPr="002A329E">
        <w:rPr>
          <w:rFonts w:ascii="Tahoma" w:hAnsi="Tahoma" w:cs="Tahoma"/>
        </w:rPr>
        <w:t>στην Αττική</w:t>
      </w:r>
    </w:p>
    <w:p w:rsidR="004E084C" w:rsidRPr="002A329E" w:rsidRDefault="004E084C" w:rsidP="00037CBD">
      <w:pPr>
        <w:numPr>
          <w:ilvl w:val="0"/>
          <w:numId w:val="1"/>
        </w:numPr>
        <w:spacing w:after="120"/>
        <w:ind w:left="714" w:hanging="357"/>
        <w:jc w:val="both"/>
        <w:rPr>
          <w:rFonts w:ascii="Tahoma" w:hAnsi="Tahoma" w:cs="Tahoma"/>
        </w:rPr>
      </w:pPr>
      <w:r w:rsidRPr="002A329E">
        <w:rPr>
          <w:rFonts w:ascii="Tahoma" w:hAnsi="Tahoma" w:cs="Tahoma"/>
          <w:b/>
        </w:rPr>
        <w:t>1</w:t>
      </w:r>
      <w:r w:rsidR="005A6C73" w:rsidRPr="002A329E">
        <w:rPr>
          <w:rFonts w:ascii="Tahoma" w:hAnsi="Tahoma" w:cs="Tahoma"/>
          <w:b/>
        </w:rPr>
        <w:t>7</w:t>
      </w:r>
      <w:r w:rsidR="00C438D2" w:rsidRPr="002A329E">
        <w:rPr>
          <w:rFonts w:ascii="Tahoma" w:hAnsi="Tahoma" w:cs="Tahoma"/>
          <w:b/>
        </w:rPr>
        <w:t>.</w:t>
      </w:r>
      <w:r w:rsidR="005A6C73" w:rsidRPr="002A329E">
        <w:rPr>
          <w:rFonts w:ascii="Tahoma" w:hAnsi="Tahoma" w:cs="Tahoma"/>
          <w:b/>
        </w:rPr>
        <w:t>643</w:t>
      </w:r>
      <w:r w:rsidRPr="002A329E">
        <w:rPr>
          <w:rFonts w:ascii="Tahoma" w:hAnsi="Tahoma" w:cs="Tahoma"/>
        </w:rPr>
        <w:t xml:space="preserve"> έναντι </w:t>
      </w:r>
      <w:r w:rsidR="005A6C73" w:rsidRPr="002A329E">
        <w:rPr>
          <w:rFonts w:ascii="Tahoma" w:hAnsi="Tahoma" w:cs="Tahoma"/>
          <w:b/>
        </w:rPr>
        <w:t>13.819</w:t>
      </w:r>
      <w:r w:rsidR="005A6C73" w:rsidRPr="002A329E">
        <w:rPr>
          <w:rFonts w:ascii="Tahoma" w:hAnsi="Tahoma" w:cs="Tahoma"/>
        </w:rPr>
        <w:t xml:space="preserve"> </w:t>
      </w:r>
      <w:r w:rsidR="00544978" w:rsidRPr="002A329E">
        <w:rPr>
          <w:rFonts w:ascii="Tahoma" w:hAnsi="Tahoma" w:cs="Tahoma"/>
        </w:rPr>
        <w:t>στη Θεσσαλονίκη</w:t>
      </w:r>
      <w:r w:rsidRPr="002A329E">
        <w:rPr>
          <w:rFonts w:ascii="Tahoma" w:hAnsi="Tahoma" w:cs="Tahoma"/>
        </w:rPr>
        <w:t xml:space="preserve"> </w:t>
      </w:r>
    </w:p>
    <w:p w:rsidR="004E084C" w:rsidRPr="002A329E" w:rsidRDefault="004E084C" w:rsidP="004E084C">
      <w:pPr>
        <w:jc w:val="both"/>
        <w:rPr>
          <w:rFonts w:ascii="Tahoma" w:hAnsi="Tahoma" w:cs="Tahoma"/>
        </w:rPr>
      </w:pPr>
    </w:p>
    <w:p w:rsidR="004E084C" w:rsidRPr="002A329E" w:rsidRDefault="004E084C" w:rsidP="004E084C">
      <w:pPr>
        <w:jc w:val="both"/>
        <w:rPr>
          <w:noProof/>
          <w:lang w:eastAsia="en-GB"/>
        </w:rPr>
      </w:pPr>
      <w:r w:rsidRPr="002A329E">
        <w:rPr>
          <w:noProof/>
          <w:lang w:eastAsia="en-GB"/>
        </w:rPr>
        <w:lastRenderedPageBreak/>
        <w:t xml:space="preserve">    </w:t>
      </w:r>
    </w:p>
    <w:p w:rsidR="004E084C" w:rsidRPr="002A329E" w:rsidRDefault="00B91A03" w:rsidP="004E084C">
      <w:pPr>
        <w:jc w:val="both"/>
        <w:rPr>
          <w:noProof/>
          <w:lang w:eastAsia="en-GB"/>
        </w:rPr>
      </w:pPr>
      <w:r w:rsidRPr="002A329E">
        <w:rPr>
          <w:noProof/>
          <w:lang w:val="en-US" w:eastAsia="en-US"/>
        </w:rPr>
        <w:drawing>
          <wp:inline distT="0" distB="0" distL="0" distR="0">
            <wp:extent cx="5278120" cy="3092954"/>
            <wp:effectExtent l="19050" t="0" r="17780"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084C" w:rsidRPr="002A329E" w:rsidRDefault="004E084C" w:rsidP="004E084C">
      <w:pPr>
        <w:jc w:val="both"/>
        <w:rPr>
          <w:noProof/>
          <w:lang w:eastAsia="en-GB"/>
        </w:rPr>
      </w:pPr>
      <w:r w:rsidRPr="002A329E">
        <w:rPr>
          <w:noProof/>
          <w:lang w:eastAsia="en-GB"/>
        </w:rPr>
        <w:t xml:space="preserve">   </w:t>
      </w:r>
    </w:p>
    <w:p w:rsidR="004E084C" w:rsidRPr="002A329E" w:rsidRDefault="004E084C" w:rsidP="004E084C">
      <w:pPr>
        <w:jc w:val="both"/>
        <w:rPr>
          <w:noProof/>
          <w:lang w:eastAsia="en-GB"/>
        </w:rPr>
      </w:pPr>
    </w:p>
    <w:p w:rsidR="004D4497" w:rsidRPr="002A329E" w:rsidRDefault="004D4497" w:rsidP="004D4497">
      <w:pPr>
        <w:jc w:val="both"/>
        <w:rPr>
          <w:rFonts w:ascii="Tahoma" w:hAnsi="Tahoma" w:cs="Tahoma"/>
        </w:rPr>
      </w:pPr>
      <w:r w:rsidRPr="002A329E">
        <w:rPr>
          <w:rFonts w:ascii="Tahoma" w:hAnsi="Tahoma" w:cs="Tahoma"/>
        </w:rPr>
        <w:t xml:space="preserve">Ως προς τα </w:t>
      </w:r>
      <w:r w:rsidRPr="002A329E">
        <w:rPr>
          <w:rFonts w:ascii="Tahoma" w:hAnsi="Tahoma" w:cs="Tahoma"/>
          <w:b/>
          <w:bCs/>
        </w:rPr>
        <w:t>είδη κλοπών - διαρρήξεων που τελέστηκαν στην επικράτεια</w:t>
      </w:r>
      <w:r w:rsidR="000E7293" w:rsidRPr="002A329E">
        <w:rPr>
          <w:rFonts w:ascii="Tahoma" w:hAnsi="Tahoma" w:cs="Tahoma"/>
        </w:rPr>
        <w:t>, παρατηρούνται</w:t>
      </w:r>
      <w:r w:rsidRPr="002A329E">
        <w:rPr>
          <w:rFonts w:ascii="Tahoma" w:hAnsi="Tahoma" w:cs="Tahoma"/>
        </w:rPr>
        <w:t xml:space="preserve">: </w:t>
      </w:r>
    </w:p>
    <w:p w:rsidR="004D4497" w:rsidRPr="002A329E" w:rsidRDefault="004D4497" w:rsidP="004D4497">
      <w:pPr>
        <w:jc w:val="both"/>
        <w:rPr>
          <w:rFonts w:ascii="Tahoma" w:hAnsi="Tahoma" w:cs="Tahoma"/>
        </w:rPr>
      </w:pPr>
      <w:r w:rsidRPr="002A329E">
        <w:rPr>
          <w:rFonts w:ascii="Tahoma" w:hAnsi="Tahoma" w:cs="Tahoma"/>
        </w:rPr>
        <w:tab/>
      </w:r>
    </w:p>
    <w:p w:rsidR="00A872E5" w:rsidRPr="002A329E" w:rsidRDefault="00A872E5" w:rsidP="00222C55">
      <w:pPr>
        <w:numPr>
          <w:ilvl w:val="0"/>
          <w:numId w:val="2"/>
        </w:numPr>
        <w:tabs>
          <w:tab w:val="left" w:pos="3273"/>
        </w:tabs>
        <w:spacing w:before="120"/>
        <w:ind w:left="811" w:hanging="357"/>
        <w:jc w:val="both"/>
        <w:rPr>
          <w:rFonts w:ascii="Tahoma" w:hAnsi="Tahoma" w:cs="Tahoma"/>
          <w:color w:val="000000"/>
        </w:rPr>
      </w:pPr>
      <w:r w:rsidRPr="002A329E">
        <w:rPr>
          <w:rFonts w:ascii="Tahoma" w:hAnsi="Tahoma" w:cs="Tahoma"/>
          <w:b/>
          <w:bCs/>
          <w:color w:val="000000"/>
        </w:rPr>
        <w:t>3.262</w:t>
      </w:r>
      <w:r w:rsidRPr="002A329E">
        <w:rPr>
          <w:rFonts w:ascii="Tahoma" w:hAnsi="Tahoma" w:cs="Tahoma"/>
          <w:color w:val="000000"/>
        </w:rPr>
        <w:t xml:space="preserve"> επιπλέον από ΙΧΕ αυτοκίνητα (</w:t>
      </w:r>
      <w:r w:rsidRPr="002A329E">
        <w:rPr>
          <w:rFonts w:ascii="Tahoma" w:hAnsi="Tahoma" w:cs="Tahoma"/>
          <w:b/>
          <w:color w:val="000000"/>
        </w:rPr>
        <w:t>21.769</w:t>
      </w:r>
      <w:r w:rsidRPr="002A329E">
        <w:rPr>
          <w:rFonts w:ascii="Tahoma" w:hAnsi="Tahoma" w:cs="Tahoma"/>
          <w:color w:val="000000"/>
        </w:rPr>
        <w:t xml:space="preserve"> έναντι </w:t>
      </w:r>
      <w:r w:rsidRPr="002A329E">
        <w:rPr>
          <w:rFonts w:ascii="Tahoma" w:hAnsi="Tahoma" w:cs="Tahoma"/>
          <w:b/>
          <w:color w:val="000000"/>
        </w:rPr>
        <w:t>18.507</w:t>
      </w:r>
      <w:r w:rsidRPr="002A329E">
        <w:rPr>
          <w:rFonts w:ascii="Tahoma" w:hAnsi="Tahoma" w:cs="Tahoma"/>
          <w:color w:val="000000"/>
        </w:rPr>
        <w:t xml:space="preserve">)  </w:t>
      </w:r>
      <w:r w:rsidRPr="002A329E">
        <w:rPr>
          <w:rFonts w:ascii="Tahoma" w:hAnsi="Tahoma" w:cs="Tahoma"/>
          <w:b/>
          <w:color w:val="000000"/>
        </w:rPr>
        <w:t xml:space="preserve">    </w:t>
      </w:r>
    </w:p>
    <w:p w:rsidR="00A872E5" w:rsidRPr="002A329E" w:rsidRDefault="00A872E5" w:rsidP="00222C55">
      <w:pPr>
        <w:numPr>
          <w:ilvl w:val="0"/>
          <w:numId w:val="2"/>
        </w:numPr>
        <w:tabs>
          <w:tab w:val="left" w:pos="3273"/>
        </w:tabs>
        <w:spacing w:before="120"/>
        <w:ind w:left="811" w:hanging="357"/>
        <w:jc w:val="both"/>
        <w:rPr>
          <w:rFonts w:ascii="Tahoma" w:hAnsi="Tahoma" w:cs="Tahoma"/>
          <w:color w:val="000000"/>
        </w:rPr>
      </w:pPr>
      <w:r w:rsidRPr="002A329E">
        <w:rPr>
          <w:rFonts w:ascii="Tahoma" w:hAnsi="Tahoma" w:cs="Tahoma"/>
          <w:b/>
          <w:color w:val="000000"/>
        </w:rPr>
        <w:t xml:space="preserve">2.191 </w:t>
      </w:r>
      <w:r w:rsidRPr="002A329E">
        <w:rPr>
          <w:rFonts w:ascii="Tahoma" w:hAnsi="Tahoma" w:cs="Tahoma"/>
          <w:color w:val="000000"/>
        </w:rPr>
        <w:t>επιπλέον σε δημόσιο χώρο-μικροκλοπές (</w:t>
      </w:r>
      <w:r w:rsidRPr="002A329E">
        <w:rPr>
          <w:rFonts w:ascii="Tahoma" w:hAnsi="Tahoma" w:cs="Tahoma"/>
          <w:b/>
          <w:color w:val="000000"/>
        </w:rPr>
        <w:t xml:space="preserve">12.293 </w:t>
      </w:r>
      <w:r w:rsidRPr="002A329E">
        <w:rPr>
          <w:rFonts w:ascii="Tahoma" w:hAnsi="Tahoma" w:cs="Tahoma"/>
          <w:color w:val="000000"/>
        </w:rPr>
        <w:t xml:space="preserve">έναντι </w:t>
      </w:r>
      <w:r w:rsidRPr="002A329E">
        <w:rPr>
          <w:rFonts w:ascii="Tahoma" w:hAnsi="Tahoma" w:cs="Tahoma"/>
          <w:b/>
          <w:color w:val="000000"/>
        </w:rPr>
        <w:t>10.102</w:t>
      </w:r>
      <w:r w:rsidRPr="002A329E">
        <w:rPr>
          <w:rFonts w:ascii="Tahoma" w:hAnsi="Tahoma" w:cs="Tahoma"/>
          <w:color w:val="000000"/>
        </w:rPr>
        <w:t>)</w:t>
      </w:r>
      <w:r w:rsidRPr="002A329E">
        <w:rPr>
          <w:rFonts w:ascii="Tahoma" w:hAnsi="Tahoma" w:cs="Tahoma"/>
          <w:b/>
          <w:bCs/>
          <w:color w:val="000000"/>
        </w:rPr>
        <w:t xml:space="preserve">   </w:t>
      </w:r>
    </w:p>
    <w:p w:rsidR="004D4497" w:rsidRPr="002A329E" w:rsidRDefault="004D4497" w:rsidP="00222C55">
      <w:pPr>
        <w:numPr>
          <w:ilvl w:val="0"/>
          <w:numId w:val="2"/>
        </w:numPr>
        <w:tabs>
          <w:tab w:val="left" w:pos="3273"/>
        </w:tabs>
        <w:spacing w:before="120"/>
        <w:ind w:left="811" w:hanging="357"/>
        <w:jc w:val="both"/>
        <w:rPr>
          <w:rFonts w:ascii="Tahoma" w:hAnsi="Tahoma" w:cs="Tahoma"/>
          <w:color w:val="000000"/>
        </w:rPr>
      </w:pPr>
      <w:r w:rsidRPr="002A329E">
        <w:rPr>
          <w:rFonts w:ascii="Tahoma" w:hAnsi="Tahoma" w:cs="Tahoma"/>
          <w:b/>
          <w:bCs/>
          <w:color w:val="000000"/>
        </w:rPr>
        <w:t>1.</w:t>
      </w:r>
      <w:r w:rsidR="000F3990" w:rsidRPr="002A329E">
        <w:rPr>
          <w:rFonts w:ascii="Tahoma" w:hAnsi="Tahoma" w:cs="Tahoma"/>
          <w:b/>
          <w:bCs/>
          <w:color w:val="000000"/>
        </w:rPr>
        <w:t>236</w:t>
      </w:r>
      <w:r w:rsidRPr="002A329E">
        <w:rPr>
          <w:rFonts w:ascii="Tahoma" w:hAnsi="Tahoma" w:cs="Tahoma"/>
          <w:color w:val="000000"/>
        </w:rPr>
        <w:t xml:space="preserve"> </w:t>
      </w:r>
      <w:r w:rsidR="000F3990" w:rsidRPr="002A329E">
        <w:rPr>
          <w:rFonts w:ascii="Tahoma" w:hAnsi="Tahoma" w:cs="Tahoma"/>
          <w:color w:val="000000"/>
        </w:rPr>
        <w:t xml:space="preserve">επιπλέον </w:t>
      </w:r>
      <w:r w:rsidRPr="002A329E">
        <w:rPr>
          <w:rFonts w:ascii="Tahoma" w:hAnsi="Tahoma" w:cs="Tahoma"/>
          <w:color w:val="000000"/>
        </w:rPr>
        <w:t>από οικίες (</w:t>
      </w:r>
      <w:r w:rsidR="00B91A03" w:rsidRPr="002A329E">
        <w:rPr>
          <w:rFonts w:ascii="Tahoma" w:hAnsi="Tahoma" w:cs="Tahoma"/>
          <w:b/>
          <w:color w:val="000000"/>
        </w:rPr>
        <w:t>22</w:t>
      </w:r>
      <w:r w:rsidRPr="002A329E">
        <w:rPr>
          <w:rFonts w:ascii="Tahoma" w:hAnsi="Tahoma" w:cs="Tahoma"/>
          <w:b/>
          <w:color w:val="000000"/>
        </w:rPr>
        <w:t>.</w:t>
      </w:r>
      <w:r w:rsidR="00B91A03" w:rsidRPr="002A329E">
        <w:rPr>
          <w:rFonts w:ascii="Tahoma" w:hAnsi="Tahoma" w:cs="Tahoma"/>
          <w:b/>
          <w:color w:val="000000"/>
        </w:rPr>
        <w:t>107</w:t>
      </w:r>
      <w:r w:rsidRPr="002A329E">
        <w:rPr>
          <w:rFonts w:ascii="Tahoma" w:hAnsi="Tahoma" w:cs="Tahoma"/>
          <w:color w:val="000000"/>
        </w:rPr>
        <w:t xml:space="preserve"> έναντι </w:t>
      </w:r>
      <w:r w:rsidR="00B91A03" w:rsidRPr="002A329E">
        <w:rPr>
          <w:rFonts w:ascii="Tahoma" w:hAnsi="Tahoma" w:cs="Tahoma"/>
          <w:b/>
          <w:color w:val="000000"/>
        </w:rPr>
        <w:t>20.871</w:t>
      </w:r>
      <w:r w:rsidRPr="002A329E">
        <w:rPr>
          <w:rFonts w:ascii="Tahoma" w:hAnsi="Tahoma" w:cs="Tahoma"/>
          <w:color w:val="000000"/>
        </w:rPr>
        <w:t xml:space="preserve">) </w:t>
      </w:r>
    </w:p>
    <w:p w:rsidR="00A872E5" w:rsidRPr="002A329E" w:rsidRDefault="004D4497" w:rsidP="00222C55">
      <w:pPr>
        <w:numPr>
          <w:ilvl w:val="0"/>
          <w:numId w:val="2"/>
        </w:numPr>
        <w:tabs>
          <w:tab w:val="left" w:pos="3273"/>
        </w:tabs>
        <w:spacing w:before="120"/>
        <w:jc w:val="both"/>
        <w:rPr>
          <w:rFonts w:ascii="Tahoma" w:hAnsi="Tahoma" w:cs="Tahoma"/>
          <w:color w:val="000000"/>
        </w:rPr>
      </w:pPr>
      <w:r w:rsidRPr="002A329E">
        <w:rPr>
          <w:rFonts w:ascii="Tahoma" w:hAnsi="Tahoma" w:cs="Tahoma"/>
          <w:b/>
          <w:color w:val="000000"/>
        </w:rPr>
        <w:t xml:space="preserve">  </w:t>
      </w:r>
      <w:r w:rsidR="00A872E5" w:rsidRPr="002A329E">
        <w:rPr>
          <w:rFonts w:ascii="Tahoma" w:hAnsi="Tahoma" w:cs="Tahoma"/>
          <w:b/>
          <w:color w:val="000000"/>
        </w:rPr>
        <w:t xml:space="preserve"> 926</w:t>
      </w:r>
      <w:r w:rsidR="00A872E5" w:rsidRPr="002A329E">
        <w:rPr>
          <w:rFonts w:ascii="Tahoma" w:hAnsi="Tahoma" w:cs="Tahoma"/>
          <w:color w:val="000000"/>
        </w:rPr>
        <w:t xml:space="preserve"> επιπλέον σε συγκοινωνιακά μέσα ( </w:t>
      </w:r>
      <w:r w:rsidR="00A872E5" w:rsidRPr="002A329E">
        <w:rPr>
          <w:rFonts w:ascii="Tahoma" w:hAnsi="Tahoma" w:cs="Tahoma"/>
          <w:b/>
          <w:color w:val="000000"/>
        </w:rPr>
        <w:t>5.735</w:t>
      </w:r>
      <w:r w:rsidR="00A872E5" w:rsidRPr="002A329E">
        <w:rPr>
          <w:rFonts w:ascii="Tahoma" w:hAnsi="Tahoma" w:cs="Tahoma"/>
          <w:color w:val="000000"/>
        </w:rPr>
        <w:t xml:space="preserve"> έναντι </w:t>
      </w:r>
      <w:r w:rsidR="00A872E5" w:rsidRPr="002A329E">
        <w:rPr>
          <w:rFonts w:ascii="Tahoma" w:hAnsi="Tahoma" w:cs="Tahoma"/>
          <w:b/>
          <w:color w:val="000000"/>
        </w:rPr>
        <w:t>4.809</w:t>
      </w:r>
      <w:r w:rsidR="00A872E5" w:rsidRPr="002A329E">
        <w:rPr>
          <w:rFonts w:ascii="Tahoma" w:hAnsi="Tahoma" w:cs="Tahoma"/>
          <w:color w:val="000000"/>
        </w:rPr>
        <w:t>)</w:t>
      </w:r>
      <w:r w:rsidR="00A872E5" w:rsidRPr="002A329E">
        <w:rPr>
          <w:rFonts w:ascii="Tahoma" w:hAnsi="Tahoma" w:cs="Tahoma"/>
          <w:b/>
          <w:bCs/>
          <w:color w:val="000000"/>
        </w:rPr>
        <w:t xml:space="preserve">        </w:t>
      </w:r>
    </w:p>
    <w:p w:rsidR="004D4497" w:rsidRPr="002A329E" w:rsidRDefault="00A872E5" w:rsidP="00222C55">
      <w:pPr>
        <w:numPr>
          <w:ilvl w:val="0"/>
          <w:numId w:val="2"/>
        </w:numPr>
        <w:tabs>
          <w:tab w:val="left" w:pos="3273"/>
        </w:tabs>
        <w:spacing w:before="120"/>
        <w:jc w:val="both"/>
        <w:rPr>
          <w:rFonts w:ascii="Tahoma" w:hAnsi="Tahoma" w:cs="Tahoma"/>
          <w:color w:val="000000"/>
        </w:rPr>
      </w:pPr>
      <w:r w:rsidRPr="002A329E">
        <w:rPr>
          <w:rFonts w:ascii="Tahoma" w:hAnsi="Tahoma" w:cs="Tahoma"/>
          <w:b/>
          <w:color w:val="000000"/>
        </w:rPr>
        <w:t xml:space="preserve">   </w:t>
      </w:r>
      <w:r w:rsidR="000F3990" w:rsidRPr="002A329E">
        <w:rPr>
          <w:rFonts w:ascii="Tahoma" w:hAnsi="Tahoma" w:cs="Tahoma"/>
          <w:b/>
          <w:bCs/>
          <w:color w:val="000000"/>
        </w:rPr>
        <w:t>108</w:t>
      </w:r>
      <w:r w:rsidR="004D4497" w:rsidRPr="002A329E">
        <w:rPr>
          <w:rFonts w:ascii="Tahoma" w:hAnsi="Tahoma" w:cs="Tahoma"/>
          <w:b/>
          <w:bCs/>
          <w:color w:val="000000"/>
        </w:rPr>
        <w:t xml:space="preserve"> </w:t>
      </w:r>
      <w:r w:rsidR="000F3990" w:rsidRPr="002A329E">
        <w:rPr>
          <w:rFonts w:ascii="Tahoma" w:hAnsi="Tahoma" w:cs="Tahoma"/>
          <w:color w:val="000000"/>
        </w:rPr>
        <w:t xml:space="preserve">επιπλέον </w:t>
      </w:r>
      <w:r w:rsidR="004D4497" w:rsidRPr="002A329E">
        <w:rPr>
          <w:rFonts w:ascii="Tahoma" w:hAnsi="Tahoma" w:cs="Tahoma"/>
          <w:color w:val="000000"/>
        </w:rPr>
        <w:t>σε καταστήματα (</w:t>
      </w:r>
      <w:r w:rsidR="00B71F98" w:rsidRPr="002A329E">
        <w:rPr>
          <w:rFonts w:ascii="Tahoma" w:hAnsi="Tahoma" w:cs="Tahoma"/>
          <w:b/>
          <w:color w:val="000000"/>
        </w:rPr>
        <w:t>7.</w:t>
      </w:r>
      <w:r w:rsidR="00B91A03" w:rsidRPr="002A329E">
        <w:rPr>
          <w:rFonts w:ascii="Tahoma" w:hAnsi="Tahoma" w:cs="Tahoma"/>
          <w:b/>
          <w:color w:val="000000"/>
        </w:rPr>
        <w:t>916</w:t>
      </w:r>
      <w:r w:rsidR="004D4497" w:rsidRPr="002A329E">
        <w:rPr>
          <w:rFonts w:ascii="Tahoma" w:hAnsi="Tahoma" w:cs="Tahoma"/>
          <w:color w:val="000000"/>
        </w:rPr>
        <w:t xml:space="preserve"> έναντι </w:t>
      </w:r>
      <w:r w:rsidR="00B91A03" w:rsidRPr="002A329E">
        <w:rPr>
          <w:rFonts w:ascii="Tahoma" w:hAnsi="Tahoma" w:cs="Tahoma"/>
          <w:b/>
          <w:color w:val="000000"/>
        </w:rPr>
        <w:t>7.808</w:t>
      </w:r>
      <w:r w:rsidR="004D4497" w:rsidRPr="002A329E">
        <w:rPr>
          <w:rFonts w:ascii="Tahoma" w:hAnsi="Tahoma" w:cs="Tahoma"/>
          <w:color w:val="000000"/>
        </w:rPr>
        <w:t>)</w:t>
      </w:r>
    </w:p>
    <w:p w:rsidR="004D4497" w:rsidRPr="002A329E" w:rsidRDefault="004D4497" w:rsidP="00222C55">
      <w:pPr>
        <w:numPr>
          <w:ilvl w:val="0"/>
          <w:numId w:val="2"/>
        </w:numPr>
        <w:tabs>
          <w:tab w:val="left" w:pos="3273"/>
        </w:tabs>
        <w:spacing w:before="120"/>
        <w:jc w:val="both"/>
        <w:rPr>
          <w:rFonts w:ascii="Tahoma" w:hAnsi="Tahoma" w:cs="Tahoma"/>
          <w:color w:val="000000"/>
        </w:rPr>
      </w:pPr>
      <w:r w:rsidRPr="002A329E">
        <w:rPr>
          <w:rFonts w:ascii="Tahoma" w:hAnsi="Tahoma" w:cs="Tahoma"/>
          <w:color w:val="000000"/>
        </w:rPr>
        <w:t xml:space="preserve">   </w:t>
      </w:r>
      <w:r w:rsidR="000F3990" w:rsidRPr="002A329E">
        <w:rPr>
          <w:rFonts w:ascii="Tahoma" w:hAnsi="Tahoma" w:cs="Tahoma"/>
          <w:b/>
          <w:color w:val="000000"/>
        </w:rPr>
        <w:t>105</w:t>
      </w:r>
      <w:r w:rsidRPr="002A329E">
        <w:rPr>
          <w:rFonts w:ascii="Tahoma" w:hAnsi="Tahoma" w:cs="Tahoma"/>
          <w:b/>
          <w:color w:val="000000"/>
        </w:rPr>
        <w:t xml:space="preserve"> </w:t>
      </w:r>
      <w:r w:rsidR="000F3990" w:rsidRPr="002A329E">
        <w:rPr>
          <w:rFonts w:ascii="Tahoma" w:hAnsi="Tahoma" w:cs="Tahoma"/>
          <w:color w:val="000000"/>
        </w:rPr>
        <w:t xml:space="preserve">επιπλέον </w:t>
      </w:r>
      <w:r w:rsidRPr="002A329E">
        <w:rPr>
          <w:rFonts w:ascii="Tahoma" w:hAnsi="Tahoma" w:cs="Tahoma"/>
          <w:color w:val="000000"/>
        </w:rPr>
        <w:t>αρπαγές τσαντών (</w:t>
      </w:r>
      <w:r w:rsidR="00B91A03" w:rsidRPr="002A329E">
        <w:rPr>
          <w:rFonts w:ascii="Tahoma" w:hAnsi="Tahoma" w:cs="Tahoma"/>
          <w:b/>
          <w:color w:val="000000"/>
        </w:rPr>
        <w:t>906</w:t>
      </w:r>
      <w:r w:rsidRPr="002A329E">
        <w:rPr>
          <w:rFonts w:ascii="Tahoma" w:hAnsi="Tahoma" w:cs="Tahoma"/>
          <w:color w:val="000000"/>
        </w:rPr>
        <w:t xml:space="preserve"> έναντι </w:t>
      </w:r>
      <w:r w:rsidR="00B91A03" w:rsidRPr="002A329E">
        <w:rPr>
          <w:rFonts w:ascii="Tahoma" w:hAnsi="Tahoma" w:cs="Tahoma"/>
          <w:b/>
          <w:color w:val="000000"/>
        </w:rPr>
        <w:t>801</w:t>
      </w:r>
      <w:r w:rsidRPr="002A329E">
        <w:rPr>
          <w:rFonts w:ascii="Tahoma" w:hAnsi="Tahoma" w:cs="Tahoma"/>
          <w:color w:val="000000"/>
        </w:rPr>
        <w:t xml:space="preserve">) </w:t>
      </w:r>
    </w:p>
    <w:p w:rsidR="00B71F98" w:rsidRPr="002A329E" w:rsidRDefault="00B71F98" w:rsidP="00B71F98">
      <w:pPr>
        <w:tabs>
          <w:tab w:val="left" w:pos="3273"/>
        </w:tabs>
        <w:spacing w:before="120"/>
        <w:ind w:left="813"/>
        <w:rPr>
          <w:rFonts w:ascii="Tahoma" w:hAnsi="Tahoma" w:cs="Tahoma"/>
          <w:color w:val="000000"/>
        </w:rPr>
      </w:pPr>
      <w:r w:rsidRPr="002A329E">
        <w:rPr>
          <w:rFonts w:ascii="Tahoma" w:hAnsi="Tahoma" w:cs="Tahoma"/>
          <w:b/>
          <w:color w:val="000000"/>
        </w:rPr>
        <w:t xml:space="preserve">   </w:t>
      </w:r>
    </w:p>
    <w:p w:rsidR="004D4497" w:rsidRPr="002A329E" w:rsidRDefault="004D4497" w:rsidP="004D4497">
      <w:pPr>
        <w:tabs>
          <w:tab w:val="left" w:pos="3273"/>
        </w:tabs>
        <w:spacing w:before="120"/>
        <w:ind w:left="453"/>
        <w:jc w:val="both"/>
        <w:rPr>
          <w:rFonts w:ascii="Tahoma" w:hAnsi="Tahoma" w:cs="Tahoma"/>
          <w:color w:val="000000"/>
        </w:rPr>
      </w:pPr>
    </w:p>
    <w:p w:rsidR="004D4497" w:rsidRPr="002A329E" w:rsidRDefault="005D1E05" w:rsidP="00882F83">
      <w:pPr>
        <w:tabs>
          <w:tab w:val="left" w:pos="3273"/>
        </w:tabs>
        <w:spacing w:before="120"/>
        <w:ind w:left="453"/>
        <w:jc w:val="center"/>
        <w:rPr>
          <w:rFonts w:ascii="Tahoma" w:hAnsi="Tahoma" w:cs="Tahoma"/>
          <w:color w:val="000000"/>
        </w:rPr>
      </w:pPr>
      <w:r w:rsidRPr="002A329E">
        <w:rPr>
          <w:rFonts w:ascii="Tahoma" w:hAnsi="Tahoma" w:cs="Tahoma"/>
          <w:noProof/>
          <w:color w:val="000000"/>
          <w:lang w:val="en-US" w:eastAsia="en-US"/>
        </w:rPr>
        <w:lastRenderedPageBreak/>
        <w:drawing>
          <wp:inline distT="0" distB="0" distL="0" distR="0">
            <wp:extent cx="5165200" cy="2615979"/>
            <wp:effectExtent l="19050" t="0" r="16400"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4497" w:rsidRPr="002A329E" w:rsidRDefault="004D4497" w:rsidP="004E084C">
      <w:pPr>
        <w:jc w:val="both"/>
        <w:rPr>
          <w:noProof/>
          <w:lang w:eastAsia="en-GB"/>
        </w:rPr>
      </w:pPr>
    </w:p>
    <w:p w:rsidR="004E084C" w:rsidRPr="002A329E" w:rsidRDefault="004E084C" w:rsidP="004E084C">
      <w:pPr>
        <w:jc w:val="both"/>
        <w:rPr>
          <w:noProof/>
          <w:color w:val="FFFFFF" w:themeColor="background1"/>
          <w:lang w:eastAsia="en-GB"/>
        </w:rPr>
      </w:pPr>
      <w:r w:rsidRPr="002A329E">
        <w:rPr>
          <w:noProof/>
          <w:color w:val="FFFFFF" w:themeColor="background1"/>
          <w:lang w:eastAsia="en-GB"/>
        </w:rPr>
        <w:t xml:space="preserve">   </w:t>
      </w:r>
    </w:p>
    <w:p w:rsidR="008813E1" w:rsidRPr="002A329E" w:rsidRDefault="008813E1" w:rsidP="008813E1">
      <w:pPr>
        <w:jc w:val="center"/>
        <w:rPr>
          <w:rFonts w:ascii="Tahoma" w:hAnsi="Tahoma" w:cs="Tahoma"/>
          <w:b/>
          <w:bCs/>
          <w:i/>
          <w:iCs/>
          <w:u w:val="single"/>
        </w:rPr>
      </w:pPr>
      <w:r w:rsidRPr="002A329E">
        <w:rPr>
          <w:rFonts w:ascii="Tahoma" w:hAnsi="Tahoma" w:cs="Tahoma"/>
          <w:b/>
          <w:bCs/>
          <w:i/>
          <w:iCs/>
          <w:u w:val="single"/>
        </w:rPr>
        <w:t>Κλοπές Τροχοφόρων</w:t>
      </w:r>
    </w:p>
    <w:p w:rsidR="001530A9" w:rsidRPr="002A329E" w:rsidRDefault="001530A9" w:rsidP="008813E1">
      <w:pPr>
        <w:jc w:val="center"/>
        <w:rPr>
          <w:rFonts w:ascii="Tahoma" w:eastAsia="SimSun" w:hAnsi="Tahoma"/>
          <w:b/>
          <w:bCs/>
          <w:noProof/>
          <w:lang w:eastAsia="en-GB"/>
        </w:rPr>
      </w:pPr>
    </w:p>
    <w:p w:rsidR="008813E1" w:rsidRPr="002A329E" w:rsidRDefault="008813E1" w:rsidP="008813E1">
      <w:pPr>
        <w:jc w:val="both"/>
        <w:rPr>
          <w:rFonts w:ascii="Tahoma" w:hAnsi="Tahoma" w:cs="Tahoma"/>
          <w:b/>
          <w:bCs/>
        </w:rPr>
      </w:pPr>
    </w:p>
    <w:p w:rsidR="008813E1" w:rsidRPr="002A329E" w:rsidRDefault="008813E1" w:rsidP="008813E1">
      <w:pPr>
        <w:jc w:val="both"/>
        <w:rPr>
          <w:rFonts w:ascii="Tahoma" w:hAnsi="Tahoma" w:cs="Tahoma"/>
        </w:rPr>
      </w:pPr>
      <w:r w:rsidRPr="002A329E">
        <w:rPr>
          <w:rFonts w:ascii="Tahoma" w:hAnsi="Tahoma" w:cs="Tahoma"/>
        </w:rPr>
        <w:t xml:space="preserve">Ως </w:t>
      </w:r>
      <w:r w:rsidR="00A351E8" w:rsidRPr="002A329E">
        <w:rPr>
          <w:rFonts w:ascii="Tahoma" w:hAnsi="Tahoma" w:cs="Tahoma"/>
        </w:rPr>
        <w:t>προς τις</w:t>
      </w:r>
      <w:r w:rsidRPr="002A329E">
        <w:rPr>
          <w:rFonts w:ascii="Tahoma" w:hAnsi="Tahoma" w:cs="Tahoma"/>
          <w:bCs/>
        </w:rPr>
        <w:t xml:space="preserve"> </w:t>
      </w:r>
      <w:r w:rsidRPr="002A329E">
        <w:rPr>
          <w:rFonts w:ascii="Tahoma" w:hAnsi="Tahoma" w:cs="Tahoma"/>
          <w:b/>
          <w:bCs/>
        </w:rPr>
        <w:t>κλοπ</w:t>
      </w:r>
      <w:r w:rsidR="00A351E8" w:rsidRPr="002A329E">
        <w:rPr>
          <w:rFonts w:ascii="Tahoma" w:hAnsi="Tahoma" w:cs="Tahoma"/>
          <w:b/>
          <w:bCs/>
        </w:rPr>
        <w:t>ές</w:t>
      </w:r>
      <w:r w:rsidRPr="002A329E">
        <w:rPr>
          <w:rFonts w:ascii="Tahoma" w:hAnsi="Tahoma" w:cs="Tahoma"/>
          <w:b/>
          <w:bCs/>
        </w:rPr>
        <w:t xml:space="preserve"> τροχοφόρων</w:t>
      </w:r>
      <w:r w:rsidR="003A2DBE" w:rsidRPr="002A329E">
        <w:rPr>
          <w:rFonts w:ascii="Tahoma" w:hAnsi="Tahoma" w:cs="Tahoma"/>
          <w:b/>
          <w:bCs/>
        </w:rPr>
        <w:t xml:space="preserve"> </w:t>
      </w:r>
      <w:r w:rsidR="003A2DBE" w:rsidRPr="002A329E">
        <w:rPr>
          <w:rFonts w:ascii="Tahoma" w:hAnsi="Tahoma" w:cs="Tahoma"/>
          <w:bCs/>
        </w:rPr>
        <w:t>σημειώνεται</w:t>
      </w:r>
      <w:r w:rsidRPr="002A329E">
        <w:rPr>
          <w:rFonts w:ascii="Tahoma" w:hAnsi="Tahoma" w:cs="Tahoma"/>
          <w:b/>
          <w:bCs/>
        </w:rPr>
        <w:t xml:space="preserve"> </w:t>
      </w:r>
      <w:r w:rsidR="0028642D" w:rsidRPr="002A329E">
        <w:rPr>
          <w:rFonts w:ascii="Tahoma" w:hAnsi="Tahoma" w:cs="Tahoma"/>
          <w:bCs/>
        </w:rPr>
        <w:t>ότι</w:t>
      </w:r>
      <w:r w:rsidR="0028642D" w:rsidRPr="002A329E">
        <w:rPr>
          <w:rFonts w:ascii="Tahoma" w:hAnsi="Tahoma" w:cs="Tahoma"/>
          <w:b/>
          <w:bCs/>
        </w:rPr>
        <w:t xml:space="preserve"> </w:t>
      </w:r>
      <w:r w:rsidR="000E7293" w:rsidRPr="002A329E">
        <w:rPr>
          <w:rFonts w:ascii="Tahoma" w:hAnsi="Tahoma" w:cs="Tahoma"/>
        </w:rPr>
        <w:t xml:space="preserve">το 2019 </w:t>
      </w:r>
      <w:r w:rsidRPr="002A329E">
        <w:rPr>
          <w:rFonts w:ascii="Tahoma" w:hAnsi="Tahoma" w:cs="Tahoma"/>
          <w:bCs/>
        </w:rPr>
        <w:t>τελέστηκαν</w:t>
      </w:r>
      <w:r w:rsidR="003A2DBE" w:rsidRPr="002A329E">
        <w:rPr>
          <w:rFonts w:ascii="Tahoma" w:hAnsi="Tahoma" w:cs="Tahoma"/>
          <w:bCs/>
        </w:rPr>
        <w:t xml:space="preserve"> </w:t>
      </w:r>
      <w:r w:rsidR="00492BEB" w:rsidRPr="002A329E">
        <w:rPr>
          <w:rFonts w:ascii="Tahoma" w:hAnsi="Tahoma" w:cs="Tahoma"/>
          <w:b/>
          <w:bCs/>
        </w:rPr>
        <w:t>2</w:t>
      </w:r>
      <w:r w:rsidR="003A2DBE" w:rsidRPr="002A329E">
        <w:rPr>
          <w:rFonts w:ascii="Tahoma" w:hAnsi="Tahoma" w:cs="Tahoma"/>
          <w:b/>
          <w:bCs/>
        </w:rPr>
        <w:t>.</w:t>
      </w:r>
      <w:r w:rsidR="00492BEB" w:rsidRPr="002A329E">
        <w:rPr>
          <w:rFonts w:ascii="Tahoma" w:hAnsi="Tahoma" w:cs="Tahoma"/>
          <w:b/>
          <w:bCs/>
        </w:rPr>
        <w:t>399</w:t>
      </w:r>
      <w:r w:rsidR="003A2DBE" w:rsidRPr="002A329E">
        <w:rPr>
          <w:rFonts w:ascii="Tahoma" w:hAnsi="Tahoma" w:cs="Tahoma"/>
          <w:b/>
          <w:bCs/>
        </w:rPr>
        <w:t xml:space="preserve"> λιγότερες </w:t>
      </w:r>
      <w:r w:rsidR="003A2DBE" w:rsidRPr="002A329E">
        <w:rPr>
          <w:rFonts w:ascii="Tahoma" w:hAnsi="Tahoma" w:cs="Tahoma"/>
          <w:bCs/>
        </w:rPr>
        <w:t>σε όλη την επικράτεια</w:t>
      </w:r>
      <w:r w:rsidR="000E7293" w:rsidRPr="002A329E">
        <w:rPr>
          <w:rFonts w:ascii="Tahoma" w:hAnsi="Tahoma" w:cs="Tahoma"/>
        </w:rPr>
        <w:t>.</w:t>
      </w:r>
      <w:r w:rsidRPr="002A329E">
        <w:rPr>
          <w:rFonts w:ascii="Tahoma" w:hAnsi="Tahoma" w:cs="Tahoma"/>
        </w:rPr>
        <w:t xml:space="preserve"> </w:t>
      </w:r>
      <w:r w:rsidR="000E7293" w:rsidRPr="002A329E">
        <w:rPr>
          <w:rFonts w:ascii="Tahoma" w:hAnsi="Tahoma" w:cs="Tahoma"/>
        </w:rPr>
        <w:t>Σ</w:t>
      </w:r>
      <w:r w:rsidR="003A2DBE" w:rsidRPr="002A329E">
        <w:rPr>
          <w:rFonts w:ascii="Tahoma" w:hAnsi="Tahoma" w:cs="Tahoma"/>
        </w:rPr>
        <w:t xml:space="preserve">υγκεκριμένα </w:t>
      </w:r>
      <w:r w:rsidRPr="002A329E">
        <w:rPr>
          <w:rFonts w:ascii="Tahoma" w:hAnsi="Tahoma" w:cs="Tahoma"/>
        </w:rPr>
        <w:t>παρατηρούνται οι εξής διαφοροποιήσεις:</w:t>
      </w:r>
      <w:r w:rsidRPr="002A329E">
        <w:rPr>
          <w:rFonts w:ascii="Tahoma" w:hAnsi="Tahoma" w:cs="Tahoma"/>
        </w:rPr>
        <w:tab/>
      </w:r>
    </w:p>
    <w:p w:rsidR="008813E1" w:rsidRPr="002A329E" w:rsidRDefault="008813E1" w:rsidP="008813E1">
      <w:pPr>
        <w:tabs>
          <w:tab w:val="left" w:pos="3273"/>
        </w:tabs>
        <w:spacing w:before="120"/>
        <w:ind w:left="454"/>
        <w:jc w:val="both"/>
        <w:rPr>
          <w:rFonts w:ascii="Tahoma" w:hAnsi="Tahoma" w:cs="Tahoma"/>
          <w:sz w:val="22"/>
        </w:rPr>
      </w:pPr>
      <w:r w:rsidRPr="002A329E">
        <w:rPr>
          <w:rFonts w:ascii="Tahoma" w:hAnsi="Tahoma" w:cs="Tahoma"/>
          <w:b/>
          <w:bCs/>
          <w:color w:val="000000"/>
        </w:rPr>
        <w:t xml:space="preserve"> </w:t>
      </w:r>
      <w:r w:rsidRPr="002A329E">
        <w:rPr>
          <w:noProof/>
          <w:lang w:eastAsia="en-GB"/>
        </w:rPr>
        <w:t xml:space="preserve">   </w:t>
      </w:r>
    </w:p>
    <w:p w:rsidR="008813E1" w:rsidRPr="002A329E" w:rsidRDefault="00824E3C" w:rsidP="008813E1">
      <w:pPr>
        <w:numPr>
          <w:ilvl w:val="0"/>
          <w:numId w:val="1"/>
        </w:numPr>
        <w:spacing w:after="120"/>
        <w:ind w:left="714" w:hanging="357"/>
        <w:jc w:val="both"/>
        <w:rPr>
          <w:rFonts w:ascii="Tahoma" w:hAnsi="Tahoma" w:cs="Tahoma"/>
        </w:rPr>
      </w:pPr>
      <w:r w:rsidRPr="002A329E">
        <w:rPr>
          <w:rFonts w:ascii="Tahoma" w:hAnsi="Tahoma" w:cs="Tahoma"/>
          <w:b/>
        </w:rPr>
        <w:t>2</w:t>
      </w:r>
      <w:r w:rsidR="00492BEB" w:rsidRPr="002A329E">
        <w:rPr>
          <w:rFonts w:ascii="Tahoma" w:hAnsi="Tahoma" w:cs="Tahoma"/>
          <w:b/>
        </w:rPr>
        <w:t>1</w:t>
      </w:r>
      <w:r w:rsidRPr="002A329E">
        <w:rPr>
          <w:rFonts w:ascii="Tahoma" w:hAnsi="Tahoma" w:cs="Tahoma"/>
          <w:b/>
        </w:rPr>
        <w:t>.</w:t>
      </w:r>
      <w:r w:rsidR="00492BEB" w:rsidRPr="002A329E">
        <w:rPr>
          <w:rFonts w:ascii="Tahoma" w:hAnsi="Tahoma" w:cs="Tahoma"/>
          <w:b/>
        </w:rPr>
        <w:t>570</w:t>
      </w:r>
      <w:r w:rsidR="008813E1" w:rsidRPr="002A329E">
        <w:rPr>
          <w:rFonts w:ascii="Tahoma" w:hAnsi="Tahoma" w:cs="Tahoma"/>
        </w:rPr>
        <w:t xml:space="preserve"> έναντι </w:t>
      </w:r>
      <w:r w:rsidR="00492BEB" w:rsidRPr="002A329E">
        <w:rPr>
          <w:rFonts w:ascii="Tahoma" w:hAnsi="Tahoma" w:cs="Tahoma"/>
          <w:b/>
        </w:rPr>
        <w:t>23.969</w:t>
      </w:r>
      <w:r w:rsidR="00492BEB" w:rsidRPr="002A329E">
        <w:rPr>
          <w:rFonts w:ascii="Tahoma" w:hAnsi="Tahoma" w:cs="Tahoma"/>
        </w:rPr>
        <w:t xml:space="preserve"> </w:t>
      </w:r>
      <w:r w:rsidR="008813E1" w:rsidRPr="002A329E">
        <w:rPr>
          <w:rFonts w:ascii="Tahoma" w:hAnsi="Tahoma" w:cs="Tahoma"/>
          <w:bCs/>
        </w:rPr>
        <w:t>το 201</w:t>
      </w:r>
      <w:r w:rsidR="00492BEB" w:rsidRPr="002A329E">
        <w:rPr>
          <w:rFonts w:ascii="Tahoma" w:hAnsi="Tahoma" w:cs="Tahoma"/>
          <w:bCs/>
        </w:rPr>
        <w:t>8</w:t>
      </w:r>
      <w:r w:rsidR="008813E1" w:rsidRPr="002A329E">
        <w:rPr>
          <w:rFonts w:ascii="Tahoma" w:hAnsi="Tahoma" w:cs="Tahoma"/>
          <w:b/>
          <w:bCs/>
        </w:rPr>
        <w:t xml:space="preserve"> </w:t>
      </w:r>
      <w:r w:rsidR="008813E1" w:rsidRPr="002A329E">
        <w:rPr>
          <w:rFonts w:ascii="Tahoma" w:hAnsi="Tahoma" w:cs="Tahoma"/>
        </w:rPr>
        <w:t>στην επικράτεια</w:t>
      </w:r>
    </w:p>
    <w:p w:rsidR="008813E1" w:rsidRPr="002A329E" w:rsidRDefault="008813E1" w:rsidP="008813E1">
      <w:pPr>
        <w:numPr>
          <w:ilvl w:val="0"/>
          <w:numId w:val="1"/>
        </w:numPr>
        <w:spacing w:after="120"/>
        <w:ind w:left="714" w:hanging="357"/>
        <w:jc w:val="both"/>
        <w:rPr>
          <w:rFonts w:ascii="Tahoma" w:hAnsi="Tahoma" w:cs="Tahoma"/>
        </w:rPr>
      </w:pPr>
      <w:r w:rsidRPr="002A329E">
        <w:rPr>
          <w:rFonts w:ascii="Tahoma" w:hAnsi="Tahoma" w:cs="Tahoma"/>
          <w:b/>
        </w:rPr>
        <w:t>1</w:t>
      </w:r>
      <w:r w:rsidR="006400DC" w:rsidRPr="002A329E">
        <w:rPr>
          <w:rFonts w:ascii="Tahoma" w:hAnsi="Tahoma" w:cs="Tahoma"/>
          <w:b/>
        </w:rPr>
        <w:t>3</w:t>
      </w:r>
      <w:r w:rsidR="00824E3C" w:rsidRPr="002A329E">
        <w:rPr>
          <w:rFonts w:ascii="Tahoma" w:hAnsi="Tahoma" w:cs="Tahoma"/>
          <w:b/>
        </w:rPr>
        <w:t>.</w:t>
      </w:r>
      <w:r w:rsidR="006400DC" w:rsidRPr="002A329E">
        <w:rPr>
          <w:rFonts w:ascii="Tahoma" w:hAnsi="Tahoma" w:cs="Tahoma"/>
          <w:b/>
        </w:rPr>
        <w:t>637</w:t>
      </w:r>
      <w:r w:rsidRPr="002A329E">
        <w:rPr>
          <w:rFonts w:ascii="Tahoma" w:hAnsi="Tahoma" w:cs="Tahoma"/>
        </w:rPr>
        <w:t xml:space="preserve"> έναντι </w:t>
      </w:r>
      <w:r w:rsidR="006400DC" w:rsidRPr="002A329E">
        <w:rPr>
          <w:rFonts w:ascii="Tahoma" w:hAnsi="Tahoma" w:cs="Tahoma"/>
          <w:b/>
        </w:rPr>
        <w:t>14.753</w:t>
      </w:r>
      <w:r w:rsidR="006400DC" w:rsidRPr="002A329E">
        <w:rPr>
          <w:rFonts w:ascii="Tahoma" w:hAnsi="Tahoma" w:cs="Tahoma"/>
        </w:rPr>
        <w:t xml:space="preserve"> </w:t>
      </w:r>
      <w:r w:rsidRPr="002A329E">
        <w:rPr>
          <w:rFonts w:ascii="Tahoma" w:hAnsi="Tahoma" w:cs="Tahoma"/>
        </w:rPr>
        <w:t>στην Αττική</w:t>
      </w:r>
      <w:r w:rsidRPr="002A329E">
        <w:rPr>
          <w:rFonts w:ascii="Tahoma" w:hAnsi="Tahoma" w:cs="Tahoma"/>
          <w:b/>
          <w:bCs/>
        </w:rPr>
        <w:t xml:space="preserve"> </w:t>
      </w:r>
    </w:p>
    <w:p w:rsidR="008813E1" w:rsidRPr="002A329E" w:rsidRDefault="008813E1" w:rsidP="008813E1">
      <w:pPr>
        <w:numPr>
          <w:ilvl w:val="0"/>
          <w:numId w:val="1"/>
        </w:numPr>
        <w:spacing w:after="120"/>
        <w:ind w:left="714" w:hanging="357"/>
        <w:jc w:val="both"/>
        <w:rPr>
          <w:rFonts w:ascii="Tahoma" w:hAnsi="Tahoma" w:cs="Tahoma"/>
        </w:rPr>
      </w:pPr>
      <w:r w:rsidRPr="002A329E">
        <w:rPr>
          <w:rFonts w:ascii="Tahoma" w:hAnsi="Tahoma" w:cs="Tahoma"/>
          <w:b/>
        </w:rPr>
        <w:t xml:space="preserve">  </w:t>
      </w:r>
      <w:r w:rsidR="00824E3C" w:rsidRPr="002A329E">
        <w:rPr>
          <w:rFonts w:ascii="Tahoma" w:hAnsi="Tahoma" w:cs="Tahoma"/>
          <w:b/>
        </w:rPr>
        <w:t>2.5</w:t>
      </w:r>
      <w:r w:rsidR="006400DC" w:rsidRPr="002A329E">
        <w:rPr>
          <w:rFonts w:ascii="Tahoma" w:hAnsi="Tahoma" w:cs="Tahoma"/>
          <w:b/>
        </w:rPr>
        <w:t>66</w:t>
      </w:r>
      <w:r w:rsidRPr="002A329E">
        <w:rPr>
          <w:rFonts w:ascii="Tahoma" w:hAnsi="Tahoma" w:cs="Tahoma"/>
        </w:rPr>
        <w:t xml:space="preserve"> έναντι  </w:t>
      </w:r>
      <w:r w:rsidR="006400DC" w:rsidRPr="002A329E">
        <w:rPr>
          <w:rFonts w:ascii="Tahoma" w:hAnsi="Tahoma" w:cs="Tahoma"/>
          <w:b/>
        </w:rPr>
        <w:t xml:space="preserve"> 2.513</w:t>
      </w:r>
      <w:r w:rsidR="006400DC" w:rsidRPr="002A329E">
        <w:rPr>
          <w:rFonts w:ascii="Tahoma" w:hAnsi="Tahoma" w:cs="Tahoma"/>
        </w:rPr>
        <w:t xml:space="preserve"> </w:t>
      </w:r>
      <w:r w:rsidRPr="002A329E">
        <w:rPr>
          <w:rFonts w:ascii="Tahoma" w:hAnsi="Tahoma" w:cs="Tahoma"/>
        </w:rPr>
        <w:t xml:space="preserve">στη Θεσσαλονίκη </w:t>
      </w:r>
    </w:p>
    <w:p w:rsidR="004E084C" w:rsidRPr="002A329E" w:rsidRDefault="00F20B27" w:rsidP="00824E3C">
      <w:pPr>
        <w:spacing w:after="120"/>
        <w:ind w:left="357"/>
        <w:jc w:val="center"/>
        <w:rPr>
          <w:rFonts w:ascii="Tahoma" w:hAnsi="Tahoma" w:cs="Tahoma"/>
        </w:rPr>
      </w:pPr>
      <w:r w:rsidRPr="002A329E">
        <w:rPr>
          <w:rFonts w:ascii="Tahoma" w:hAnsi="Tahoma" w:cs="Tahoma"/>
          <w:noProof/>
          <w:lang w:val="en-US" w:eastAsia="en-US"/>
        </w:rPr>
        <w:lastRenderedPageBreak/>
        <w:drawing>
          <wp:inline distT="0" distB="0" distL="0" distR="0">
            <wp:extent cx="5278120" cy="2863258"/>
            <wp:effectExtent l="19050" t="0" r="17780"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7686" w:rsidRPr="002A329E" w:rsidRDefault="00827686" w:rsidP="00B51563">
      <w:pPr>
        <w:spacing w:after="120"/>
        <w:ind w:left="357"/>
        <w:jc w:val="both"/>
        <w:rPr>
          <w:rFonts w:ascii="Tahoma" w:hAnsi="Tahoma" w:cs="Tahoma"/>
        </w:rPr>
      </w:pPr>
    </w:p>
    <w:p w:rsidR="00B51563" w:rsidRPr="002A329E" w:rsidRDefault="00B51563" w:rsidP="00B51563">
      <w:pPr>
        <w:spacing w:after="120"/>
        <w:ind w:left="357"/>
        <w:jc w:val="both"/>
        <w:rPr>
          <w:rFonts w:ascii="Tahoma" w:hAnsi="Tahoma" w:cs="Tahoma"/>
        </w:rPr>
      </w:pPr>
      <w:r w:rsidRPr="002A329E">
        <w:rPr>
          <w:rFonts w:ascii="Tahoma" w:hAnsi="Tahoma" w:cs="Tahoma"/>
        </w:rPr>
        <w:t>Ως προς τα είδη κλοπών τροχοφόρων που τελέστηκαν στην επικράτεια, παρατηρούνται οι εξής διαφοροποιήσεις:</w:t>
      </w:r>
    </w:p>
    <w:p w:rsidR="00B51563" w:rsidRPr="002A329E" w:rsidRDefault="00610BE0" w:rsidP="00880F4D">
      <w:pPr>
        <w:pStyle w:val="ListParagraph"/>
        <w:numPr>
          <w:ilvl w:val="0"/>
          <w:numId w:val="15"/>
        </w:numPr>
        <w:spacing w:after="120" w:line="276" w:lineRule="auto"/>
        <w:jc w:val="both"/>
        <w:rPr>
          <w:rFonts w:ascii="Tahoma" w:hAnsi="Tahoma" w:cs="Tahoma"/>
        </w:rPr>
      </w:pPr>
      <w:r w:rsidRPr="002A329E">
        <w:rPr>
          <w:rFonts w:ascii="Tahoma" w:hAnsi="Tahoma" w:cs="Tahoma"/>
          <w:b/>
        </w:rPr>
        <w:t>1</w:t>
      </w:r>
      <w:r w:rsidR="00B51563" w:rsidRPr="002A329E">
        <w:rPr>
          <w:rFonts w:ascii="Tahoma" w:hAnsi="Tahoma" w:cs="Tahoma"/>
          <w:b/>
        </w:rPr>
        <w:t>.</w:t>
      </w:r>
      <w:r w:rsidRPr="002A329E">
        <w:rPr>
          <w:rFonts w:ascii="Tahoma" w:hAnsi="Tahoma" w:cs="Tahoma"/>
          <w:b/>
        </w:rPr>
        <w:t>735</w:t>
      </w:r>
      <w:r w:rsidR="00B51563" w:rsidRPr="002A329E">
        <w:rPr>
          <w:rFonts w:ascii="Tahoma" w:hAnsi="Tahoma" w:cs="Tahoma"/>
        </w:rPr>
        <w:t xml:space="preserve"> λιγότερες κλοπές μοτοσικλετών (</w:t>
      </w:r>
      <w:r w:rsidR="009E4A99" w:rsidRPr="002A329E">
        <w:rPr>
          <w:rFonts w:ascii="Tahoma" w:hAnsi="Tahoma" w:cs="Tahoma"/>
          <w:b/>
        </w:rPr>
        <w:t xml:space="preserve">7.124 </w:t>
      </w:r>
      <w:r w:rsidR="00B51563" w:rsidRPr="002A329E">
        <w:rPr>
          <w:rFonts w:ascii="Tahoma" w:hAnsi="Tahoma" w:cs="Tahoma"/>
        </w:rPr>
        <w:t xml:space="preserve">έναντι </w:t>
      </w:r>
      <w:r w:rsidR="009E4A99" w:rsidRPr="002A329E">
        <w:rPr>
          <w:rFonts w:ascii="Tahoma" w:hAnsi="Tahoma" w:cs="Tahoma"/>
          <w:b/>
        </w:rPr>
        <w:t>8.859</w:t>
      </w:r>
      <w:r w:rsidR="00B51563" w:rsidRPr="002A329E">
        <w:rPr>
          <w:rFonts w:ascii="Tahoma" w:hAnsi="Tahoma" w:cs="Tahoma"/>
        </w:rPr>
        <w:t>)</w:t>
      </w:r>
    </w:p>
    <w:p w:rsidR="00610BE0" w:rsidRPr="002A329E" w:rsidRDefault="00610BE0" w:rsidP="00880F4D">
      <w:pPr>
        <w:pStyle w:val="ListParagraph"/>
        <w:numPr>
          <w:ilvl w:val="0"/>
          <w:numId w:val="15"/>
        </w:numPr>
        <w:spacing w:after="120" w:line="276" w:lineRule="auto"/>
        <w:jc w:val="both"/>
        <w:rPr>
          <w:rFonts w:ascii="Tahoma" w:hAnsi="Tahoma" w:cs="Tahoma"/>
        </w:rPr>
      </w:pPr>
      <w:r w:rsidRPr="002A329E">
        <w:rPr>
          <w:rFonts w:ascii="Tahoma" w:hAnsi="Tahoma" w:cs="Tahoma"/>
          <w:b/>
        </w:rPr>
        <w:t xml:space="preserve">   526</w:t>
      </w:r>
      <w:r w:rsidRPr="002A329E">
        <w:rPr>
          <w:rFonts w:ascii="Tahoma" w:hAnsi="Tahoma" w:cs="Tahoma"/>
        </w:rPr>
        <w:t xml:space="preserve"> λιγότερες κλοπές μοτοποδηλάτων (</w:t>
      </w:r>
      <w:r w:rsidRPr="002A329E">
        <w:rPr>
          <w:rFonts w:ascii="Tahoma" w:hAnsi="Tahoma" w:cs="Tahoma"/>
          <w:b/>
        </w:rPr>
        <w:t>1.841</w:t>
      </w:r>
      <w:r w:rsidRPr="002A329E">
        <w:rPr>
          <w:rFonts w:ascii="Tahoma" w:hAnsi="Tahoma" w:cs="Tahoma"/>
        </w:rPr>
        <w:t xml:space="preserve"> έναντι </w:t>
      </w:r>
      <w:r w:rsidRPr="002A329E">
        <w:rPr>
          <w:rFonts w:ascii="Tahoma" w:hAnsi="Tahoma" w:cs="Tahoma"/>
          <w:b/>
        </w:rPr>
        <w:t>2.367</w:t>
      </w:r>
      <w:r w:rsidRPr="002A329E">
        <w:rPr>
          <w:rFonts w:ascii="Tahoma" w:hAnsi="Tahoma" w:cs="Tahoma"/>
        </w:rPr>
        <w:t>)</w:t>
      </w:r>
    </w:p>
    <w:p w:rsidR="00610BE0" w:rsidRPr="002A329E" w:rsidRDefault="00610BE0" w:rsidP="00880F4D">
      <w:pPr>
        <w:pStyle w:val="ListParagraph"/>
        <w:numPr>
          <w:ilvl w:val="0"/>
          <w:numId w:val="15"/>
        </w:numPr>
        <w:spacing w:after="120" w:line="276" w:lineRule="auto"/>
        <w:jc w:val="both"/>
        <w:rPr>
          <w:rFonts w:ascii="Tahoma" w:hAnsi="Tahoma" w:cs="Tahoma"/>
        </w:rPr>
      </w:pPr>
      <w:r w:rsidRPr="002A329E">
        <w:rPr>
          <w:rFonts w:ascii="Tahoma" w:hAnsi="Tahoma" w:cs="Tahoma"/>
          <w:b/>
        </w:rPr>
        <w:t xml:space="preserve">   136</w:t>
      </w:r>
      <w:r w:rsidRPr="002A329E">
        <w:rPr>
          <w:rFonts w:ascii="Tahoma" w:hAnsi="Tahoma" w:cs="Tahoma"/>
        </w:rPr>
        <w:t xml:space="preserve"> λιγότερες κλοπές Ι.Χ.Φ. -Λεωφορείων (</w:t>
      </w:r>
      <w:r w:rsidRPr="002A329E">
        <w:rPr>
          <w:rFonts w:ascii="Tahoma" w:hAnsi="Tahoma" w:cs="Tahoma"/>
          <w:b/>
        </w:rPr>
        <w:t>1.525</w:t>
      </w:r>
      <w:r w:rsidRPr="002A329E">
        <w:rPr>
          <w:rFonts w:ascii="Tahoma" w:hAnsi="Tahoma" w:cs="Tahoma"/>
        </w:rPr>
        <w:t xml:space="preserve"> έναντι </w:t>
      </w:r>
      <w:r w:rsidRPr="002A329E">
        <w:rPr>
          <w:rFonts w:ascii="Tahoma" w:hAnsi="Tahoma" w:cs="Tahoma"/>
          <w:b/>
        </w:rPr>
        <w:t>1.661</w:t>
      </w:r>
      <w:r w:rsidRPr="002A329E">
        <w:rPr>
          <w:rFonts w:ascii="Tahoma" w:hAnsi="Tahoma" w:cs="Tahoma"/>
        </w:rPr>
        <w:t>)</w:t>
      </w:r>
    </w:p>
    <w:p w:rsidR="00B51563" w:rsidRPr="002A329E" w:rsidRDefault="00610BE0" w:rsidP="00880F4D">
      <w:pPr>
        <w:pStyle w:val="ListParagraph"/>
        <w:numPr>
          <w:ilvl w:val="0"/>
          <w:numId w:val="15"/>
        </w:numPr>
        <w:spacing w:after="120" w:line="276" w:lineRule="auto"/>
        <w:jc w:val="both"/>
        <w:rPr>
          <w:rFonts w:ascii="Tahoma" w:hAnsi="Tahoma" w:cs="Tahoma"/>
        </w:rPr>
      </w:pPr>
      <w:r w:rsidRPr="002A329E">
        <w:rPr>
          <w:rFonts w:ascii="Tahoma" w:hAnsi="Tahoma" w:cs="Tahoma"/>
          <w:b/>
        </w:rPr>
        <w:t xml:space="preserve">     22</w:t>
      </w:r>
      <w:r w:rsidR="00B51563" w:rsidRPr="002A329E">
        <w:rPr>
          <w:rFonts w:ascii="Tahoma" w:hAnsi="Tahoma" w:cs="Tahoma"/>
        </w:rPr>
        <w:t xml:space="preserve"> </w:t>
      </w:r>
      <w:r w:rsidR="00F536AC" w:rsidRPr="002A329E">
        <w:rPr>
          <w:rFonts w:ascii="Tahoma" w:hAnsi="Tahoma" w:cs="Tahoma"/>
        </w:rPr>
        <w:t>λιγότερες</w:t>
      </w:r>
      <w:r w:rsidR="00B51563" w:rsidRPr="002A329E">
        <w:rPr>
          <w:rFonts w:ascii="Tahoma" w:hAnsi="Tahoma" w:cs="Tahoma"/>
        </w:rPr>
        <w:t xml:space="preserve"> κλοπές αυτοκινήτων (</w:t>
      </w:r>
      <w:r w:rsidR="00B51563" w:rsidRPr="002A329E">
        <w:rPr>
          <w:rFonts w:ascii="Tahoma" w:hAnsi="Tahoma" w:cs="Tahoma"/>
          <w:b/>
        </w:rPr>
        <w:t>10.6</w:t>
      </w:r>
      <w:r w:rsidR="009E4A99" w:rsidRPr="002A329E">
        <w:rPr>
          <w:rFonts w:ascii="Tahoma" w:hAnsi="Tahoma" w:cs="Tahoma"/>
          <w:b/>
        </w:rPr>
        <w:t>42</w:t>
      </w:r>
      <w:r w:rsidR="00B51563" w:rsidRPr="002A329E">
        <w:rPr>
          <w:rFonts w:ascii="Tahoma" w:hAnsi="Tahoma" w:cs="Tahoma"/>
        </w:rPr>
        <w:t xml:space="preserve"> έναντι </w:t>
      </w:r>
      <w:r w:rsidR="009E4A99" w:rsidRPr="002A329E">
        <w:rPr>
          <w:rFonts w:ascii="Tahoma" w:hAnsi="Tahoma" w:cs="Tahoma"/>
          <w:b/>
        </w:rPr>
        <w:t>10.664</w:t>
      </w:r>
      <w:r w:rsidR="00B51563" w:rsidRPr="002A329E">
        <w:rPr>
          <w:rFonts w:ascii="Tahoma" w:hAnsi="Tahoma" w:cs="Tahoma"/>
        </w:rPr>
        <w:t>)</w:t>
      </w:r>
    </w:p>
    <w:p w:rsidR="00B51563" w:rsidRPr="002A329E" w:rsidRDefault="00AF79AE" w:rsidP="00986925">
      <w:pPr>
        <w:spacing w:after="120"/>
        <w:rPr>
          <w:rFonts w:ascii="Tahoma" w:hAnsi="Tahoma" w:cs="Tahoma"/>
        </w:rPr>
      </w:pPr>
      <w:r w:rsidRPr="002A329E">
        <w:rPr>
          <w:rFonts w:ascii="Tahoma" w:hAnsi="Tahoma" w:cs="Tahoma"/>
          <w:noProof/>
          <w:lang w:val="en-US" w:eastAsia="en-US"/>
        </w:rPr>
        <w:lastRenderedPageBreak/>
        <w:drawing>
          <wp:inline distT="0" distB="0" distL="0" distR="0">
            <wp:extent cx="5278120" cy="3405731"/>
            <wp:effectExtent l="19050" t="0" r="17780" b="4219"/>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19BC" w:rsidRPr="002A329E" w:rsidRDefault="002919BC" w:rsidP="002919BC">
      <w:pPr>
        <w:jc w:val="center"/>
        <w:rPr>
          <w:rFonts w:ascii="Tahoma" w:hAnsi="Tahoma" w:cs="Tahoma"/>
          <w:b/>
          <w:u w:val="single"/>
        </w:rPr>
      </w:pPr>
      <w:r w:rsidRPr="002A329E">
        <w:rPr>
          <w:rFonts w:ascii="Tahoma" w:hAnsi="Tahoma" w:cs="Tahoma"/>
          <w:b/>
          <w:u w:val="single"/>
        </w:rPr>
        <w:t>ΑΛΛΑ ΑΔΙΚΗΜΑΤΑ</w:t>
      </w:r>
    </w:p>
    <w:p w:rsidR="002919BC" w:rsidRPr="002A329E" w:rsidRDefault="002919BC" w:rsidP="002919BC">
      <w:pPr>
        <w:jc w:val="both"/>
        <w:rPr>
          <w:rFonts w:ascii="Tahoma" w:hAnsi="Tahoma" w:cs="Tahoma"/>
        </w:rPr>
      </w:pPr>
    </w:p>
    <w:p w:rsidR="003956D1" w:rsidRPr="002A329E" w:rsidRDefault="002919BC" w:rsidP="002919BC">
      <w:pPr>
        <w:jc w:val="both"/>
        <w:rPr>
          <w:rFonts w:ascii="Tahoma" w:hAnsi="Tahoma" w:cs="Tahoma"/>
          <w:bCs/>
          <w:iCs/>
        </w:rPr>
      </w:pPr>
      <w:r w:rsidRPr="002A329E">
        <w:rPr>
          <w:rFonts w:ascii="Tahoma" w:hAnsi="Tahoma" w:cs="Tahoma"/>
        </w:rPr>
        <w:t>Στις άλλες κατηγορίες αδικημάτων,</w:t>
      </w:r>
      <w:r w:rsidR="00885D6D" w:rsidRPr="002A329E">
        <w:rPr>
          <w:rFonts w:ascii="Tahoma" w:hAnsi="Tahoma" w:cs="Tahoma"/>
        </w:rPr>
        <w:t xml:space="preserve"> </w:t>
      </w:r>
      <w:r w:rsidR="0028642D" w:rsidRPr="002A329E">
        <w:rPr>
          <w:rFonts w:ascii="Tahoma" w:hAnsi="Tahoma" w:cs="Tahoma"/>
        </w:rPr>
        <w:t>σε σύγκριση με τ</w:t>
      </w:r>
      <w:r w:rsidR="00885D6D" w:rsidRPr="002A329E">
        <w:rPr>
          <w:rFonts w:ascii="Tahoma" w:hAnsi="Tahoma" w:cs="Tahoma"/>
        </w:rPr>
        <w:t xml:space="preserve">ο </w:t>
      </w:r>
      <w:r w:rsidR="00632B60" w:rsidRPr="002A329E">
        <w:rPr>
          <w:rFonts w:ascii="Tahoma" w:hAnsi="Tahoma" w:cs="Tahoma"/>
        </w:rPr>
        <w:t>2018</w:t>
      </w:r>
      <w:r w:rsidR="00885D6D" w:rsidRPr="002A329E">
        <w:rPr>
          <w:rFonts w:ascii="Tahoma" w:hAnsi="Tahoma" w:cs="Tahoma"/>
        </w:rPr>
        <w:t>,</w:t>
      </w:r>
      <w:r w:rsidRPr="002A329E">
        <w:rPr>
          <w:rFonts w:ascii="Tahoma" w:hAnsi="Tahoma" w:cs="Tahoma"/>
        </w:rPr>
        <w:t xml:space="preserve"> κλιμακούμενες </w:t>
      </w:r>
      <w:r w:rsidRPr="002A329E">
        <w:rPr>
          <w:rStyle w:val="Strong"/>
          <w:rFonts w:ascii="Tahoma" w:hAnsi="Tahoma" w:cs="Tahoma"/>
        </w:rPr>
        <w:t>μειώσεις</w:t>
      </w:r>
      <w:r w:rsidRPr="002A329E">
        <w:rPr>
          <w:rFonts w:ascii="Tahoma" w:hAnsi="Tahoma" w:cs="Tahoma"/>
        </w:rPr>
        <w:t xml:space="preserve"> εμφανίζουν</w:t>
      </w:r>
      <w:r w:rsidR="00893DB2" w:rsidRPr="002A329E">
        <w:rPr>
          <w:rFonts w:ascii="Tahoma" w:hAnsi="Tahoma" w:cs="Tahoma"/>
        </w:rPr>
        <w:t>,</w:t>
      </w:r>
      <w:r w:rsidRPr="002A329E">
        <w:rPr>
          <w:rFonts w:ascii="Tahoma" w:hAnsi="Tahoma" w:cs="Tahoma"/>
        </w:rPr>
        <w:t xml:space="preserve"> </w:t>
      </w:r>
      <w:r w:rsidR="007012E0" w:rsidRPr="002A329E">
        <w:rPr>
          <w:rFonts w:ascii="Tahoma" w:hAnsi="Tahoma" w:cs="Tahoma"/>
        </w:rPr>
        <w:t xml:space="preserve">οι υποθέσεις </w:t>
      </w:r>
      <w:r w:rsidR="00AA452C" w:rsidRPr="002A329E">
        <w:rPr>
          <w:rFonts w:ascii="Tahoma" w:hAnsi="Tahoma" w:cs="Tahoma"/>
          <w:b/>
        </w:rPr>
        <w:t>παράβασης</w:t>
      </w:r>
      <w:r w:rsidR="007012E0" w:rsidRPr="002A329E">
        <w:rPr>
          <w:rFonts w:ascii="Tahoma" w:hAnsi="Tahoma" w:cs="Tahoma"/>
          <w:b/>
        </w:rPr>
        <w:t xml:space="preserve"> της νομοθεσίας για την πνευματική ιδιοκτησία</w:t>
      </w:r>
      <w:r w:rsidR="007012E0" w:rsidRPr="002A329E">
        <w:rPr>
          <w:rFonts w:ascii="Tahoma" w:hAnsi="Tahoma" w:cs="Tahoma"/>
        </w:rPr>
        <w:t xml:space="preserve"> κατά </w:t>
      </w:r>
      <w:r w:rsidR="00632B60" w:rsidRPr="002A329E">
        <w:rPr>
          <w:rFonts w:ascii="Tahoma" w:hAnsi="Tahoma" w:cs="Tahoma"/>
          <w:b/>
        </w:rPr>
        <w:t>60</w:t>
      </w:r>
      <w:r w:rsidR="00AA51EA" w:rsidRPr="002A329E">
        <w:rPr>
          <w:rFonts w:ascii="Tahoma" w:hAnsi="Tahoma" w:cs="Tahoma"/>
          <w:b/>
        </w:rPr>
        <w:t>,</w:t>
      </w:r>
      <w:r w:rsidR="00632B60" w:rsidRPr="002A329E">
        <w:rPr>
          <w:rFonts w:ascii="Tahoma" w:hAnsi="Tahoma" w:cs="Tahoma"/>
          <w:b/>
        </w:rPr>
        <w:t>36</w:t>
      </w:r>
      <w:r w:rsidR="007012E0" w:rsidRPr="002A329E">
        <w:rPr>
          <w:rFonts w:ascii="Tahoma" w:hAnsi="Tahoma" w:cs="Tahoma"/>
          <w:b/>
        </w:rPr>
        <w:t>%</w:t>
      </w:r>
      <w:r w:rsidR="007012E0" w:rsidRPr="002A329E">
        <w:rPr>
          <w:rFonts w:ascii="Tahoma" w:hAnsi="Tahoma" w:cs="Tahoma"/>
        </w:rPr>
        <w:t xml:space="preserve"> (</w:t>
      </w:r>
      <w:r w:rsidR="00632B60" w:rsidRPr="002A329E">
        <w:rPr>
          <w:rFonts w:ascii="Tahoma" w:hAnsi="Tahoma" w:cs="Tahoma"/>
        </w:rPr>
        <w:t>44</w:t>
      </w:r>
      <w:r w:rsidR="007012E0" w:rsidRPr="002A329E">
        <w:rPr>
          <w:rFonts w:ascii="Tahoma" w:hAnsi="Tahoma" w:cs="Tahoma"/>
        </w:rPr>
        <w:t xml:space="preserve"> έναντι</w:t>
      </w:r>
      <w:r w:rsidR="00BE241D" w:rsidRPr="002A329E">
        <w:rPr>
          <w:rFonts w:ascii="Tahoma" w:hAnsi="Tahoma" w:cs="Tahoma"/>
        </w:rPr>
        <w:t xml:space="preserve"> </w:t>
      </w:r>
      <w:r w:rsidR="00632B60" w:rsidRPr="002A329E">
        <w:rPr>
          <w:rFonts w:ascii="Tahoma" w:hAnsi="Tahoma" w:cs="Tahoma"/>
        </w:rPr>
        <w:t>111</w:t>
      </w:r>
      <w:r w:rsidR="007012E0" w:rsidRPr="002A329E">
        <w:rPr>
          <w:rFonts w:ascii="Tahoma" w:hAnsi="Tahoma" w:cs="Tahoma"/>
        </w:rPr>
        <w:t>)</w:t>
      </w:r>
      <w:r w:rsidR="00BE2DF2" w:rsidRPr="002A329E">
        <w:rPr>
          <w:rFonts w:ascii="Tahoma" w:hAnsi="Tahoma" w:cs="Tahoma"/>
        </w:rPr>
        <w:t>,</w:t>
      </w:r>
      <w:r w:rsidR="0018632D" w:rsidRPr="002A329E">
        <w:rPr>
          <w:rFonts w:ascii="Tahoma" w:hAnsi="Tahoma" w:cs="Tahoma"/>
        </w:rPr>
        <w:t xml:space="preserve"> οι υποθέσεις </w:t>
      </w:r>
      <w:r w:rsidR="0018632D" w:rsidRPr="002A329E">
        <w:rPr>
          <w:rFonts w:ascii="Tahoma" w:hAnsi="Tahoma" w:cs="Tahoma"/>
          <w:b/>
        </w:rPr>
        <w:t>σεξουαλικής εκμετάλλευσης</w:t>
      </w:r>
      <w:r w:rsidR="0018632D" w:rsidRPr="002A329E">
        <w:rPr>
          <w:rFonts w:ascii="Tahoma" w:hAnsi="Tahoma" w:cs="Tahoma"/>
        </w:rPr>
        <w:t xml:space="preserve"> </w:t>
      </w:r>
      <w:r w:rsidR="0018632D" w:rsidRPr="002A329E">
        <w:rPr>
          <w:rFonts w:ascii="Tahoma" w:hAnsi="Tahoma" w:cs="Tahoma"/>
          <w:b/>
        </w:rPr>
        <w:t>44,83%</w:t>
      </w:r>
      <w:r w:rsidR="0018632D" w:rsidRPr="002A329E">
        <w:rPr>
          <w:rFonts w:ascii="Tahoma" w:hAnsi="Tahoma" w:cs="Tahoma"/>
        </w:rPr>
        <w:t xml:space="preserve"> (96 έναντι 174), </w:t>
      </w:r>
      <w:r w:rsidR="00BE2DF2" w:rsidRPr="002A329E">
        <w:rPr>
          <w:rFonts w:ascii="Tahoma" w:hAnsi="Tahoma" w:cs="Tahoma"/>
        </w:rPr>
        <w:t xml:space="preserve"> οι υποθέσεις </w:t>
      </w:r>
      <w:r w:rsidR="00BE2DF2" w:rsidRPr="002A329E">
        <w:rPr>
          <w:rFonts w:ascii="Tahoma" w:hAnsi="Tahoma" w:cs="Tahoma"/>
          <w:b/>
        </w:rPr>
        <w:t>εκβίασης</w:t>
      </w:r>
      <w:r w:rsidR="00BE2DF2" w:rsidRPr="002A329E">
        <w:rPr>
          <w:rFonts w:ascii="Tahoma" w:hAnsi="Tahoma" w:cs="Tahoma"/>
        </w:rPr>
        <w:t xml:space="preserve"> </w:t>
      </w:r>
      <w:r w:rsidR="00BE2DF2" w:rsidRPr="002A329E">
        <w:rPr>
          <w:rFonts w:ascii="Tahoma" w:hAnsi="Tahoma" w:cs="Tahoma"/>
          <w:b/>
        </w:rPr>
        <w:t>29,69%</w:t>
      </w:r>
      <w:r w:rsidR="00BE2DF2" w:rsidRPr="002A329E">
        <w:rPr>
          <w:rFonts w:ascii="Tahoma" w:hAnsi="Tahoma" w:cs="Tahoma"/>
        </w:rPr>
        <w:t xml:space="preserve"> (135 έναντι 192), οι υποθέσεις </w:t>
      </w:r>
      <w:r w:rsidR="00BE2DF2" w:rsidRPr="002A329E">
        <w:rPr>
          <w:rFonts w:ascii="Tahoma" w:hAnsi="Tahoma" w:cs="Tahoma"/>
          <w:b/>
        </w:rPr>
        <w:t>λαθρεμπορίου</w:t>
      </w:r>
      <w:r w:rsidR="00BE2DF2" w:rsidRPr="002A329E">
        <w:rPr>
          <w:rFonts w:ascii="Tahoma" w:hAnsi="Tahoma" w:cs="Tahoma"/>
        </w:rPr>
        <w:t xml:space="preserve"> </w:t>
      </w:r>
      <w:r w:rsidR="00BE2DF2" w:rsidRPr="002A329E">
        <w:rPr>
          <w:rFonts w:ascii="Tahoma" w:hAnsi="Tahoma" w:cs="Tahoma"/>
          <w:b/>
        </w:rPr>
        <w:t>20,91%</w:t>
      </w:r>
      <w:r w:rsidR="00BE2DF2" w:rsidRPr="002A329E">
        <w:rPr>
          <w:rFonts w:ascii="Tahoma" w:hAnsi="Tahoma" w:cs="Tahoma"/>
        </w:rPr>
        <w:t xml:space="preserve"> (1747 έναντι 2.209), </w:t>
      </w:r>
      <w:r w:rsidR="00192BED" w:rsidRPr="002A329E">
        <w:rPr>
          <w:rFonts w:ascii="Tahoma" w:hAnsi="Tahoma" w:cs="Tahoma"/>
        </w:rPr>
        <w:t xml:space="preserve">οι υποθέσεις </w:t>
      </w:r>
      <w:r w:rsidR="00192BED" w:rsidRPr="002A329E">
        <w:rPr>
          <w:rFonts w:ascii="Tahoma" w:hAnsi="Tahoma" w:cs="Tahoma"/>
          <w:b/>
        </w:rPr>
        <w:t xml:space="preserve">αρχαιοκαπηλίας </w:t>
      </w:r>
      <w:r w:rsidR="00192BED" w:rsidRPr="002A329E">
        <w:rPr>
          <w:rFonts w:ascii="Tahoma" w:hAnsi="Tahoma" w:cs="Tahoma"/>
        </w:rPr>
        <w:t xml:space="preserve">κατά </w:t>
      </w:r>
      <w:r w:rsidR="00632B60" w:rsidRPr="002A329E">
        <w:rPr>
          <w:rFonts w:ascii="Tahoma" w:hAnsi="Tahoma" w:cs="Tahoma"/>
          <w:b/>
        </w:rPr>
        <w:t>15,38</w:t>
      </w:r>
      <w:r w:rsidR="00192BED" w:rsidRPr="002A329E">
        <w:rPr>
          <w:rFonts w:ascii="Tahoma" w:hAnsi="Tahoma" w:cs="Tahoma"/>
          <w:b/>
        </w:rPr>
        <w:t xml:space="preserve">% </w:t>
      </w:r>
      <w:r w:rsidR="00632B60" w:rsidRPr="002A329E">
        <w:rPr>
          <w:rFonts w:ascii="Tahoma" w:hAnsi="Tahoma" w:cs="Tahoma"/>
        </w:rPr>
        <w:t xml:space="preserve">(66 </w:t>
      </w:r>
      <w:r w:rsidR="00192BED" w:rsidRPr="002A329E">
        <w:rPr>
          <w:rFonts w:ascii="Tahoma" w:hAnsi="Tahoma" w:cs="Tahoma"/>
        </w:rPr>
        <w:t xml:space="preserve">έναντι </w:t>
      </w:r>
      <w:r w:rsidR="00632B60" w:rsidRPr="002A329E">
        <w:rPr>
          <w:rFonts w:ascii="Tahoma" w:hAnsi="Tahoma" w:cs="Tahoma"/>
        </w:rPr>
        <w:t>78</w:t>
      </w:r>
      <w:r w:rsidR="00192BED" w:rsidRPr="002A329E">
        <w:rPr>
          <w:rFonts w:ascii="Tahoma" w:hAnsi="Tahoma" w:cs="Tahoma"/>
        </w:rPr>
        <w:t>)</w:t>
      </w:r>
      <w:r w:rsidR="0018632D" w:rsidRPr="002A329E">
        <w:rPr>
          <w:rFonts w:ascii="Tahoma" w:hAnsi="Tahoma" w:cs="Tahoma"/>
        </w:rPr>
        <w:t xml:space="preserve">, οι υποθέσεις κυκλοφορίας </w:t>
      </w:r>
      <w:r w:rsidR="0018632D" w:rsidRPr="002A329E">
        <w:rPr>
          <w:rFonts w:ascii="Tahoma" w:hAnsi="Tahoma" w:cs="Tahoma"/>
          <w:b/>
        </w:rPr>
        <w:t xml:space="preserve">παραχαραγμένων </w:t>
      </w:r>
      <w:r w:rsidR="0018632D" w:rsidRPr="002A329E">
        <w:rPr>
          <w:rFonts w:ascii="Tahoma" w:hAnsi="Tahoma" w:cs="Tahoma"/>
        </w:rPr>
        <w:t xml:space="preserve">κατά </w:t>
      </w:r>
      <w:r w:rsidR="0018632D" w:rsidRPr="002A329E">
        <w:rPr>
          <w:rFonts w:ascii="Tahoma" w:hAnsi="Tahoma" w:cs="Tahoma"/>
          <w:b/>
        </w:rPr>
        <w:t>11,48%</w:t>
      </w:r>
      <w:r w:rsidR="0018632D" w:rsidRPr="002A329E">
        <w:rPr>
          <w:rFonts w:ascii="Tahoma" w:hAnsi="Tahoma" w:cs="Tahoma"/>
        </w:rPr>
        <w:t xml:space="preserve"> (7.176 έναντι 8.107) και οι υποθέσεις </w:t>
      </w:r>
      <w:r w:rsidR="0018632D" w:rsidRPr="002A329E">
        <w:rPr>
          <w:rFonts w:ascii="Tahoma" w:hAnsi="Tahoma" w:cs="Tahoma"/>
          <w:b/>
        </w:rPr>
        <w:t>πλαστογραφίας 5,99%</w:t>
      </w:r>
      <w:r w:rsidR="0018632D" w:rsidRPr="002A329E">
        <w:rPr>
          <w:rFonts w:ascii="Tahoma" w:hAnsi="Tahoma" w:cs="Tahoma"/>
        </w:rPr>
        <w:t xml:space="preserve"> (3.942 έναντι 4.193)</w:t>
      </w:r>
      <w:r w:rsidR="00192BED" w:rsidRPr="002A329E">
        <w:rPr>
          <w:rFonts w:ascii="Tahoma" w:hAnsi="Tahoma" w:cs="Tahoma"/>
        </w:rPr>
        <w:t>.</w:t>
      </w:r>
      <w:r w:rsidR="007012E0" w:rsidRPr="002A329E">
        <w:rPr>
          <w:rFonts w:ascii="Tahoma" w:hAnsi="Tahoma" w:cs="Tahoma"/>
        </w:rPr>
        <w:t xml:space="preserve"> </w:t>
      </w:r>
    </w:p>
    <w:p w:rsidR="003956D1" w:rsidRPr="002A329E" w:rsidRDefault="003956D1" w:rsidP="002919BC">
      <w:pPr>
        <w:jc w:val="both"/>
        <w:rPr>
          <w:rFonts w:ascii="Tahoma" w:hAnsi="Tahoma" w:cs="Tahoma"/>
          <w:bCs/>
          <w:iCs/>
          <w:color w:val="000000" w:themeColor="text1"/>
        </w:rPr>
      </w:pPr>
    </w:p>
    <w:p w:rsidR="002919BC" w:rsidRPr="002A329E" w:rsidRDefault="002919BC" w:rsidP="002919BC">
      <w:pPr>
        <w:jc w:val="both"/>
        <w:rPr>
          <w:rFonts w:ascii="Tahoma" w:hAnsi="Tahoma" w:cs="Tahoma"/>
        </w:rPr>
      </w:pPr>
      <w:r w:rsidRPr="002A329E">
        <w:rPr>
          <w:rFonts w:ascii="Tahoma" w:hAnsi="Tahoma" w:cs="Tahoma"/>
          <w:b/>
          <w:bCs/>
          <w:sz w:val="28"/>
          <w:szCs w:val="28"/>
          <w:u w:val="single"/>
        </w:rPr>
        <w:t xml:space="preserve">Γ. </w:t>
      </w:r>
      <w:r w:rsidR="005F1448" w:rsidRPr="002A329E">
        <w:rPr>
          <w:rFonts w:ascii="Tahoma" w:hAnsi="Tahoma" w:cs="Tahoma"/>
          <w:b/>
          <w:bCs/>
          <w:sz w:val="28"/>
          <w:szCs w:val="28"/>
          <w:u w:val="single"/>
        </w:rPr>
        <w:t>Παράτυπη</w:t>
      </w:r>
      <w:r w:rsidR="000D1CA5" w:rsidRPr="002A329E">
        <w:rPr>
          <w:rFonts w:ascii="Tahoma" w:hAnsi="Tahoma" w:cs="Tahoma"/>
          <w:b/>
          <w:bCs/>
          <w:sz w:val="28"/>
          <w:szCs w:val="28"/>
          <w:u w:val="single"/>
        </w:rPr>
        <w:t xml:space="preserve"> Μετανάστευση</w:t>
      </w:r>
    </w:p>
    <w:p w:rsidR="002919BC" w:rsidRPr="002A329E" w:rsidRDefault="002919BC" w:rsidP="002919BC">
      <w:pPr>
        <w:jc w:val="both"/>
        <w:rPr>
          <w:rFonts w:ascii="Tahoma" w:hAnsi="Tahoma" w:cs="Tahoma"/>
          <w:b/>
          <w:bCs/>
        </w:rPr>
      </w:pPr>
    </w:p>
    <w:p w:rsidR="002919BC" w:rsidRPr="002A329E" w:rsidRDefault="002919BC" w:rsidP="002919BC">
      <w:pPr>
        <w:jc w:val="both"/>
        <w:rPr>
          <w:rFonts w:ascii="Tahoma" w:hAnsi="Tahoma" w:cs="Tahoma"/>
        </w:rPr>
      </w:pPr>
      <w:r w:rsidRPr="002A329E">
        <w:rPr>
          <w:rFonts w:ascii="Tahoma" w:hAnsi="Tahoma" w:cs="Tahoma"/>
        </w:rPr>
        <w:t xml:space="preserve">Το </w:t>
      </w:r>
      <w:r w:rsidRPr="002A329E">
        <w:rPr>
          <w:rFonts w:ascii="Tahoma" w:hAnsi="Tahoma" w:cs="Tahoma"/>
          <w:b/>
        </w:rPr>
        <w:t>201</w:t>
      </w:r>
      <w:r w:rsidR="00AF79AE" w:rsidRPr="002A329E">
        <w:rPr>
          <w:rFonts w:ascii="Tahoma" w:hAnsi="Tahoma" w:cs="Tahoma"/>
          <w:b/>
        </w:rPr>
        <w:t>9</w:t>
      </w:r>
      <w:r w:rsidRPr="002A329E">
        <w:rPr>
          <w:rFonts w:ascii="Tahoma" w:hAnsi="Tahoma" w:cs="Tahoma"/>
        </w:rPr>
        <w:t xml:space="preserve"> </w:t>
      </w:r>
      <w:r w:rsidR="00F67517" w:rsidRPr="002A329E">
        <w:rPr>
          <w:rFonts w:ascii="Tahoma" w:hAnsi="Tahoma" w:cs="Tahoma"/>
        </w:rPr>
        <w:t xml:space="preserve">καταγράφηκε </w:t>
      </w:r>
      <w:r w:rsidR="00AE1402" w:rsidRPr="002A329E">
        <w:rPr>
          <w:rFonts w:ascii="Tahoma" w:hAnsi="Tahoma" w:cs="Tahoma"/>
        </w:rPr>
        <w:t xml:space="preserve">αυξημένος </w:t>
      </w:r>
      <w:r w:rsidR="00F67517" w:rsidRPr="002A329E">
        <w:rPr>
          <w:rFonts w:ascii="Tahoma" w:hAnsi="Tahoma" w:cs="Tahoma"/>
        </w:rPr>
        <w:t>αριθμός μεταναστευτικών</w:t>
      </w:r>
      <w:r w:rsidR="004B6B28" w:rsidRPr="002A329E">
        <w:rPr>
          <w:rFonts w:ascii="Tahoma" w:hAnsi="Tahoma" w:cs="Tahoma"/>
        </w:rPr>
        <w:t>-προσφυγικών</w:t>
      </w:r>
      <w:r w:rsidR="00F67517" w:rsidRPr="002A329E">
        <w:rPr>
          <w:rFonts w:ascii="Tahoma" w:hAnsi="Tahoma" w:cs="Tahoma"/>
        </w:rPr>
        <w:t xml:space="preserve"> ροών με αποτέλεσμα να συλληφθούν</w:t>
      </w:r>
      <w:r w:rsidRPr="002A329E">
        <w:rPr>
          <w:rFonts w:ascii="Tahoma" w:hAnsi="Tahoma" w:cs="Tahoma"/>
        </w:rPr>
        <w:t xml:space="preserve"> συνολικά </w:t>
      </w:r>
      <w:r w:rsidRPr="002A329E">
        <w:rPr>
          <w:rFonts w:ascii="Tahoma" w:hAnsi="Tahoma" w:cs="Tahoma"/>
          <w:b/>
        </w:rPr>
        <w:t>(</w:t>
      </w:r>
      <w:r w:rsidR="00B50FBB" w:rsidRPr="002A329E">
        <w:rPr>
          <w:rFonts w:ascii="Tahoma" w:hAnsi="Tahoma" w:cs="Tahoma"/>
          <w:b/>
        </w:rPr>
        <w:t>123</w:t>
      </w:r>
      <w:r w:rsidR="00AE1402" w:rsidRPr="002A329E">
        <w:rPr>
          <w:rFonts w:ascii="Tahoma" w:hAnsi="Tahoma" w:cs="Tahoma"/>
          <w:b/>
        </w:rPr>
        <w:t>.</w:t>
      </w:r>
      <w:r w:rsidR="00B50FBB" w:rsidRPr="002A329E">
        <w:rPr>
          <w:rFonts w:ascii="Tahoma" w:hAnsi="Tahoma" w:cs="Tahoma"/>
          <w:b/>
        </w:rPr>
        <w:t>710</w:t>
      </w:r>
      <w:r w:rsidRPr="002A329E">
        <w:rPr>
          <w:rFonts w:ascii="Tahoma" w:hAnsi="Tahoma" w:cs="Tahoma"/>
          <w:b/>
        </w:rPr>
        <w:t>)</w:t>
      </w:r>
      <w:r w:rsidRPr="002A329E">
        <w:rPr>
          <w:rFonts w:ascii="Tahoma" w:hAnsi="Tahoma" w:cs="Tahoma"/>
        </w:rPr>
        <w:t xml:space="preserve"> </w:t>
      </w:r>
      <w:r w:rsidR="00F67517" w:rsidRPr="002A329E">
        <w:rPr>
          <w:rFonts w:ascii="Tahoma" w:hAnsi="Tahoma" w:cs="Tahoma"/>
        </w:rPr>
        <w:t xml:space="preserve">αλλοδαποί </w:t>
      </w:r>
      <w:r w:rsidRPr="002A329E">
        <w:rPr>
          <w:rFonts w:ascii="Tahoma" w:hAnsi="Tahoma" w:cs="Tahoma"/>
        </w:rPr>
        <w:t>για παράνομη είσοδο και παραμονή στη χώρα, από Αστυνομικές</w:t>
      </w:r>
      <w:r w:rsidR="00F67517" w:rsidRPr="002A329E">
        <w:rPr>
          <w:rFonts w:ascii="Tahoma" w:hAnsi="Tahoma" w:cs="Tahoma"/>
        </w:rPr>
        <w:t xml:space="preserve"> και Λιμενικές Αρχές. Σημειώνεται ότι το έτος</w:t>
      </w:r>
      <w:r w:rsidR="00AE1402" w:rsidRPr="002A329E">
        <w:rPr>
          <w:rFonts w:ascii="Tahoma" w:hAnsi="Tahoma" w:cs="Tahoma"/>
        </w:rPr>
        <w:t xml:space="preserve"> το 201</w:t>
      </w:r>
      <w:r w:rsidR="00B50FBB" w:rsidRPr="002A329E">
        <w:rPr>
          <w:rFonts w:ascii="Tahoma" w:hAnsi="Tahoma" w:cs="Tahoma"/>
        </w:rPr>
        <w:t>8</w:t>
      </w:r>
      <w:r w:rsidRPr="002A329E">
        <w:rPr>
          <w:rFonts w:ascii="Tahoma" w:hAnsi="Tahoma" w:cs="Tahoma"/>
        </w:rPr>
        <w:t xml:space="preserve"> είχαν συλληφθεί </w:t>
      </w:r>
      <w:r w:rsidRPr="002A329E">
        <w:rPr>
          <w:rFonts w:ascii="Tahoma" w:hAnsi="Tahoma" w:cs="Tahoma"/>
          <w:b/>
          <w:bCs/>
        </w:rPr>
        <w:t>(</w:t>
      </w:r>
      <w:r w:rsidR="00B50FBB" w:rsidRPr="002A329E">
        <w:rPr>
          <w:rFonts w:ascii="Tahoma" w:hAnsi="Tahoma" w:cs="Tahoma"/>
          <w:b/>
        </w:rPr>
        <w:t>93.367</w:t>
      </w:r>
      <w:r w:rsidRPr="002A329E">
        <w:rPr>
          <w:rFonts w:ascii="Tahoma" w:hAnsi="Tahoma" w:cs="Tahoma"/>
          <w:b/>
          <w:bCs/>
        </w:rPr>
        <w:t>)</w:t>
      </w:r>
      <w:r w:rsidR="0086040A" w:rsidRPr="002A329E">
        <w:rPr>
          <w:rFonts w:ascii="Tahoma" w:hAnsi="Tahoma" w:cs="Tahoma"/>
          <w:b/>
          <w:bCs/>
        </w:rPr>
        <w:t xml:space="preserve"> </w:t>
      </w:r>
      <w:r w:rsidR="0086040A" w:rsidRPr="002A329E">
        <w:rPr>
          <w:rFonts w:ascii="Tahoma" w:hAnsi="Tahoma" w:cs="Tahoma"/>
          <w:bCs/>
        </w:rPr>
        <w:lastRenderedPageBreak/>
        <w:t>αλλοδαποί</w:t>
      </w:r>
      <w:r w:rsidRPr="002A329E">
        <w:rPr>
          <w:rFonts w:ascii="Tahoma" w:hAnsi="Tahoma" w:cs="Tahoma"/>
          <w:bCs/>
        </w:rPr>
        <w:t xml:space="preserve">, </w:t>
      </w:r>
      <w:r w:rsidR="00F67517" w:rsidRPr="002A329E">
        <w:rPr>
          <w:rFonts w:ascii="Tahoma" w:hAnsi="Tahoma" w:cs="Tahoma"/>
          <w:bCs/>
        </w:rPr>
        <w:t>με αποτέλεσμα να καταγράφεται</w:t>
      </w:r>
      <w:r w:rsidR="00F67517" w:rsidRPr="002A329E">
        <w:rPr>
          <w:rFonts w:ascii="Tahoma" w:hAnsi="Tahoma" w:cs="Tahoma"/>
          <w:b/>
          <w:bCs/>
        </w:rPr>
        <w:t xml:space="preserve"> </w:t>
      </w:r>
      <w:r w:rsidRPr="002A329E">
        <w:rPr>
          <w:rFonts w:ascii="Tahoma" w:hAnsi="Tahoma" w:cs="Tahoma"/>
          <w:b/>
        </w:rPr>
        <w:t xml:space="preserve">ποσοστό </w:t>
      </w:r>
      <w:r w:rsidR="00AE1402" w:rsidRPr="002A329E">
        <w:rPr>
          <w:rFonts w:ascii="Tahoma" w:hAnsi="Tahoma" w:cs="Tahoma"/>
          <w:b/>
        </w:rPr>
        <w:t>αύξησης</w:t>
      </w:r>
      <w:r w:rsidRPr="002A329E">
        <w:rPr>
          <w:rFonts w:ascii="Tahoma" w:hAnsi="Tahoma" w:cs="Tahoma"/>
        </w:rPr>
        <w:t xml:space="preserve"> πάνω από </w:t>
      </w:r>
      <w:r w:rsidR="00B50FBB" w:rsidRPr="002A329E">
        <w:rPr>
          <w:rFonts w:ascii="Tahoma" w:hAnsi="Tahoma" w:cs="Tahoma"/>
          <w:b/>
        </w:rPr>
        <w:t>32,5</w:t>
      </w:r>
      <w:r w:rsidRPr="002A329E">
        <w:rPr>
          <w:rFonts w:ascii="Tahoma" w:hAnsi="Tahoma" w:cs="Tahoma"/>
          <w:b/>
          <w:bCs/>
        </w:rPr>
        <w:t>%</w:t>
      </w:r>
      <w:r w:rsidRPr="002A329E">
        <w:rPr>
          <w:rFonts w:ascii="Tahoma" w:hAnsi="Tahoma" w:cs="Tahoma"/>
          <w:bCs/>
        </w:rPr>
        <w:t>.</w:t>
      </w:r>
      <w:r w:rsidRPr="002A329E">
        <w:rPr>
          <w:rFonts w:ascii="Tahoma" w:hAnsi="Tahoma" w:cs="Tahoma"/>
        </w:rPr>
        <w:t xml:space="preserve"> </w:t>
      </w:r>
    </w:p>
    <w:p w:rsidR="001530A9" w:rsidRPr="002A329E" w:rsidRDefault="001530A9" w:rsidP="002919BC">
      <w:pPr>
        <w:jc w:val="both"/>
        <w:rPr>
          <w:rFonts w:ascii="Tahoma" w:hAnsi="Tahoma" w:cs="Tahoma"/>
        </w:rPr>
      </w:pPr>
    </w:p>
    <w:p w:rsidR="00F67517" w:rsidRPr="002A329E" w:rsidRDefault="00F67517" w:rsidP="002919BC">
      <w:pPr>
        <w:jc w:val="both"/>
        <w:rPr>
          <w:rFonts w:ascii="Tahoma" w:hAnsi="Tahoma" w:cs="Tahoma"/>
        </w:rPr>
      </w:pPr>
    </w:p>
    <w:p w:rsidR="002919BC" w:rsidRPr="002A329E" w:rsidRDefault="00E23F2C" w:rsidP="002919BC">
      <w:pPr>
        <w:jc w:val="center"/>
        <w:rPr>
          <w:rFonts w:ascii="Tahoma" w:hAnsi="Tahoma" w:cs="Tahoma"/>
          <w:noProof/>
          <w:lang w:val="en-US" w:eastAsia="en-GB"/>
        </w:rPr>
      </w:pPr>
      <w:r w:rsidRPr="002A329E">
        <w:rPr>
          <w:rFonts w:ascii="Tahoma" w:hAnsi="Tahoma" w:cs="Tahoma"/>
          <w:noProof/>
          <w:lang w:val="en-US" w:eastAsia="en-US"/>
        </w:rPr>
        <w:drawing>
          <wp:inline distT="0" distB="0" distL="0" distR="0">
            <wp:extent cx="4894856" cy="2894275"/>
            <wp:effectExtent l="19050" t="0" r="20044" b="1325"/>
            <wp:docPr id="6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7990" w:rsidRPr="002A329E" w:rsidRDefault="009F7990" w:rsidP="002919BC">
      <w:pPr>
        <w:jc w:val="center"/>
        <w:rPr>
          <w:rFonts w:ascii="Tahoma" w:hAnsi="Tahoma" w:cs="Tahoma"/>
          <w:noProof/>
          <w:lang w:eastAsia="en-GB"/>
        </w:rPr>
      </w:pPr>
    </w:p>
    <w:p w:rsidR="00F50A74" w:rsidRPr="002A329E" w:rsidRDefault="00F50A74" w:rsidP="009F7990">
      <w:pPr>
        <w:jc w:val="both"/>
        <w:rPr>
          <w:rFonts w:ascii="Tahoma" w:hAnsi="Tahoma" w:cs="Tahoma"/>
          <w:noProof/>
          <w:lang w:eastAsia="en-GB"/>
        </w:rPr>
      </w:pPr>
    </w:p>
    <w:p w:rsidR="009F7990" w:rsidRPr="002A329E" w:rsidRDefault="009F7990" w:rsidP="009F7990">
      <w:pPr>
        <w:jc w:val="both"/>
        <w:rPr>
          <w:rFonts w:ascii="Tahoma" w:hAnsi="Tahoma" w:cs="Tahoma"/>
          <w:noProof/>
          <w:lang w:eastAsia="en-GB"/>
        </w:rPr>
      </w:pPr>
      <w:r w:rsidRPr="002A329E">
        <w:rPr>
          <w:rFonts w:ascii="Tahoma" w:hAnsi="Tahoma" w:cs="Tahoma"/>
          <w:noProof/>
          <w:lang w:eastAsia="en-GB"/>
        </w:rPr>
        <w:t xml:space="preserve">Σημειώνεται ότι οι συνολικές συλλήψεις για παράνομη είσοδο και παραμονή στη χώρα, καθώς και οι συλλήψεις για διακίνηση </w:t>
      </w:r>
      <w:r w:rsidR="002A601A" w:rsidRPr="002A329E">
        <w:rPr>
          <w:rFonts w:ascii="Tahoma" w:hAnsi="Tahoma" w:cs="Tahoma"/>
          <w:noProof/>
          <w:lang w:eastAsia="en-GB"/>
        </w:rPr>
        <w:t>παράτυπων μεταναστών</w:t>
      </w:r>
      <w:r w:rsidRPr="002A329E">
        <w:rPr>
          <w:rFonts w:ascii="Tahoma" w:hAnsi="Tahoma" w:cs="Tahoma"/>
          <w:noProof/>
          <w:lang w:eastAsia="en-GB"/>
        </w:rPr>
        <w:t xml:space="preserve"> έχουν πραγματοποιηθεί από Αστυνομικές και Λιμενικές Αρχές.</w:t>
      </w:r>
    </w:p>
    <w:p w:rsidR="002919BC" w:rsidRPr="002A329E" w:rsidRDefault="002919BC" w:rsidP="002919BC">
      <w:pPr>
        <w:jc w:val="both"/>
        <w:rPr>
          <w:rFonts w:ascii="Tahoma" w:hAnsi="Tahoma" w:cs="Tahoma"/>
        </w:rPr>
      </w:pPr>
    </w:p>
    <w:p w:rsidR="00FA36AE" w:rsidRPr="002A329E" w:rsidRDefault="002919BC" w:rsidP="00FA36AE">
      <w:pPr>
        <w:jc w:val="both"/>
        <w:rPr>
          <w:rFonts w:ascii="Tahoma" w:hAnsi="Tahoma" w:cs="Tahoma"/>
          <w:b/>
          <w:bCs/>
        </w:rPr>
      </w:pPr>
      <w:r w:rsidRPr="002A329E">
        <w:rPr>
          <w:rFonts w:ascii="Tahoma" w:hAnsi="Tahoma" w:cs="Tahoma"/>
        </w:rPr>
        <w:t xml:space="preserve">Επιπλέον, το </w:t>
      </w:r>
      <w:r w:rsidR="00DD7C01" w:rsidRPr="002A329E">
        <w:rPr>
          <w:rFonts w:ascii="Tahoma" w:hAnsi="Tahoma" w:cs="Tahoma"/>
          <w:b/>
        </w:rPr>
        <w:t>2019</w:t>
      </w:r>
      <w:r w:rsidRPr="002A329E">
        <w:rPr>
          <w:rFonts w:ascii="Tahoma" w:hAnsi="Tahoma" w:cs="Tahoma"/>
        </w:rPr>
        <w:t xml:space="preserve"> συνελήφθησαν </w:t>
      </w:r>
      <w:r w:rsidRPr="002A329E">
        <w:rPr>
          <w:rFonts w:ascii="Tahoma" w:hAnsi="Tahoma" w:cs="Tahoma"/>
          <w:b/>
          <w:bCs/>
        </w:rPr>
        <w:t>(</w:t>
      </w:r>
      <w:r w:rsidR="00A16046" w:rsidRPr="002A329E">
        <w:rPr>
          <w:rFonts w:ascii="Tahoma" w:hAnsi="Tahoma" w:cs="Tahoma"/>
          <w:b/>
          <w:bCs/>
        </w:rPr>
        <w:t>1</w:t>
      </w:r>
      <w:r w:rsidR="00F052F0" w:rsidRPr="002A329E">
        <w:rPr>
          <w:rFonts w:ascii="Tahoma" w:hAnsi="Tahoma" w:cs="Tahoma"/>
          <w:b/>
          <w:bCs/>
        </w:rPr>
        <w:t>.</w:t>
      </w:r>
      <w:r w:rsidR="00DD7C01" w:rsidRPr="002A329E">
        <w:rPr>
          <w:rFonts w:ascii="Tahoma" w:hAnsi="Tahoma" w:cs="Tahoma"/>
          <w:b/>
          <w:bCs/>
        </w:rPr>
        <w:t>533</w:t>
      </w:r>
      <w:r w:rsidRPr="002A329E">
        <w:rPr>
          <w:rFonts w:ascii="Tahoma" w:hAnsi="Tahoma" w:cs="Tahoma"/>
          <w:b/>
          <w:bCs/>
        </w:rPr>
        <w:t>)</w:t>
      </w:r>
      <w:r w:rsidRPr="002A329E">
        <w:rPr>
          <w:rFonts w:ascii="Tahoma" w:hAnsi="Tahoma" w:cs="Tahoma"/>
        </w:rPr>
        <w:t xml:space="preserve"> διακινητές </w:t>
      </w:r>
      <w:r w:rsidR="0033499D" w:rsidRPr="002A329E">
        <w:rPr>
          <w:rFonts w:ascii="Tahoma" w:hAnsi="Tahoma" w:cs="Tahoma"/>
        </w:rPr>
        <w:t>παράτυπων μεταναστών</w:t>
      </w:r>
      <w:r w:rsidRPr="002A329E">
        <w:rPr>
          <w:rFonts w:ascii="Tahoma" w:hAnsi="Tahoma" w:cs="Tahoma"/>
        </w:rPr>
        <w:t xml:space="preserve">, ενώ το </w:t>
      </w:r>
      <w:r w:rsidRPr="002A329E">
        <w:rPr>
          <w:rFonts w:ascii="Tahoma" w:hAnsi="Tahoma" w:cs="Tahoma"/>
          <w:b/>
        </w:rPr>
        <w:t>201</w:t>
      </w:r>
      <w:r w:rsidR="00DD7C01" w:rsidRPr="002A329E">
        <w:rPr>
          <w:rFonts w:ascii="Tahoma" w:hAnsi="Tahoma" w:cs="Tahoma"/>
          <w:b/>
        </w:rPr>
        <w:t>8</w:t>
      </w:r>
      <w:r w:rsidRPr="002A329E">
        <w:rPr>
          <w:rFonts w:ascii="Tahoma" w:hAnsi="Tahoma" w:cs="Tahoma"/>
        </w:rPr>
        <w:t xml:space="preserve"> είχαν συλληφθεί </w:t>
      </w:r>
      <w:r w:rsidRPr="002A329E">
        <w:rPr>
          <w:rFonts w:ascii="Tahoma" w:hAnsi="Tahoma" w:cs="Tahoma"/>
          <w:b/>
          <w:bCs/>
        </w:rPr>
        <w:t>(</w:t>
      </w:r>
      <w:r w:rsidR="00DD7C01" w:rsidRPr="002A329E">
        <w:rPr>
          <w:rFonts w:ascii="Tahoma" w:hAnsi="Tahoma" w:cs="Tahoma"/>
          <w:b/>
          <w:bCs/>
        </w:rPr>
        <w:t>1.653</w:t>
      </w:r>
      <w:r w:rsidRPr="002A329E">
        <w:rPr>
          <w:rFonts w:ascii="Tahoma" w:hAnsi="Tahoma" w:cs="Tahoma"/>
          <w:b/>
          <w:bCs/>
        </w:rPr>
        <w:t xml:space="preserve">), </w:t>
      </w:r>
      <w:r w:rsidRPr="002A329E">
        <w:rPr>
          <w:rFonts w:ascii="Tahoma" w:hAnsi="Tahoma" w:cs="Tahoma"/>
        </w:rPr>
        <w:t xml:space="preserve">ποσοστό </w:t>
      </w:r>
      <w:r w:rsidR="00A16046" w:rsidRPr="002A329E">
        <w:rPr>
          <w:rFonts w:ascii="Tahoma" w:hAnsi="Tahoma" w:cs="Tahoma"/>
        </w:rPr>
        <w:t>αύξησης</w:t>
      </w:r>
      <w:r w:rsidRPr="002A329E">
        <w:rPr>
          <w:rFonts w:ascii="Tahoma" w:hAnsi="Tahoma" w:cs="Tahoma"/>
        </w:rPr>
        <w:t xml:space="preserve"> της τάξεως</w:t>
      </w:r>
      <w:r w:rsidR="00D30A90" w:rsidRPr="002A329E">
        <w:rPr>
          <w:rFonts w:ascii="Tahoma" w:hAnsi="Tahoma" w:cs="Tahoma"/>
        </w:rPr>
        <w:t xml:space="preserve"> περίπου</w:t>
      </w:r>
      <w:r w:rsidRPr="002A329E">
        <w:rPr>
          <w:rFonts w:ascii="Tahoma" w:hAnsi="Tahoma" w:cs="Tahoma"/>
        </w:rPr>
        <w:t xml:space="preserve"> </w:t>
      </w:r>
      <w:r w:rsidR="00DD7C01" w:rsidRPr="002A329E">
        <w:rPr>
          <w:rFonts w:ascii="Tahoma" w:hAnsi="Tahoma" w:cs="Tahoma"/>
          <w:b/>
        </w:rPr>
        <w:t>7,26</w:t>
      </w:r>
      <w:r w:rsidRPr="002A329E">
        <w:rPr>
          <w:rFonts w:ascii="Tahoma" w:hAnsi="Tahoma" w:cs="Tahoma"/>
          <w:b/>
          <w:bCs/>
        </w:rPr>
        <w:t>%.</w:t>
      </w:r>
    </w:p>
    <w:p w:rsidR="002919BC" w:rsidRPr="002A329E" w:rsidRDefault="00FA36AE" w:rsidP="00FA36AE">
      <w:pPr>
        <w:jc w:val="both"/>
        <w:rPr>
          <w:rFonts w:ascii="Tahoma" w:hAnsi="Tahoma" w:cs="Tahoma"/>
          <w:noProof/>
          <w:lang w:val="en-US" w:eastAsia="en-GB"/>
        </w:rPr>
      </w:pPr>
      <w:r w:rsidRPr="002A329E">
        <w:rPr>
          <w:rFonts w:ascii="Tahoma" w:hAnsi="Tahoma" w:cs="Tahoma"/>
          <w:noProof/>
          <w:lang w:val="en-US" w:eastAsia="en-US"/>
        </w:rPr>
        <w:lastRenderedPageBreak/>
        <w:drawing>
          <wp:inline distT="0" distB="0" distL="0" distR="0">
            <wp:extent cx="4711976" cy="2981739"/>
            <wp:effectExtent l="19050" t="0" r="12424" b="9111"/>
            <wp:docPr id="6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19BC" w:rsidRPr="002A329E" w:rsidRDefault="002919BC" w:rsidP="002919BC">
      <w:pPr>
        <w:jc w:val="both"/>
        <w:rPr>
          <w:rFonts w:ascii="Tahoma" w:hAnsi="Tahoma" w:cs="Tahoma"/>
        </w:rPr>
      </w:pPr>
    </w:p>
    <w:p w:rsidR="002919BC" w:rsidRPr="002A329E" w:rsidRDefault="002919BC" w:rsidP="00186175">
      <w:pPr>
        <w:jc w:val="both"/>
        <w:rPr>
          <w:rFonts w:ascii="Tahoma" w:hAnsi="Tahoma" w:cs="Tahoma"/>
        </w:rPr>
      </w:pPr>
      <w:r w:rsidRPr="002A329E">
        <w:rPr>
          <w:rFonts w:ascii="Tahoma" w:hAnsi="Tahoma" w:cs="Tahoma"/>
        </w:rPr>
        <w:t xml:space="preserve">Η </w:t>
      </w:r>
      <w:r w:rsidR="00E73652" w:rsidRPr="002A329E">
        <w:rPr>
          <w:rFonts w:ascii="Tahoma" w:hAnsi="Tahoma" w:cs="Tahoma"/>
        </w:rPr>
        <w:t>υπηκοότητα</w:t>
      </w:r>
      <w:r w:rsidRPr="002A329E">
        <w:rPr>
          <w:rFonts w:ascii="Tahoma" w:hAnsi="Tahoma" w:cs="Tahoma"/>
        </w:rPr>
        <w:t xml:space="preserve"> των </w:t>
      </w:r>
      <w:r w:rsidR="005F1448" w:rsidRPr="002A329E">
        <w:rPr>
          <w:rFonts w:ascii="Tahoma" w:hAnsi="Tahoma" w:cs="Tahoma"/>
        </w:rPr>
        <w:t>παράτυπων μεταναστών</w:t>
      </w:r>
      <w:r w:rsidRPr="002A329E">
        <w:rPr>
          <w:rFonts w:ascii="Tahoma" w:hAnsi="Tahoma" w:cs="Tahoma"/>
        </w:rPr>
        <w:t xml:space="preserve"> κατανέμεται ενδεικτικά:</w:t>
      </w:r>
    </w:p>
    <w:p w:rsidR="002919BC" w:rsidRPr="002A329E" w:rsidRDefault="00AB0A48" w:rsidP="002919BC">
      <w:pPr>
        <w:jc w:val="both"/>
        <w:rPr>
          <w:rFonts w:ascii="Tahoma" w:hAnsi="Tahoma" w:cs="Tahoma"/>
        </w:rPr>
      </w:pPr>
      <w:r w:rsidRPr="002A329E">
        <w:rPr>
          <w:rFonts w:ascii="Tahoma" w:hAnsi="Tahoma" w:cs="Tahoma"/>
        </w:rPr>
        <w:softHyphen/>
      </w:r>
    </w:p>
    <w:p w:rsidR="003712F7" w:rsidRPr="002A329E" w:rsidRDefault="00FA36AE" w:rsidP="002919BC">
      <w:pPr>
        <w:jc w:val="both"/>
        <w:rPr>
          <w:rFonts w:ascii="Tahoma" w:hAnsi="Tahoma" w:cs="Tahoma"/>
        </w:rPr>
      </w:pPr>
      <w:r w:rsidRPr="002A329E">
        <w:rPr>
          <w:rFonts w:ascii="Tahoma" w:hAnsi="Tahoma" w:cs="Tahoma"/>
          <w:noProof/>
          <w:lang w:val="en-US" w:eastAsia="en-US"/>
        </w:rPr>
        <w:lastRenderedPageBreak/>
        <w:drawing>
          <wp:inline distT="0" distB="0" distL="0" distR="0">
            <wp:extent cx="5278120" cy="3853516"/>
            <wp:effectExtent l="19050" t="0" r="17780" b="0"/>
            <wp:docPr id="7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737D" w:rsidRDefault="0045737D" w:rsidP="002919BC">
      <w:pPr>
        <w:jc w:val="both"/>
        <w:rPr>
          <w:rFonts w:ascii="Tahoma" w:hAnsi="Tahoma" w:cs="Tahoma"/>
          <w:lang w:val="en-US"/>
        </w:rPr>
      </w:pPr>
    </w:p>
    <w:p w:rsidR="002919BC" w:rsidRPr="002A329E" w:rsidRDefault="002919BC" w:rsidP="002919BC">
      <w:pPr>
        <w:jc w:val="both"/>
        <w:rPr>
          <w:rFonts w:ascii="Tahoma" w:hAnsi="Tahoma" w:cs="Tahoma"/>
        </w:rPr>
      </w:pPr>
      <w:r w:rsidRPr="002A329E">
        <w:rPr>
          <w:rFonts w:ascii="Tahoma" w:hAnsi="Tahoma" w:cs="Tahoma"/>
        </w:rPr>
        <w:t xml:space="preserve">Η </w:t>
      </w:r>
      <w:r w:rsidR="00E73652" w:rsidRPr="002A329E">
        <w:rPr>
          <w:rFonts w:ascii="Tahoma" w:hAnsi="Tahoma" w:cs="Tahoma"/>
        </w:rPr>
        <w:t xml:space="preserve">υπηκοότητα </w:t>
      </w:r>
      <w:r w:rsidRPr="002A329E">
        <w:rPr>
          <w:rFonts w:ascii="Tahoma" w:hAnsi="Tahoma" w:cs="Tahoma"/>
        </w:rPr>
        <w:t xml:space="preserve">των συλληφθέντων για διακίνηση </w:t>
      </w:r>
      <w:r w:rsidR="005F1448" w:rsidRPr="002A329E">
        <w:rPr>
          <w:rFonts w:ascii="Tahoma" w:hAnsi="Tahoma" w:cs="Tahoma"/>
        </w:rPr>
        <w:t>παράτυπων μεταναστών</w:t>
      </w:r>
      <w:r w:rsidRPr="002A329E">
        <w:rPr>
          <w:rFonts w:ascii="Tahoma" w:hAnsi="Tahoma" w:cs="Tahoma"/>
        </w:rPr>
        <w:t>, κατανέμεται ενδεικτικά :</w:t>
      </w:r>
    </w:p>
    <w:p w:rsidR="003712F7" w:rsidRPr="002A329E" w:rsidRDefault="003712F7" w:rsidP="002919BC">
      <w:pPr>
        <w:jc w:val="both"/>
        <w:rPr>
          <w:rFonts w:ascii="Tahoma" w:hAnsi="Tahoma" w:cs="Tahoma"/>
        </w:rPr>
      </w:pPr>
    </w:p>
    <w:p w:rsidR="002919BC" w:rsidRPr="002A329E" w:rsidRDefault="00FA36AE" w:rsidP="002919BC">
      <w:pPr>
        <w:jc w:val="center"/>
        <w:rPr>
          <w:rFonts w:ascii="Tahoma" w:hAnsi="Tahoma" w:cs="Tahoma"/>
        </w:rPr>
      </w:pPr>
      <w:r w:rsidRPr="002A329E">
        <w:rPr>
          <w:rFonts w:ascii="Tahoma" w:hAnsi="Tahoma" w:cs="Tahoma"/>
          <w:noProof/>
          <w:lang w:val="en-US" w:eastAsia="en-US"/>
        </w:rPr>
        <w:lastRenderedPageBreak/>
        <w:drawing>
          <wp:inline distT="0" distB="0" distL="0" distR="0">
            <wp:extent cx="5278120" cy="3597552"/>
            <wp:effectExtent l="19050" t="0" r="17780" b="2898"/>
            <wp:docPr id="7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19BC" w:rsidRPr="002A329E" w:rsidRDefault="002919BC" w:rsidP="002919BC">
      <w:pPr>
        <w:jc w:val="both"/>
        <w:rPr>
          <w:rFonts w:ascii="Tahoma" w:hAnsi="Tahoma" w:cs="Tahoma"/>
        </w:rPr>
      </w:pPr>
    </w:p>
    <w:p w:rsidR="002919BC" w:rsidRPr="002A329E" w:rsidRDefault="002919BC" w:rsidP="002919BC">
      <w:pPr>
        <w:jc w:val="both"/>
        <w:rPr>
          <w:rFonts w:ascii="Tahoma" w:hAnsi="Tahoma" w:cs="Tahoma"/>
        </w:rPr>
      </w:pPr>
    </w:p>
    <w:p w:rsidR="002919BC" w:rsidRPr="002A329E" w:rsidRDefault="002919BC" w:rsidP="002919BC">
      <w:pPr>
        <w:jc w:val="both"/>
        <w:rPr>
          <w:rFonts w:ascii="Tahoma" w:hAnsi="Tahoma" w:cs="Tahoma"/>
        </w:rPr>
      </w:pPr>
      <w:r w:rsidRPr="002A329E">
        <w:rPr>
          <w:rFonts w:ascii="Tahoma" w:hAnsi="Tahoma" w:cs="Tahoma"/>
        </w:rPr>
        <w:t xml:space="preserve">Στα βορειοανατολικά χερσαία σύνορα (συνοριακή γραμμή Ελλάδας – Τουρκίας), το </w:t>
      </w:r>
      <w:r w:rsidR="00FA36AE" w:rsidRPr="002A329E">
        <w:rPr>
          <w:rFonts w:ascii="Tahoma" w:hAnsi="Tahoma" w:cs="Tahoma"/>
          <w:b/>
        </w:rPr>
        <w:t>2019</w:t>
      </w:r>
      <w:r w:rsidRPr="002A329E">
        <w:rPr>
          <w:rFonts w:ascii="Tahoma" w:hAnsi="Tahoma" w:cs="Tahoma"/>
        </w:rPr>
        <w:t xml:space="preserve"> συνελήφθησαν συνολικά για παράνομη είσοδο και παραμονή στη χώρα </w:t>
      </w:r>
      <w:r w:rsidR="00B26244" w:rsidRPr="002A329E">
        <w:rPr>
          <w:rFonts w:ascii="Tahoma" w:hAnsi="Tahoma" w:cs="Tahoma"/>
          <w:b/>
        </w:rPr>
        <w:t>(</w:t>
      </w:r>
      <w:r w:rsidR="00832170" w:rsidRPr="002A329E">
        <w:rPr>
          <w:rFonts w:ascii="Tahoma" w:hAnsi="Tahoma" w:cs="Tahoma"/>
          <w:b/>
        </w:rPr>
        <w:t>8</w:t>
      </w:r>
      <w:r w:rsidR="00B26244" w:rsidRPr="002A329E">
        <w:rPr>
          <w:rFonts w:ascii="Tahoma" w:hAnsi="Tahoma" w:cs="Tahoma"/>
          <w:b/>
        </w:rPr>
        <w:t>.</w:t>
      </w:r>
      <w:r w:rsidR="00832170" w:rsidRPr="002A329E">
        <w:rPr>
          <w:rFonts w:ascii="Tahoma" w:hAnsi="Tahoma" w:cs="Tahoma"/>
          <w:b/>
        </w:rPr>
        <w:t>642</w:t>
      </w:r>
      <w:r w:rsidRPr="002A329E">
        <w:rPr>
          <w:rFonts w:ascii="Tahoma" w:hAnsi="Tahoma" w:cs="Tahoma"/>
          <w:b/>
        </w:rPr>
        <w:t xml:space="preserve">) </w:t>
      </w:r>
      <w:r w:rsidRPr="002A329E">
        <w:rPr>
          <w:rFonts w:ascii="Tahoma" w:hAnsi="Tahoma" w:cs="Tahoma"/>
        </w:rPr>
        <w:t xml:space="preserve">αλλοδαποί, ενώ </w:t>
      </w:r>
      <w:r w:rsidR="00FE682A" w:rsidRPr="002A329E">
        <w:rPr>
          <w:rFonts w:ascii="Tahoma" w:hAnsi="Tahoma" w:cs="Tahoma"/>
        </w:rPr>
        <w:t xml:space="preserve">σύμφωνα με την τελική αποτίμηση, </w:t>
      </w:r>
      <w:r w:rsidRPr="002A329E">
        <w:rPr>
          <w:rFonts w:ascii="Tahoma" w:hAnsi="Tahoma" w:cs="Tahoma"/>
        </w:rPr>
        <w:t xml:space="preserve">το </w:t>
      </w:r>
      <w:r w:rsidR="00FA36AE" w:rsidRPr="002A329E">
        <w:rPr>
          <w:rFonts w:ascii="Tahoma" w:hAnsi="Tahoma" w:cs="Tahoma"/>
          <w:b/>
        </w:rPr>
        <w:t>2018</w:t>
      </w:r>
      <w:r w:rsidRPr="002A329E">
        <w:rPr>
          <w:rFonts w:ascii="Tahoma" w:hAnsi="Tahoma" w:cs="Tahoma"/>
        </w:rPr>
        <w:t xml:space="preserve"> είχαν συλληφθεί </w:t>
      </w:r>
      <w:r w:rsidRPr="002A329E">
        <w:rPr>
          <w:rFonts w:ascii="Tahoma" w:hAnsi="Tahoma" w:cs="Tahoma"/>
          <w:b/>
        </w:rPr>
        <w:t>(</w:t>
      </w:r>
      <w:r w:rsidR="00FA36AE" w:rsidRPr="002A329E">
        <w:rPr>
          <w:rFonts w:ascii="Tahoma" w:hAnsi="Tahoma" w:cs="Tahoma"/>
          <w:b/>
        </w:rPr>
        <w:t>15.266</w:t>
      </w:r>
      <w:r w:rsidRPr="002A329E">
        <w:rPr>
          <w:rFonts w:ascii="Tahoma" w:hAnsi="Tahoma" w:cs="Tahoma"/>
          <w:b/>
          <w:bCs/>
        </w:rPr>
        <w:t>)</w:t>
      </w:r>
      <w:r w:rsidRPr="002A329E">
        <w:rPr>
          <w:rFonts w:ascii="Tahoma" w:hAnsi="Tahoma" w:cs="Tahoma"/>
        </w:rPr>
        <w:t>.</w:t>
      </w:r>
    </w:p>
    <w:p w:rsidR="002919BC" w:rsidRPr="002A329E" w:rsidRDefault="002345A9" w:rsidP="00F67517">
      <w:pPr>
        <w:jc w:val="center"/>
        <w:rPr>
          <w:noProof/>
          <w:lang w:val="en-US" w:eastAsia="en-GB"/>
        </w:rPr>
      </w:pPr>
      <w:r w:rsidRPr="002A329E">
        <w:rPr>
          <w:noProof/>
          <w:lang w:val="en-US" w:eastAsia="en-US"/>
        </w:rPr>
        <w:lastRenderedPageBreak/>
        <w:drawing>
          <wp:inline distT="0" distB="0" distL="0" distR="0">
            <wp:extent cx="5278120" cy="3222463"/>
            <wp:effectExtent l="19050" t="0" r="17780" b="0"/>
            <wp:docPr id="7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19BC" w:rsidRPr="002A329E" w:rsidRDefault="002919BC" w:rsidP="002919BC">
      <w:pPr>
        <w:jc w:val="center"/>
        <w:rPr>
          <w:noProof/>
          <w:lang w:eastAsia="en-GB"/>
        </w:rPr>
      </w:pPr>
    </w:p>
    <w:p w:rsidR="0045737D" w:rsidRDefault="0045737D" w:rsidP="001F0AE1">
      <w:pPr>
        <w:jc w:val="both"/>
        <w:rPr>
          <w:rFonts w:ascii="Tahoma" w:hAnsi="Tahoma" w:cs="Tahoma"/>
          <w:lang w:val="en-US"/>
        </w:rPr>
      </w:pPr>
    </w:p>
    <w:p w:rsidR="002919BC" w:rsidRPr="002A329E" w:rsidRDefault="002919BC" w:rsidP="001F0AE1">
      <w:pPr>
        <w:jc w:val="both"/>
        <w:rPr>
          <w:rFonts w:ascii="Tahoma" w:hAnsi="Tahoma" w:cs="Tahoma"/>
        </w:rPr>
      </w:pPr>
      <w:r w:rsidRPr="002A329E">
        <w:rPr>
          <w:rFonts w:ascii="Tahoma" w:hAnsi="Tahoma" w:cs="Tahoma"/>
        </w:rPr>
        <w:t xml:space="preserve">Αναλυτικά ανά περιοχή, ο αριθμός των συλλήψεων των </w:t>
      </w:r>
      <w:r w:rsidR="005F1448" w:rsidRPr="002A329E">
        <w:rPr>
          <w:rFonts w:ascii="Tahoma" w:hAnsi="Tahoma" w:cs="Tahoma"/>
        </w:rPr>
        <w:t xml:space="preserve">παράτυπων </w:t>
      </w:r>
      <w:r w:rsidRPr="002A329E">
        <w:rPr>
          <w:rFonts w:ascii="Tahoma" w:hAnsi="Tahoma" w:cs="Tahoma"/>
        </w:rPr>
        <w:t>μεταναστών είναι:</w:t>
      </w:r>
    </w:p>
    <w:p w:rsidR="003712F7" w:rsidRPr="002A329E" w:rsidRDefault="002345A9" w:rsidP="00B16A23">
      <w:pPr>
        <w:pStyle w:val="NormalWeb"/>
        <w:jc w:val="both"/>
        <w:rPr>
          <w:rFonts w:ascii="Tahoma" w:hAnsi="Tahoma" w:cs="Tahoma"/>
        </w:rPr>
      </w:pPr>
      <w:r w:rsidRPr="002A329E">
        <w:rPr>
          <w:rFonts w:ascii="Tahoma" w:hAnsi="Tahoma" w:cs="Tahoma"/>
          <w:noProof/>
          <w:lang w:val="en-US" w:eastAsia="en-US"/>
        </w:rPr>
        <w:lastRenderedPageBreak/>
        <w:drawing>
          <wp:inline distT="0" distB="0" distL="0" distR="0">
            <wp:extent cx="5278120" cy="3797314"/>
            <wp:effectExtent l="19050" t="0" r="17780" b="0"/>
            <wp:docPr id="7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737D" w:rsidRDefault="0045737D" w:rsidP="00B16A23">
      <w:pPr>
        <w:pStyle w:val="NormalWeb"/>
        <w:jc w:val="both"/>
        <w:rPr>
          <w:rFonts w:ascii="Tahoma" w:hAnsi="Tahoma" w:cs="Tahoma"/>
          <w:lang w:val="en-US"/>
        </w:rPr>
      </w:pPr>
    </w:p>
    <w:p w:rsidR="002919BC" w:rsidRPr="002A329E" w:rsidRDefault="002919BC" w:rsidP="00B16A23">
      <w:pPr>
        <w:pStyle w:val="NormalWeb"/>
        <w:jc w:val="both"/>
        <w:rPr>
          <w:rFonts w:ascii="Tahoma" w:hAnsi="Tahoma" w:cs="Tahoma"/>
        </w:rPr>
      </w:pPr>
      <w:r w:rsidRPr="002A329E">
        <w:rPr>
          <w:rFonts w:ascii="Tahoma" w:hAnsi="Tahoma" w:cs="Tahoma"/>
        </w:rPr>
        <w:t xml:space="preserve">Αναλυτικά ανά περιοχή, ο αριθμός των συλλήψεων των </w:t>
      </w:r>
      <w:r w:rsidR="005F1448" w:rsidRPr="002A329E">
        <w:rPr>
          <w:rFonts w:ascii="Tahoma" w:hAnsi="Tahoma" w:cs="Tahoma"/>
        </w:rPr>
        <w:t>παράτυπων μεταναστών</w:t>
      </w:r>
      <w:r w:rsidRPr="002A329E">
        <w:rPr>
          <w:rFonts w:ascii="Tahoma" w:hAnsi="Tahoma" w:cs="Tahoma"/>
        </w:rPr>
        <w:t xml:space="preserve"> είναι: </w:t>
      </w:r>
    </w:p>
    <w:p w:rsidR="00186175" w:rsidRPr="002A329E" w:rsidRDefault="002345A9" w:rsidP="00882F83">
      <w:pPr>
        <w:pStyle w:val="NormalWeb"/>
        <w:jc w:val="center"/>
        <w:rPr>
          <w:rStyle w:val="Strong"/>
          <w:rFonts w:ascii="Tahoma" w:hAnsi="Tahoma" w:cs="Tahoma"/>
          <w:b w:val="0"/>
          <w:lang w:val="en-US"/>
        </w:rPr>
      </w:pPr>
      <w:r w:rsidRPr="002A329E">
        <w:rPr>
          <w:rStyle w:val="Strong"/>
          <w:rFonts w:ascii="Tahoma" w:hAnsi="Tahoma" w:cs="Tahoma"/>
          <w:b w:val="0"/>
          <w:noProof/>
          <w:lang w:val="en-US" w:eastAsia="en-US"/>
        </w:rPr>
        <w:lastRenderedPageBreak/>
        <w:drawing>
          <wp:inline distT="0" distB="0" distL="0" distR="0">
            <wp:extent cx="5917730" cy="3490623"/>
            <wp:effectExtent l="19050" t="0" r="25870" b="0"/>
            <wp:docPr id="7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12F7" w:rsidRPr="002A329E" w:rsidRDefault="002919BC" w:rsidP="002919BC">
      <w:pPr>
        <w:pStyle w:val="NormalWeb"/>
        <w:jc w:val="both"/>
        <w:rPr>
          <w:rStyle w:val="Strong"/>
          <w:rFonts w:ascii="Tahoma" w:hAnsi="Tahoma" w:cs="Tahoma"/>
          <w:b w:val="0"/>
        </w:rPr>
      </w:pPr>
      <w:r w:rsidRPr="002A329E">
        <w:rPr>
          <w:rStyle w:val="Strong"/>
          <w:rFonts w:ascii="Tahoma" w:hAnsi="Tahoma" w:cs="Tahoma"/>
          <w:b w:val="0"/>
        </w:rPr>
        <w:t>Τ</w:t>
      </w:r>
      <w:r w:rsidRPr="002A329E">
        <w:rPr>
          <w:rStyle w:val="Strong"/>
          <w:rFonts w:ascii="Tahoma" w:hAnsi="Tahoma" w:cs="Tahoma"/>
          <w:b w:val="0"/>
          <w:lang w:val="en-US"/>
        </w:rPr>
        <w:t>o</w:t>
      </w:r>
      <w:r w:rsidR="009172CD" w:rsidRPr="002A329E">
        <w:rPr>
          <w:rStyle w:val="Strong"/>
          <w:rFonts w:ascii="Tahoma" w:hAnsi="Tahoma" w:cs="Tahoma"/>
          <w:b w:val="0"/>
        </w:rPr>
        <w:t xml:space="preserve"> 201</w:t>
      </w:r>
      <w:r w:rsidR="002345A9" w:rsidRPr="002A329E">
        <w:rPr>
          <w:rStyle w:val="Strong"/>
          <w:rFonts w:ascii="Tahoma" w:hAnsi="Tahoma" w:cs="Tahoma"/>
          <w:b w:val="0"/>
        </w:rPr>
        <w:t>9</w:t>
      </w:r>
      <w:r w:rsidRPr="002A329E">
        <w:rPr>
          <w:rStyle w:val="Strong"/>
          <w:rFonts w:ascii="Tahoma" w:hAnsi="Tahoma" w:cs="Tahoma"/>
          <w:b w:val="0"/>
        </w:rPr>
        <w:t xml:space="preserve"> πραγματοποιήθηκαν συνολικά </w:t>
      </w:r>
      <w:r w:rsidRPr="002A329E">
        <w:rPr>
          <w:rStyle w:val="Strong"/>
          <w:rFonts w:ascii="Tahoma" w:hAnsi="Tahoma" w:cs="Tahoma"/>
        </w:rPr>
        <w:t>(</w:t>
      </w:r>
      <w:r w:rsidR="002345A9" w:rsidRPr="002A329E">
        <w:rPr>
          <w:rStyle w:val="Strong"/>
          <w:rFonts w:ascii="Tahoma" w:hAnsi="Tahoma" w:cs="Tahoma"/>
        </w:rPr>
        <w:t>9</w:t>
      </w:r>
      <w:r w:rsidR="00C343F4" w:rsidRPr="002A329E">
        <w:rPr>
          <w:rStyle w:val="Strong"/>
          <w:rFonts w:ascii="Tahoma" w:hAnsi="Tahoma" w:cs="Tahoma"/>
        </w:rPr>
        <w:t>.</w:t>
      </w:r>
      <w:r w:rsidR="002345A9" w:rsidRPr="002A329E">
        <w:rPr>
          <w:rStyle w:val="Strong"/>
          <w:rFonts w:ascii="Tahoma" w:hAnsi="Tahoma" w:cs="Tahoma"/>
        </w:rPr>
        <w:t>906</w:t>
      </w:r>
      <w:r w:rsidRPr="002A329E">
        <w:rPr>
          <w:rStyle w:val="Strong"/>
          <w:rFonts w:ascii="Tahoma" w:hAnsi="Tahoma" w:cs="Tahoma"/>
        </w:rPr>
        <w:t>)</w:t>
      </w:r>
      <w:r w:rsidRPr="002A329E">
        <w:rPr>
          <w:rStyle w:val="Strong"/>
          <w:rFonts w:ascii="Tahoma" w:hAnsi="Tahoma" w:cs="Tahoma"/>
          <w:b w:val="0"/>
        </w:rPr>
        <w:t xml:space="preserve"> επιστροφές </w:t>
      </w:r>
      <w:r w:rsidR="005F1448" w:rsidRPr="002A329E">
        <w:rPr>
          <w:rStyle w:val="Strong"/>
          <w:rFonts w:ascii="Tahoma" w:hAnsi="Tahoma" w:cs="Tahoma"/>
          <w:b w:val="0"/>
        </w:rPr>
        <w:t>παράτυπων μεταναστών</w:t>
      </w:r>
      <w:r w:rsidRPr="002A329E">
        <w:rPr>
          <w:rStyle w:val="Strong"/>
          <w:rFonts w:ascii="Tahoma" w:hAnsi="Tahoma" w:cs="Tahoma"/>
          <w:b w:val="0"/>
        </w:rPr>
        <w:t xml:space="preserve">, έναντι </w:t>
      </w:r>
      <w:r w:rsidRPr="002A329E">
        <w:rPr>
          <w:rStyle w:val="Strong"/>
          <w:rFonts w:ascii="Tahoma" w:hAnsi="Tahoma" w:cs="Tahoma"/>
        </w:rPr>
        <w:t>(</w:t>
      </w:r>
      <w:r w:rsidR="002345A9" w:rsidRPr="002A329E">
        <w:rPr>
          <w:rStyle w:val="Strong"/>
          <w:rFonts w:ascii="Tahoma" w:hAnsi="Tahoma" w:cs="Tahoma"/>
        </w:rPr>
        <w:t>12.744</w:t>
      </w:r>
      <w:r w:rsidRPr="002A329E">
        <w:rPr>
          <w:rStyle w:val="Strong"/>
          <w:rFonts w:ascii="Tahoma" w:hAnsi="Tahoma" w:cs="Tahoma"/>
        </w:rPr>
        <w:t>)</w:t>
      </w:r>
      <w:r w:rsidR="009172CD" w:rsidRPr="002A329E">
        <w:rPr>
          <w:rStyle w:val="Strong"/>
          <w:rFonts w:ascii="Tahoma" w:hAnsi="Tahoma" w:cs="Tahoma"/>
          <w:b w:val="0"/>
        </w:rPr>
        <w:t xml:space="preserve"> το 201</w:t>
      </w:r>
      <w:r w:rsidR="002345A9" w:rsidRPr="002A329E">
        <w:rPr>
          <w:rStyle w:val="Strong"/>
          <w:rFonts w:ascii="Tahoma" w:hAnsi="Tahoma" w:cs="Tahoma"/>
          <w:b w:val="0"/>
        </w:rPr>
        <w:t>8</w:t>
      </w:r>
      <w:r w:rsidRPr="002A329E">
        <w:rPr>
          <w:rStyle w:val="Strong"/>
          <w:rFonts w:ascii="Tahoma" w:hAnsi="Tahoma" w:cs="Tahoma"/>
          <w:b w:val="0"/>
        </w:rPr>
        <w:t xml:space="preserve">. </w:t>
      </w:r>
    </w:p>
    <w:p w:rsidR="0045737D" w:rsidRPr="00397044" w:rsidRDefault="0045737D" w:rsidP="005A6968">
      <w:pPr>
        <w:pStyle w:val="NormalWeb"/>
        <w:rPr>
          <w:rFonts w:ascii="Tahoma" w:hAnsi="Tahoma" w:cs="Tahoma"/>
          <w:b/>
          <w:bCs/>
          <w:sz w:val="28"/>
          <w:szCs w:val="28"/>
          <w:u w:val="single"/>
        </w:rPr>
      </w:pPr>
    </w:p>
    <w:p w:rsidR="002919BC" w:rsidRPr="002A329E" w:rsidRDefault="002919BC" w:rsidP="005A6968">
      <w:pPr>
        <w:pStyle w:val="NormalWeb"/>
        <w:rPr>
          <w:rFonts w:ascii="Tahoma" w:hAnsi="Tahoma" w:cs="Tahoma"/>
          <w:b/>
          <w:bCs/>
          <w:sz w:val="28"/>
          <w:szCs w:val="28"/>
          <w:u w:val="single"/>
        </w:rPr>
      </w:pPr>
      <w:r w:rsidRPr="002A329E">
        <w:rPr>
          <w:rFonts w:ascii="Tahoma" w:hAnsi="Tahoma" w:cs="Tahoma"/>
          <w:b/>
          <w:bCs/>
          <w:sz w:val="28"/>
          <w:szCs w:val="28"/>
          <w:u w:val="single"/>
        </w:rPr>
        <w:t>Δ. Στατιστική απεικόνιση της Αστυνομικής Ανταπόκρισης</w:t>
      </w:r>
    </w:p>
    <w:p w:rsidR="002919BC" w:rsidRPr="002A329E" w:rsidRDefault="002919BC" w:rsidP="002919BC">
      <w:pPr>
        <w:pStyle w:val="NormalWeb"/>
        <w:jc w:val="both"/>
        <w:rPr>
          <w:rFonts w:ascii="Tahoma" w:hAnsi="Tahoma" w:cs="Tahoma"/>
        </w:rPr>
      </w:pPr>
      <w:r w:rsidRPr="002A329E">
        <w:rPr>
          <w:rFonts w:ascii="Tahoma" w:hAnsi="Tahoma" w:cs="Tahoma"/>
        </w:rPr>
        <w:t xml:space="preserve">Το </w:t>
      </w:r>
      <w:r w:rsidR="00C10770" w:rsidRPr="002A329E">
        <w:rPr>
          <w:rFonts w:ascii="Tahoma" w:hAnsi="Tahoma" w:cs="Tahoma"/>
          <w:b/>
          <w:bCs/>
        </w:rPr>
        <w:t>2019</w:t>
      </w:r>
      <w:r w:rsidRPr="002A329E">
        <w:rPr>
          <w:rFonts w:ascii="Tahoma" w:hAnsi="Tahoma" w:cs="Tahoma"/>
        </w:rPr>
        <w:t xml:space="preserve"> συνελήφθησαν συνολικά </w:t>
      </w:r>
      <w:r w:rsidRPr="002A329E">
        <w:rPr>
          <w:rFonts w:ascii="Tahoma" w:hAnsi="Tahoma" w:cs="Tahoma"/>
          <w:b/>
          <w:bCs/>
        </w:rPr>
        <w:t>(</w:t>
      </w:r>
      <w:r w:rsidR="00C10770" w:rsidRPr="002A329E">
        <w:rPr>
          <w:rFonts w:ascii="Tahoma" w:hAnsi="Tahoma" w:cs="Tahoma"/>
          <w:b/>
          <w:bCs/>
        </w:rPr>
        <w:t>198</w:t>
      </w:r>
      <w:r w:rsidR="005F1448" w:rsidRPr="002A329E">
        <w:rPr>
          <w:rFonts w:ascii="Tahoma" w:hAnsi="Tahoma" w:cs="Tahoma"/>
          <w:b/>
          <w:bCs/>
        </w:rPr>
        <w:t>.</w:t>
      </w:r>
      <w:r w:rsidR="00C10770" w:rsidRPr="002A329E">
        <w:rPr>
          <w:rFonts w:ascii="Tahoma" w:hAnsi="Tahoma" w:cs="Tahoma"/>
          <w:b/>
          <w:bCs/>
        </w:rPr>
        <w:t>661</w:t>
      </w:r>
      <w:r w:rsidRPr="002A329E">
        <w:rPr>
          <w:rFonts w:ascii="Tahoma" w:hAnsi="Tahoma" w:cs="Tahoma"/>
          <w:b/>
          <w:bCs/>
        </w:rPr>
        <w:t>)</w:t>
      </w:r>
      <w:r w:rsidRPr="002A329E">
        <w:rPr>
          <w:rFonts w:ascii="Tahoma" w:hAnsi="Tahoma" w:cs="Tahoma"/>
        </w:rPr>
        <w:t xml:space="preserve"> άτο</w:t>
      </w:r>
      <w:r w:rsidR="00845E00" w:rsidRPr="002A329E">
        <w:rPr>
          <w:rFonts w:ascii="Tahoma" w:hAnsi="Tahoma" w:cs="Tahoma"/>
        </w:rPr>
        <w:t xml:space="preserve">μα για διάφορες παραβάσεις </w:t>
      </w:r>
      <w:proofErr w:type="spellStart"/>
      <w:r w:rsidR="00845E00" w:rsidRPr="002A329E">
        <w:rPr>
          <w:rFonts w:ascii="Tahoma" w:hAnsi="Tahoma" w:cs="Tahoma"/>
        </w:rPr>
        <w:t>πλημμ</w:t>
      </w:r>
      <w:r w:rsidR="004A4536" w:rsidRPr="002A329E">
        <w:rPr>
          <w:rFonts w:ascii="Tahoma" w:hAnsi="Tahoma" w:cs="Tahoma"/>
        </w:rPr>
        <w:t>ε</w:t>
      </w:r>
      <w:r w:rsidR="00845E00" w:rsidRPr="002A329E">
        <w:rPr>
          <w:rFonts w:ascii="Tahoma" w:hAnsi="Tahoma" w:cs="Tahoma"/>
        </w:rPr>
        <w:t>ληματ</w:t>
      </w:r>
      <w:r w:rsidRPr="002A329E">
        <w:rPr>
          <w:rFonts w:ascii="Tahoma" w:hAnsi="Tahoma" w:cs="Tahoma"/>
        </w:rPr>
        <w:t>ικού</w:t>
      </w:r>
      <w:proofErr w:type="spellEnd"/>
      <w:r w:rsidRPr="002A329E">
        <w:rPr>
          <w:rFonts w:ascii="Tahoma" w:hAnsi="Tahoma" w:cs="Tahoma"/>
        </w:rPr>
        <w:t xml:space="preserve"> και κακουργηματικού χαρακτήρα, </w:t>
      </w:r>
      <w:r w:rsidR="00721101" w:rsidRPr="002A329E">
        <w:rPr>
          <w:rFonts w:ascii="Tahoma" w:hAnsi="Tahoma" w:cs="Tahoma"/>
        </w:rPr>
        <w:t xml:space="preserve">από τα οποία </w:t>
      </w:r>
      <w:r w:rsidR="00721101" w:rsidRPr="002A329E">
        <w:rPr>
          <w:rStyle w:val="Strong"/>
          <w:rFonts w:ascii="Tahoma" w:hAnsi="Tahoma" w:cs="Tahoma"/>
        </w:rPr>
        <w:t>(7</w:t>
      </w:r>
      <w:r w:rsidR="00C10770" w:rsidRPr="002A329E">
        <w:rPr>
          <w:rStyle w:val="Strong"/>
          <w:rFonts w:ascii="Tahoma" w:hAnsi="Tahoma" w:cs="Tahoma"/>
        </w:rPr>
        <w:t>3</w:t>
      </w:r>
      <w:r w:rsidR="00721101" w:rsidRPr="002A329E">
        <w:rPr>
          <w:rStyle w:val="Strong"/>
          <w:rFonts w:ascii="Tahoma" w:hAnsi="Tahoma" w:cs="Tahoma"/>
        </w:rPr>
        <w:t>.</w:t>
      </w:r>
      <w:r w:rsidR="00C10770" w:rsidRPr="002A329E">
        <w:rPr>
          <w:rStyle w:val="Strong"/>
          <w:rFonts w:ascii="Tahoma" w:hAnsi="Tahoma" w:cs="Tahoma"/>
        </w:rPr>
        <w:t>418</w:t>
      </w:r>
      <w:r w:rsidR="00721101" w:rsidRPr="002A329E">
        <w:rPr>
          <w:rStyle w:val="Strong"/>
          <w:rFonts w:ascii="Tahoma" w:hAnsi="Tahoma" w:cs="Tahoma"/>
        </w:rPr>
        <w:t xml:space="preserve">) </w:t>
      </w:r>
      <w:r w:rsidR="00721101" w:rsidRPr="002A329E">
        <w:rPr>
          <w:rFonts w:ascii="Tahoma" w:hAnsi="Tahoma" w:cs="Tahoma"/>
        </w:rPr>
        <w:t>ενέχονται σε ανθρωποκτονίες, ληστείες, κλοπές και διαρρήξεις σπιτιών, αυτοκινήτων, καταστημάτων, ναρκωτικά κ.λπ. αδικήματα</w:t>
      </w:r>
      <w:r w:rsidRPr="002A329E">
        <w:rPr>
          <w:rFonts w:ascii="Tahoma" w:hAnsi="Tahoma" w:cs="Tahoma"/>
        </w:rPr>
        <w:t>. Ειδικότερα οι  συλληφθέντες, ανά κατηγορία αδικημάτων, κατανέμονται ως εξής:</w:t>
      </w:r>
    </w:p>
    <w:p w:rsidR="002919BC" w:rsidRPr="002A329E" w:rsidRDefault="00C10770" w:rsidP="002919BC">
      <w:pPr>
        <w:spacing w:line="276" w:lineRule="auto"/>
        <w:jc w:val="center"/>
        <w:rPr>
          <w:color w:val="FF0000"/>
          <w:lang w:val="en-US"/>
        </w:rPr>
      </w:pPr>
      <w:r w:rsidRPr="002A329E">
        <w:rPr>
          <w:noProof/>
          <w:color w:val="FF0000"/>
          <w:lang w:val="en-US" w:eastAsia="en-US"/>
        </w:rPr>
        <w:lastRenderedPageBreak/>
        <w:drawing>
          <wp:inline distT="0" distB="0" distL="0" distR="0">
            <wp:extent cx="5278120" cy="4224329"/>
            <wp:effectExtent l="19050" t="0" r="17780" b="4771"/>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19BC" w:rsidRPr="002A329E" w:rsidRDefault="002919BC" w:rsidP="00DE6CC9">
      <w:pPr>
        <w:pStyle w:val="NormalWeb"/>
        <w:jc w:val="both"/>
        <w:rPr>
          <w:rFonts w:ascii="Tahoma" w:hAnsi="Tahoma" w:cs="Tahoma"/>
        </w:rPr>
      </w:pPr>
      <w:r w:rsidRPr="002A329E">
        <w:rPr>
          <w:rFonts w:ascii="Tahoma" w:hAnsi="Tahoma" w:cs="Tahoma"/>
        </w:rPr>
        <w:t xml:space="preserve">Στο πλαίσιο της αστυνομικής συνεργασίας, για το </w:t>
      </w:r>
      <w:r w:rsidR="00B621C7" w:rsidRPr="002A329E">
        <w:rPr>
          <w:rFonts w:ascii="Tahoma" w:hAnsi="Tahoma" w:cs="Tahoma"/>
          <w:b/>
          <w:bCs/>
        </w:rPr>
        <w:t>2019</w:t>
      </w:r>
      <w:r w:rsidRPr="002A329E">
        <w:rPr>
          <w:rFonts w:ascii="Tahoma" w:hAnsi="Tahoma" w:cs="Tahoma"/>
          <w:b/>
          <w:bCs/>
        </w:rPr>
        <w:t xml:space="preserve"> </w:t>
      </w:r>
      <w:r w:rsidRPr="002A329E">
        <w:rPr>
          <w:rFonts w:ascii="Tahoma" w:hAnsi="Tahoma" w:cs="Tahoma"/>
        </w:rPr>
        <w:t xml:space="preserve">συνελήφθησαν στη χώρα μας συνολικά </w:t>
      </w:r>
      <w:r w:rsidRPr="002A329E">
        <w:rPr>
          <w:rFonts w:ascii="Tahoma" w:hAnsi="Tahoma" w:cs="Tahoma"/>
          <w:b/>
          <w:bCs/>
        </w:rPr>
        <w:t>(</w:t>
      </w:r>
      <w:r w:rsidR="00B621C7" w:rsidRPr="002A329E">
        <w:rPr>
          <w:rFonts w:ascii="Tahoma" w:hAnsi="Tahoma" w:cs="Tahoma"/>
          <w:b/>
          <w:bCs/>
        </w:rPr>
        <w:t>244</w:t>
      </w:r>
      <w:r w:rsidRPr="002A329E">
        <w:rPr>
          <w:rFonts w:ascii="Tahoma" w:hAnsi="Tahoma" w:cs="Tahoma"/>
          <w:b/>
          <w:bCs/>
        </w:rPr>
        <w:t>)</w:t>
      </w:r>
      <w:r w:rsidR="00DE6CC9" w:rsidRPr="002A329E">
        <w:rPr>
          <w:rFonts w:ascii="Tahoma" w:hAnsi="Tahoma" w:cs="Tahoma"/>
        </w:rPr>
        <w:t xml:space="preserve"> διωκόμενα </w:t>
      </w:r>
      <w:r w:rsidRPr="002A329E">
        <w:rPr>
          <w:rFonts w:ascii="Tahoma" w:hAnsi="Tahoma" w:cs="Tahoma"/>
        </w:rPr>
        <w:t>άτομα, σε βάρος των οποίων εκκρεμούσε Ευρωπαϊκό Ένταλμα Σύλληψης</w:t>
      </w:r>
      <w:r w:rsidR="00E026F7" w:rsidRPr="002A329E">
        <w:rPr>
          <w:rFonts w:ascii="Tahoma" w:hAnsi="Tahoma" w:cs="Tahoma"/>
        </w:rPr>
        <w:t xml:space="preserve"> ή Αγγελίες Διεθνών Αναζητήσεων</w:t>
      </w:r>
      <w:r w:rsidRPr="002A329E">
        <w:rPr>
          <w:rFonts w:ascii="Tahoma" w:hAnsi="Tahoma" w:cs="Tahoma"/>
        </w:rPr>
        <w:t xml:space="preserve"> για διάφορα ποινικά</w:t>
      </w:r>
      <w:r w:rsidR="002D5DE6" w:rsidRPr="002A329E">
        <w:rPr>
          <w:rFonts w:ascii="Tahoma" w:hAnsi="Tahoma" w:cs="Tahoma"/>
        </w:rPr>
        <w:t xml:space="preserve"> αδικήματα</w:t>
      </w:r>
      <w:r w:rsidR="00095371" w:rsidRPr="002A329E">
        <w:rPr>
          <w:rFonts w:ascii="Tahoma" w:hAnsi="Tahoma" w:cs="Tahoma"/>
        </w:rPr>
        <w:t>.</w:t>
      </w:r>
    </w:p>
    <w:p w:rsidR="00130AD2" w:rsidRPr="002A329E" w:rsidRDefault="00130AD2" w:rsidP="00130AD2">
      <w:pPr>
        <w:pStyle w:val="NormalWeb"/>
        <w:jc w:val="both"/>
        <w:rPr>
          <w:rFonts w:ascii="Tahoma" w:hAnsi="Tahoma" w:cs="Tahoma"/>
        </w:rPr>
      </w:pPr>
      <w:r w:rsidRPr="002A329E">
        <w:rPr>
          <w:rFonts w:ascii="Tahoma" w:hAnsi="Tahoma" w:cs="Tahoma"/>
        </w:rPr>
        <w:t xml:space="preserve">Επίσης, συνελήφθησαν </w:t>
      </w:r>
      <w:r w:rsidR="00DE6CC9" w:rsidRPr="002A329E">
        <w:rPr>
          <w:rFonts w:ascii="Tahoma" w:hAnsi="Tahoma" w:cs="Tahoma"/>
        </w:rPr>
        <w:t xml:space="preserve">εντός και εκτός </w:t>
      </w:r>
      <w:r w:rsidRPr="002A329E">
        <w:rPr>
          <w:rFonts w:ascii="Tahoma" w:hAnsi="Tahoma" w:cs="Tahoma"/>
        </w:rPr>
        <w:t>χώρο</w:t>
      </w:r>
      <w:r w:rsidR="00DE6CC9" w:rsidRPr="002A329E">
        <w:rPr>
          <w:rFonts w:ascii="Tahoma" w:hAnsi="Tahoma" w:cs="Tahoma"/>
        </w:rPr>
        <w:t>υ</w:t>
      </w:r>
      <w:r w:rsidRPr="002A329E">
        <w:rPr>
          <w:rFonts w:ascii="Tahoma" w:hAnsi="Tahoma" w:cs="Tahoma"/>
        </w:rPr>
        <w:t xml:space="preserve"> </w:t>
      </w:r>
      <w:proofErr w:type="spellStart"/>
      <w:r w:rsidRPr="002A329E">
        <w:rPr>
          <w:rFonts w:ascii="Tahoma" w:hAnsi="Tahoma" w:cs="Tahoma"/>
          <w:lang w:val="en-US"/>
        </w:rPr>
        <w:t>Schengen</w:t>
      </w:r>
      <w:proofErr w:type="spellEnd"/>
      <w:r w:rsidR="00DE6CC9" w:rsidRPr="002A329E">
        <w:rPr>
          <w:rFonts w:ascii="Tahoma" w:hAnsi="Tahoma" w:cs="Tahoma"/>
        </w:rPr>
        <w:t xml:space="preserve"> </w:t>
      </w:r>
      <w:r w:rsidR="001522EA" w:rsidRPr="002A329E">
        <w:rPr>
          <w:rFonts w:ascii="Tahoma" w:hAnsi="Tahoma" w:cs="Tahoma"/>
        </w:rPr>
        <w:t xml:space="preserve">βάσει </w:t>
      </w:r>
      <w:r w:rsidRPr="002A329E">
        <w:rPr>
          <w:rFonts w:ascii="Tahoma" w:hAnsi="Tahoma" w:cs="Tahoma"/>
        </w:rPr>
        <w:t>ενταλμάτων σύλληψης</w:t>
      </w:r>
      <w:r w:rsidR="001522EA" w:rsidRPr="002A329E">
        <w:rPr>
          <w:rFonts w:ascii="Tahoma" w:hAnsi="Tahoma" w:cs="Tahoma"/>
        </w:rPr>
        <w:t xml:space="preserve"> των ελληνικών Αρχών</w:t>
      </w:r>
      <w:r w:rsidRPr="002A329E">
        <w:rPr>
          <w:rFonts w:ascii="Tahoma" w:hAnsi="Tahoma" w:cs="Tahoma"/>
        </w:rPr>
        <w:t xml:space="preserve"> </w:t>
      </w:r>
      <w:r w:rsidRPr="002A329E">
        <w:rPr>
          <w:rFonts w:ascii="Tahoma" w:hAnsi="Tahoma" w:cs="Tahoma"/>
          <w:b/>
          <w:bCs/>
        </w:rPr>
        <w:t>(</w:t>
      </w:r>
      <w:r w:rsidR="00B621C7" w:rsidRPr="002A329E">
        <w:rPr>
          <w:rFonts w:ascii="Tahoma" w:hAnsi="Tahoma" w:cs="Tahoma"/>
          <w:b/>
          <w:bCs/>
        </w:rPr>
        <w:t>138</w:t>
      </w:r>
      <w:r w:rsidRPr="002A329E">
        <w:rPr>
          <w:rFonts w:ascii="Tahoma" w:hAnsi="Tahoma" w:cs="Tahoma"/>
          <w:b/>
          <w:bCs/>
        </w:rPr>
        <w:t>)</w:t>
      </w:r>
      <w:r w:rsidRPr="002A329E">
        <w:rPr>
          <w:rFonts w:ascii="Tahoma" w:hAnsi="Tahoma" w:cs="Tahoma"/>
        </w:rPr>
        <w:t xml:space="preserve"> διωκόμενα άτομα.</w:t>
      </w:r>
      <w:r w:rsidR="00F83D5C" w:rsidRPr="002A329E">
        <w:rPr>
          <w:rFonts w:ascii="Tahoma" w:hAnsi="Tahoma" w:cs="Tahoma"/>
          <w:b/>
        </w:rPr>
        <w:t xml:space="preserve"> </w:t>
      </w:r>
    </w:p>
    <w:p w:rsidR="00504A1D" w:rsidRPr="002A329E" w:rsidRDefault="007F58D0" w:rsidP="007807F9">
      <w:pPr>
        <w:pStyle w:val="NormalWeb"/>
        <w:jc w:val="both"/>
        <w:rPr>
          <w:rFonts w:ascii="Tahoma" w:hAnsi="Tahoma" w:cs="Tahoma"/>
        </w:rPr>
      </w:pPr>
      <w:r w:rsidRPr="002A329E">
        <w:rPr>
          <w:rFonts w:ascii="Tahoma" w:hAnsi="Tahoma" w:cs="Tahoma"/>
          <w:shd w:val="clear" w:color="auto" w:fill="FFFFFF"/>
        </w:rPr>
        <w:t xml:space="preserve">Επιπλέον, το έτος </w:t>
      </w:r>
      <w:r w:rsidR="00C10770" w:rsidRPr="002A329E">
        <w:rPr>
          <w:rFonts w:ascii="Tahoma" w:hAnsi="Tahoma" w:cs="Tahoma"/>
          <w:shd w:val="clear" w:color="auto" w:fill="FFFFFF"/>
        </w:rPr>
        <w:t>2019</w:t>
      </w:r>
      <w:r w:rsidR="00EA2AEE" w:rsidRPr="002A329E">
        <w:rPr>
          <w:rFonts w:ascii="Tahoma" w:hAnsi="Tahoma" w:cs="Tahoma"/>
          <w:shd w:val="clear" w:color="auto" w:fill="FFFFFF"/>
        </w:rPr>
        <w:t>, από τις αρμόδιες Υπηρεσίες της Ελληνικής Αστυνομίας, καταγράφηκαν</w:t>
      </w:r>
      <w:r w:rsidR="00EA2AEE" w:rsidRPr="002A329E">
        <w:rPr>
          <w:rFonts w:ascii="Tahoma" w:hAnsi="Tahoma" w:cs="Tahoma"/>
          <w:b/>
          <w:shd w:val="clear" w:color="auto" w:fill="FFFFFF"/>
        </w:rPr>
        <w:t xml:space="preserve"> </w:t>
      </w:r>
      <w:r w:rsidR="00D7786A" w:rsidRPr="002A329E">
        <w:rPr>
          <w:rFonts w:ascii="Tahoma" w:hAnsi="Tahoma" w:cs="Tahoma"/>
          <w:b/>
          <w:shd w:val="clear" w:color="auto" w:fill="FFFFFF"/>
        </w:rPr>
        <w:t>(</w:t>
      </w:r>
      <w:r w:rsidR="00B61B34" w:rsidRPr="002A329E">
        <w:rPr>
          <w:rFonts w:ascii="Tahoma" w:hAnsi="Tahoma" w:cs="Tahoma"/>
          <w:b/>
          <w:shd w:val="clear" w:color="auto" w:fill="FFFFFF"/>
        </w:rPr>
        <w:t>2.</w:t>
      </w:r>
      <w:r w:rsidR="00C10770" w:rsidRPr="002A329E">
        <w:rPr>
          <w:rFonts w:ascii="Tahoma" w:hAnsi="Tahoma" w:cs="Tahoma"/>
          <w:b/>
          <w:shd w:val="clear" w:color="auto" w:fill="FFFFFF"/>
        </w:rPr>
        <w:t>978</w:t>
      </w:r>
      <w:r w:rsidR="00B61B34" w:rsidRPr="002A329E">
        <w:rPr>
          <w:rFonts w:ascii="Tahoma" w:hAnsi="Tahoma" w:cs="Tahoma"/>
          <w:b/>
          <w:shd w:val="clear" w:color="auto" w:fill="FFFFFF"/>
        </w:rPr>
        <w:t>)</w:t>
      </w:r>
      <w:r w:rsidR="00EA2AEE" w:rsidRPr="002A329E">
        <w:rPr>
          <w:rFonts w:ascii="Tahoma" w:hAnsi="Tahoma" w:cs="Tahoma"/>
          <w:shd w:val="clear" w:color="auto" w:fill="FFFFFF"/>
        </w:rPr>
        <w:t xml:space="preserve"> υποθέσεις εξαφανίσεων </w:t>
      </w:r>
      <w:r w:rsidR="00D7786A" w:rsidRPr="002A329E">
        <w:rPr>
          <w:rFonts w:ascii="Tahoma" w:hAnsi="Tahoma" w:cs="Tahoma"/>
          <w:shd w:val="clear" w:color="auto" w:fill="FFFFFF"/>
        </w:rPr>
        <w:t xml:space="preserve">ατόμων </w:t>
      </w:r>
      <w:r w:rsidR="00EA2AEE" w:rsidRPr="002A329E">
        <w:rPr>
          <w:rFonts w:ascii="Tahoma" w:hAnsi="Tahoma" w:cs="Tahoma"/>
          <w:shd w:val="clear" w:color="auto" w:fill="FFFFFF"/>
        </w:rPr>
        <w:t xml:space="preserve">και </w:t>
      </w:r>
      <w:r w:rsidR="00D7786A" w:rsidRPr="002A329E">
        <w:rPr>
          <w:rFonts w:ascii="Tahoma" w:hAnsi="Tahoma" w:cs="Tahoma"/>
          <w:b/>
          <w:shd w:val="clear" w:color="auto" w:fill="FFFFFF"/>
        </w:rPr>
        <w:t>(</w:t>
      </w:r>
      <w:r w:rsidR="00CA6CBA" w:rsidRPr="002A329E">
        <w:rPr>
          <w:rFonts w:ascii="Tahoma" w:hAnsi="Tahoma" w:cs="Tahoma"/>
          <w:b/>
          <w:shd w:val="clear" w:color="auto" w:fill="FFFFFF"/>
        </w:rPr>
        <w:t>1.</w:t>
      </w:r>
      <w:r w:rsidR="00C10770" w:rsidRPr="002A329E">
        <w:rPr>
          <w:rFonts w:ascii="Tahoma" w:hAnsi="Tahoma" w:cs="Tahoma"/>
          <w:b/>
          <w:shd w:val="clear" w:color="auto" w:fill="FFFFFF"/>
        </w:rPr>
        <w:t>697</w:t>
      </w:r>
      <w:r w:rsidR="00D7786A" w:rsidRPr="002A329E">
        <w:rPr>
          <w:rFonts w:ascii="Tahoma" w:hAnsi="Tahoma" w:cs="Tahoma"/>
          <w:b/>
          <w:shd w:val="clear" w:color="auto" w:fill="FFFFFF"/>
        </w:rPr>
        <w:t>)</w:t>
      </w:r>
      <w:r w:rsidR="00EA2AEE" w:rsidRPr="002A329E">
        <w:rPr>
          <w:rFonts w:ascii="Tahoma" w:hAnsi="Tahoma" w:cs="Tahoma"/>
          <w:shd w:val="clear" w:color="auto" w:fill="FFFFFF"/>
        </w:rPr>
        <w:t xml:space="preserve"> υποθέσεις ανεύρεσης ατόμων.</w:t>
      </w:r>
      <w:r w:rsidR="002919BC" w:rsidRPr="002A329E">
        <w:rPr>
          <w:rFonts w:ascii="Tahoma" w:hAnsi="Tahoma" w:cs="Tahoma"/>
        </w:rPr>
        <w:t xml:space="preserve"> </w:t>
      </w:r>
    </w:p>
    <w:p w:rsidR="002919BC" w:rsidRPr="002A329E" w:rsidRDefault="002919BC" w:rsidP="002919BC">
      <w:pPr>
        <w:pStyle w:val="NormalWeb"/>
        <w:jc w:val="both"/>
        <w:rPr>
          <w:rFonts w:ascii="Tahoma" w:hAnsi="Tahoma" w:cs="Tahoma"/>
        </w:rPr>
      </w:pPr>
      <w:r w:rsidRPr="002A329E">
        <w:rPr>
          <w:rFonts w:ascii="Tahoma" w:hAnsi="Tahoma" w:cs="Tahoma"/>
          <w:b/>
        </w:rPr>
        <w:lastRenderedPageBreak/>
        <w:t>Εξιχνιάστηκαν</w:t>
      </w:r>
      <w:r w:rsidRPr="002A329E">
        <w:rPr>
          <w:rFonts w:ascii="Tahoma" w:hAnsi="Tahoma" w:cs="Tahoma"/>
        </w:rPr>
        <w:t xml:space="preserve"> </w:t>
      </w:r>
      <w:r w:rsidR="00D7786A" w:rsidRPr="002A329E">
        <w:rPr>
          <w:rFonts w:ascii="Tahoma" w:hAnsi="Tahoma" w:cs="Tahoma"/>
          <w:b/>
        </w:rPr>
        <w:t>(</w:t>
      </w:r>
      <w:r w:rsidR="00B5515C" w:rsidRPr="002A329E">
        <w:rPr>
          <w:rFonts w:ascii="Tahoma" w:hAnsi="Tahoma" w:cs="Tahoma"/>
          <w:b/>
        </w:rPr>
        <w:t>49.269</w:t>
      </w:r>
      <w:r w:rsidR="00D7786A" w:rsidRPr="002A329E">
        <w:rPr>
          <w:rFonts w:ascii="Tahoma" w:hAnsi="Tahoma" w:cs="Tahoma"/>
          <w:b/>
        </w:rPr>
        <w:t>)</w:t>
      </w:r>
      <w:r w:rsidR="00A60C4F" w:rsidRPr="002A329E">
        <w:rPr>
          <w:rFonts w:ascii="Tahoma" w:hAnsi="Tahoma" w:cs="Tahoma"/>
        </w:rPr>
        <w:t xml:space="preserve"> </w:t>
      </w:r>
      <w:r w:rsidR="00C7495A" w:rsidRPr="002A329E">
        <w:rPr>
          <w:rFonts w:ascii="Tahoma" w:hAnsi="Tahoma" w:cs="Tahoma"/>
        </w:rPr>
        <w:t>αδικήματα</w:t>
      </w:r>
      <w:r w:rsidRPr="002A329E">
        <w:rPr>
          <w:rFonts w:ascii="Tahoma" w:hAnsi="Tahoma" w:cs="Tahoma"/>
        </w:rPr>
        <w:t xml:space="preserve"> ύστερα από μεθοδικές και συστηματικές αστυνομικές έρευνες, που αφορούν σε όλο το φάσμα της εγκληματικής δραστηριότητας, όπως εγκλήματα κατά της ζωής, της περιουσίας κ.λπ.</w:t>
      </w:r>
      <w:r w:rsidR="00F83D5C" w:rsidRPr="002A329E">
        <w:rPr>
          <w:rFonts w:ascii="Tahoma" w:hAnsi="Tahoma" w:cs="Tahoma"/>
          <w:b/>
        </w:rPr>
        <w:t xml:space="preserve"> </w:t>
      </w:r>
    </w:p>
    <w:p w:rsidR="002919BC" w:rsidRPr="002A329E" w:rsidRDefault="002919BC" w:rsidP="002919BC">
      <w:pPr>
        <w:pStyle w:val="NormalWeb"/>
        <w:jc w:val="both"/>
        <w:rPr>
          <w:rFonts w:ascii="Tahoma" w:hAnsi="Tahoma" w:cs="Tahoma"/>
          <w:b/>
          <w:bCs/>
        </w:rPr>
      </w:pPr>
      <w:r w:rsidRPr="002A329E">
        <w:rPr>
          <w:rFonts w:ascii="Tahoma" w:hAnsi="Tahoma" w:cs="Tahoma"/>
          <w:b/>
          <w:bCs/>
        </w:rPr>
        <w:t>Κατασχέθηκαν</w:t>
      </w:r>
      <w:r w:rsidRPr="002A329E">
        <w:rPr>
          <w:rFonts w:ascii="Tahoma" w:hAnsi="Tahoma" w:cs="Tahoma"/>
        </w:rPr>
        <w:t>, σε διάφορες αστυνομικές έρευνες, μεταξύ άλλων</w:t>
      </w:r>
      <w:r w:rsidRPr="002A329E">
        <w:rPr>
          <w:rFonts w:ascii="Tahoma" w:hAnsi="Tahoma" w:cs="Tahoma"/>
          <w:b/>
          <w:bCs/>
        </w:rPr>
        <w:t xml:space="preserve">, μεγάλες ποσότητες ναρκωτικών ουσιών </w:t>
      </w:r>
      <w:r w:rsidRPr="002A329E">
        <w:rPr>
          <w:rFonts w:ascii="Tahoma" w:hAnsi="Tahoma" w:cs="Tahoma"/>
        </w:rPr>
        <w:t>και όπλων διαφόρων τύπων, κ.λπ.</w:t>
      </w:r>
      <w:r w:rsidRPr="002A329E">
        <w:rPr>
          <w:rFonts w:ascii="Tahoma" w:hAnsi="Tahoma" w:cs="Tahoma"/>
          <w:b/>
          <w:bCs/>
        </w:rPr>
        <w:t xml:space="preserve"> </w:t>
      </w:r>
      <w:r w:rsidRPr="002A329E">
        <w:rPr>
          <w:rFonts w:ascii="Tahoma" w:hAnsi="Tahoma" w:cs="Tahoma"/>
        </w:rPr>
        <w:t>Παρατίθενται ενδεικτικά τα παρακάτω:</w:t>
      </w:r>
    </w:p>
    <w:p w:rsidR="002919BC" w:rsidRPr="002A329E" w:rsidRDefault="002919BC"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 xml:space="preserve">Κάνναβη: </w:t>
      </w:r>
      <w:r w:rsidR="00E92681" w:rsidRPr="002A329E">
        <w:rPr>
          <w:rFonts w:ascii="Tahoma" w:hAnsi="Tahoma" w:cs="Tahoma"/>
          <w:b/>
          <w:bCs/>
        </w:rPr>
        <w:t>11</w:t>
      </w:r>
      <w:r w:rsidRPr="002A329E">
        <w:rPr>
          <w:rFonts w:ascii="Tahoma" w:hAnsi="Tahoma" w:cs="Tahoma"/>
          <w:b/>
          <w:bCs/>
        </w:rPr>
        <w:t xml:space="preserve"> </w:t>
      </w:r>
      <w:r w:rsidRPr="002A329E">
        <w:rPr>
          <w:rFonts w:ascii="Tahoma" w:hAnsi="Tahoma" w:cs="Tahoma"/>
        </w:rPr>
        <w:t>τόνοι,</w:t>
      </w:r>
      <w:r w:rsidR="00901BB4" w:rsidRPr="002A329E">
        <w:rPr>
          <w:rFonts w:ascii="Tahoma" w:hAnsi="Tahoma" w:cs="Tahoma"/>
          <w:b/>
          <w:bCs/>
        </w:rPr>
        <w:t xml:space="preserve"> </w:t>
      </w:r>
      <w:r w:rsidR="00BB203A" w:rsidRPr="002A329E">
        <w:rPr>
          <w:rFonts w:ascii="Tahoma" w:hAnsi="Tahoma" w:cs="Tahoma"/>
          <w:b/>
          <w:bCs/>
        </w:rPr>
        <w:t>184</w:t>
      </w:r>
      <w:r w:rsidRPr="002A329E">
        <w:rPr>
          <w:rFonts w:ascii="Tahoma" w:hAnsi="Tahoma" w:cs="Tahoma"/>
          <w:b/>
          <w:bCs/>
        </w:rPr>
        <w:t xml:space="preserve"> </w:t>
      </w:r>
      <w:r w:rsidRPr="002A329E">
        <w:rPr>
          <w:rFonts w:ascii="Tahoma" w:hAnsi="Tahoma" w:cs="Tahoma"/>
        </w:rPr>
        <w:t>κιλά</w:t>
      </w:r>
      <w:r w:rsidRPr="002A329E">
        <w:rPr>
          <w:rFonts w:ascii="Tahoma" w:hAnsi="Tahoma" w:cs="Tahoma"/>
          <w:b/>
          <w:bCs/>
        </w:rPr>
        <w:t xml:space="preserve"> </w:t>
      </w:r>
      <w:r w:rsidRPr="002A329E">
        <w:rPr>
          <w:rFonts w:ascii="Tahoma" w:hAnsi="Tahoma" w:cs="Tahoma"/>
        </w:rPr>
        <w:t xml:space="preserve">και </w:t>
      </w:r>
      <w:r w:rsidR="00BB203A" w:rsidRPr="002A329E">
        <w:rPr>
          <w:rFonts w:ascii="Tahoma" w:hAnsi="Tahoma" w:cs="Tahoma"/>
          <w:b/>
        </w:rPr>
        <w:t>742</w:t>
      </w:r>
      <w:r w:rsidRPr="002A329E">
        <w:rPr>
          <w:rFonts w:ascii="Tahoma" w:hAnsi="Tahoma" w:cs="Tahoma"/>
          <w:b/>
          <w:bCs/>
        </w:rPr>
        <w:t xml:space="preserve"> </w:t>
      </w:r>
      <w:r w:rsidRPr="002A329E">
        <w:rPr>
          <w:rFonts w:ascii="Tahoma" w:hAnsi="Tahoma" w:cs="Tahoma"/>
        </w:rPr>
        <w:t>γραμμάρια.</w:t>
      </w:r>
    </w:p>
    <w:p w:rsidR="002919BC" w:rsidRPr="002A329E" w:rsidRDefault="002919BC"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 xml:space="preserve">Ηρωίνη: </w:t>
      </w:r>
      <w:r w:rsidR="00CC727E" w:rsidRPr="002A329E">
        <w:rPr>
          <w:rFonts w:ascii="Tahoma" w:hAnsi="Tahoma" w:cs="Tahoma"/>
          <w:bCs/>
        </w:rPr>
        <w:t>πάνω από</w:t>
      </w:r>
      <w:r w:rsidR="00CC727E" w:rsidRPr="002A329E">
        <w:rPr>
          <w:rFonts w:ascii="Tahoma" w:hAnsi="Tahoma" w:cs="Tahoma"/>
          <w:b/>
          <w:bCs/>
        </w:rPr>
        <w:t xml:space="preserve"> </w:t>
      </w:r>
      <w:r w:rsidR="00BB203A" w:rsidRPr="002A329E">
        <w:rPr>
          <w:rFonts w:ascii="Tahoma" w:hAnsi="Tahoma" w:cs="Tahoma"/>
          <w:b/>
          <w:bCs/>
        </w:rPr>
        <w:t>388</w:t>
      </w:r>
      <w:r w:rsidRPr="002A329E">
        <w:rPr>
          <w:rFonts w:ascii="Tahoma" w:hAnsi="Tahoma" w:cs="Tahoma"/>
          <w:b/>
          <w:bCs/>
        </w:rPr>
        <w:t xml:space="preserve"> </w:t>
      </w:r>
      <w:r w:rsidRPr="002A329E">
        <w:rPr>
          <w:rFonts w:ascii="Tahoma" w:hAnsi="Tahoma" w:cs="Tahoma"/>
        </w:rPr>
        <w:t xml:space="preserve">κιλά. </w:t>
      </w:r>
    </w:p>
    <w:p w:rsidR="002919BC" w:rsidRPr="002A329E" w:rsidRDefault="002919BC"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 xml:space="preserve">Κοκαΐνη: </w:t>
      </w:r>
      <w:r w:rsidR="00CC727E" w:rsidRPr="002A329E">
        <w:rPr>
          <w:rFonts w:ascii="Tahoma" w:hAnsi="Tahoma" w:cs="Tahoma"/>
          <w:bCs/>
        </w:rPr>
        <w:t>πάνω από</w:t>
      </w:r>
      <w:r w:rsidR="00CC727E" w:rsidRPr="002A329E">
        <w:rPr>
          <w:rFonts w:ascii="Tahoma" w:hAnsi="Tahoma" w:cs="Tahoma"/>
          <w:b/>
          <w:bCs/>
        </w:rPr>
        <w:t xml:space="preserve"> 253</w:t>
      </w:r>
      <w:r w:rsidRPr="002A329E">
        <w:rPr>
          <w:rFonts w:ascii="Tahoma" w:hAnsi="Tahoma" w:cs="Tahoma"/>
          <w:b/>
          <w:bCs/>
        </w:rPr>
        <w:t xml:space="preserve"> </w:t>
      </w:r>
      <w:r w:rsidRPr="002A329E">
        <w:rPr>
          <w:rFonts w:ascii="Tahoma" w:hAnsi="Tahoma" w:cs="Tahoma"/>
        </w:rPr>
        <w:t>κιλά.</w:t>
      </w:r>
    </w:p>
    <w:p w:rsidR="00012159" w:rsidRPr="002A329E" w:rsidRDefault="00012159"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Δενδρύλλια κάνναβης:</w:t>
      </w:r>
      <w:r w:rsidR="003666F7" w:rsidRPr="002A329E">
        <w:rPr>
          <w:rFonts w:ascii="Tahoma" w:hAnsi="Tahoma" w:cs="Tahoma"/>
          <w:b/>
          <w:bCs/>
        </w:rPr>
        <w:t xml:space="preserve"> </w:t>
      </w:r>
      <w:r w:rsidR="00CC727E" w:rsidRPr="002A329E">
        <w:rPr>
          <w:rFonts w:ascii="Tahoma" w:hAnsi="Tahoma" w:cs="Tahoma"/>
          <w:b/>
          <w:bCs/>
        </w:rPr>
        <w:t>72</w:t>
      </w:r>
      <w:r w:rsidR="00816E58" w:rsidRPr="002A329E">
        <w:rPr>
          <w:rFonts w:ascii="Tahoma" w:hAnsi="Tahoma" w:cs="Tahoma"/>
          <w:b/>
          <w:bCs/>
        </w:rPr>
        <w:t>.</w:t>
      </w:r>
      <w:r w:rsidR="00CC727E" w:rsidRPr="002A329E">
        <w:rPr>
          <w:rFonts w:ascii="Tahoma" w:hAnsi="Tahoma" w:cs="Tahoma"/>
          <w:b/>
          <w:bCs/>
        </w:rPr>
        <w:t>166</w:t>
      </w:r>
    </w:p>
    <w:p w:rsidR="00012159" w:rsidRPr="002A329E" w:rsidRDefault="00012159"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 xml:space="preserve">Ναρκωτικά </w:t>
      </w:r>
      <w:r w:rsidR="00E051DF" w:rsidRPr="002A329E">
        <w:rPr>
          <w:rFonts w:ascii="Tahoma" w:hAnsi="Tahoma" w:cs="Tahoma"/>
          <w:b/>
          <w:bCs/>
        </w:rPr>
        <w:t>δισκία</w:t>
      </w:r>
      <w:r w:rsidRPr="002A329E">
        <w:rPr>
          <w:rFonts w:ascii="Tahoma" w:hAnsi="Tahoma" w:cs="Tahoma"/>
          <w:b/>
          <w:bCs/>
        </w:rPr>
        <w:t>:</w:t>
      </w:r>
      <w:r w:rsidR="00DD14B8" w:rsidRPr="002A329E">
        <w:rPr>
          <w:rFonts w:ascii="Tahoma" w:hAnsi="Tahoma" w:cs="Tahoma"/>
          <w:b/>
          <w:bCs/>
        </w:rPr>
        <w:t xml:space="preserve"> </w:t>
      </w:r>
      <w:r w:rsidR="00CC727E" w:rsidRPr="002A329E">
        <w:rPr>
          <w:rFonts w:ascii="Tahoma" w:hAnsi="Tahoma" w:cs="Tahoma"/>
          <w:b/>
          <w:bCs/>
        </w:rPr>
        <w:t>39</w:t>
      </w:r>
      <w:r w:rsidR="00816E58" w:rsidRPr="002A329E">
        <w:rPr>
          <w:rFonts w:ascii="Tahoma" w:hAnsi="Tahoma" w:cs="Tahoma"/>
          <w:b/>
          <w:bCs/>
        </w:rPr>
        <w:t>.</w:t>
      </w:r>
      <w:r w:rsidR="00CC727E" w:rsidRPr="002A329E">
        <w:rPr>
          <w:rFonts w:ascii="Tahoma" w:hAnsi="Tahoma" w:cs="Tahoma"/>
          <w:b/>
          <w:bCs/>
        </w:rPr>
        <w:t>919</w:t>
      </w:r>
    </w:p>
    <w:p w:rsidR="002919BC" w:rsidRPr="002A329E" w:rsidRDefault="002919BC"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 xml:space="preserve">Πιστόλια – περίστροφα, REPLICA, κρότου, κυνηγετικά όπλα κλπ.: </w:t>
      </w:r>
      <w:r w:rsidR="002B3E7F" w:rsidRPr="002A329E">
        <w:rPr>
          <w:rFonts w:ascii="Tahoma" w:hAnsi="Tahoma" w:cs="Tahoma"/>
          <w:b/>
          <w:bCs/>
        </w:rPr>
        <w:t>4</w:t>
      </w:r>
      <w:r w:rsidR="00473E39" w:rsidRPr="002A329E">
        <w:rPr>
          <w:rFonts w:ascii="Tahoma" w:hAnsi="Tahoma" w:cs="Tahoma"/>
          <w:b/>
          <w:bCs/>
        </w:rPr>
        <w:t>.</w:t>
      </w:r>
      <w:r w:rsidR="00950631" w:rsidRPr="002A329E">
        <w:rPr>
          <w:rFonts w:ascii="Tahoma" w:hAnsi="Tahoma" w:cs="Tahoma"/>
          <w:b/>
          <w:bCs/>
        </w:rPr>
        <w:t>122</w:t>
      </w:r>
    </w:p>
    <w:p w:rsidR="008E5228" w:rsidRPr="002A329E" w:rsidRDefault="008E5228" w:rsidP="001767F7">
      <w:pPr>
        <w:pStyle w:val="NormalWeb"/>
        <w:numPr>
          <w:ilvl w:val="0"/>
          <w:numId w:val="8"/>
        </w:numPr>
        <w:spacing w:before="120" w:beforeAutospacing="0"/>
        <w:ind w:left="714" w:hanging="357"/>
        <w:jc w:val="both"/>
        <w:rPr>
          <w:rFonts w:ascii="Tahoma" w:hAnsi="Tahoma" w:cs="Tahoma"/>
          <w:b/>
          <w:bCs/>
        </w:rPr>
      </w:pPr>
      <w:r w:rsidRPr="002A329E">
        <w:rPr>
          <w:rFonts w:ascii="Tahoma" w:hAnsi="Tahoma" w:cs="Tahoma"/>
          <w:b/>
          <w:bCs/>
        </w:rPr>
        <w:t>Φυσίγγια : 253.010</w:t>
      </w:r>
    </w:p>
    <w:p w:rsidR="002919BC" w:rsidRPr="002A329E" w:rsidRDefault="002919BC" w:rsidP="002919BC">
      <w:pPr>
        <w:pStyle w:val="NormalWeb"/>
        <w:jc w:val="both"/>
        <w:rPr>
          <w:rFonts w:ascii="Tahoma" w:hAnsi="Tahoma" w:cs="Tahoma"/>
          <w:b/>
          <w:bCs/>
        </w:rPr>
      </w:pPr>
      <w:r w:rsidRPr="002A329E">
        <w:rPr>
          <w:rFonts w:ascii="Tahoma" w:hAnsi="Tahoma" w:cs="Tahoma"/>
          <w:b/>
          <w:bCs/>
        </w:rPr>
        <w:t xml:space="preserve">Αναλυτικά τα στοιχεία εγκληματικότητας για όλη την Επικράτεια υπάρχουν στην ιστοσελίδα της Ελληνικής Αστυνομίας </w:t>
      </w:r>
      <w:hyperlink r:id="rId23" w:history="1">
        <w:r w:rsidRPr="002A329E">
          <w:rPr>
            <w:rFonts w:ascii="Tahoma" w:hAnsi="Tahoma" w:cs="Tahoma"/>
            <w:b/>
            <w:bCs/>
          </w:rPr>
          <w:t>www.hellenicpolice.gr</w:t>
        </w:r>
      </w:hyperlink>
      <w:r w:rsidRPr="002A329E">
        <w:rPr>
          <w:rFonts w:ascii="Tahoma" w:hAnsi="Tahoma" w:cs="Tahoma"/>
          <w:b/>
          <w:bCs/>
        </w:rPr>
        <w:t>, στην ενότητα Στατιστικά Στοιχεία.</w:t>
      </w:r>
    </w:p>
    <w:p w:rsidR="00846D25" w:rsidRPr="002A329E" w:rsidRDefault="00846D25" w:rsidP="00846D25">
      <w:pPr>
        <w:jc w:val="both"/>
        <w:rPr>
          <w:rFonts w:ascii="Tahoma" w:hAnsi="Tahoma" w:cs="Tahoma"/>
          <w:b/>
          <w:bCs/>
          <w:u w:val="single"/>
        </w:rPr>
      </w:pPr>
    </w:p>
    <w:p w:rsidR="00846D25" w:rsidRPr="002A329E" w:rsidRDefault="00846D25" w:rsidP="00846D25">
      <w:pPr>
        <w:jc w:val="both"/>
        <w:rPr>
          <w:rFonts w:ascii="Tahoma" w:hAnsi="Tahoma" w:cs="Tahoma"/>
          <w:b/>
          <w:bCs/>
          <w:sz w:val="28"/>
          <w:szCs w:val="28"/>
          <w:u w:val="single"/>
        </w:rPr>
      </w:pPr>
      <w:r w:rsidRPr="002A329E">
        <w:rPr>
          <w:rFonts w:ascii="Tahoma" w:hAnsi="Tahoma" w:cs="Tahoma"/>
          <w:b/>
          <w:bCs/>
          <w:sz w:val="28"/>
          <w:szCs w:val="28"/>
          <w:u w:val="single"/>
        </w:rPr>
        <w:t xml:space="preserve">Ε. </w:t>
      </w:r>
      <w:proofErr w:type="spellStart"/>
      <w:r w:rsidRPr="002A329E">
        <w:rPr>
          <w:rFonts w:ascii="Tahoma" w:hAnsi="Tahoma" w:cs="Tahoma"/>
          <w:b/>
          <w:bCs/>
          <w:sz w:val="28"/>
          <w:szCs w:val="28"/>
          <w:u w:val="single"/>
        </w:rPr>
        <w:t>Παρεμπόριο</w:t>
      </w:r>
      <w:proofErr w:type="spellEnd"/>
      <w:r w:rsidRPr="002A329E">
        <w:rPr>
          <w:rFonts w:ascii="Tahoma" w:hAnsi="Tahoma" w:cs="Tahoma"/>
          <w:b/>
          <w:bCs/>
          <w:sz w:val="28"/>
          <w:szCs w:val="28"/>
          <w:u w:val="single"/>
        </w:rPr>
        <w:t xml:space="preserve"> </w:t>
      </w:r>
    </w:p>
    <w:p w:rsidR="00846D25" w:rsidRPr="002A329E" w:rsidRDefault="00846D25" w:rsidP="00846D25">
      <w:pPr>
        <w:jc w:val="both"/>
        <w:rPr>
          <w:rFonts w:ascii="Tahoma" w:hAnsi="Tahoma" w:cs="Tahoma"/>
          <w:b/>
          <w:bCs/>
          <w:u w:val="single"/>
        </w:rPr>
      </w:pPr>
      <w:r w:rsidRPr="002A329E">
        <w:rPr>
          <w:rFonts w:ascii="Tahoma" w:hAnsi="Tahoma" w:cs="Tahoma"/>
          <w:b/>
          <w:bCs/>
          <w:u w:val="single"/>
        </w:rPr>
        <w:t xml:space="preserve"> </w:t>
      </w:r>
    </w:p>
    <w:p w:rsidR="00846D25" w:rsidRPr="002A329E" w:rsidRDefault="00846D25" w:rsidP="00846D25">
      <w:pPr>
        <w:spacing w:before="120"/>
        <w:jc w:val="both"/>
        <w:rPr>
          <w:rFonts w:ascii="Tahoma" w:hAnsi="Tahoma" w:cs="Tahoma"/>
        </w:rPr>
      </w:pPr>
      <w:r w:rsidRPr="002A329E">
        <w:rPr>
          <w:rFonts w:ascii="Tahoma" w:hAnsi="Tahoma" w:cs="Tahoma"/>
        </w:rPr>
        <w:t>Κατά το έτος 201</w:t>
      </w:r>
      <w:r w:rsidR="0046334A" w:rsidRPr="002A329E">
        <w:rPr>
          <w:rFonts w:ascii="Tahoma" w:hAnsi="Tahoma" w:cs="Tahoma"/>
        </w:rPr>
        <w:t>9</w:t>
      </w:r>
      <w:r w:rsidRPr="002A329E">
        <w:rPr>
          <w:rFonts w:ascii="Tahoma" w:hAnsi="Tahoma" w:cs="Tahoma"/>
        </w:rPr>
        <w:t xml:space="preserve"> διενεργήθηκαν </w:t>
      </w:r>
      <w:r w:rsidRPr="002A329E">
        <w:rPr>
          <w:rFonts w:ascii="Tahoma" w:hAnsi="Tahoma" w:cs="Tahoma"/>
          <w:b/>
          <w:bCs/>
        </w:rPr>
        <w:t>(</w:t>
      </w:r>
      <w:r w:rsidR="008E5228" w:rsidRPr="002A329E">
        <w:rPr>
          <w:rFonts w:ascii="Tahoma" w:hAnsi="Tahoma" w:cs="Tahoma"/>
          <w:b/>
          <w:bCs/>
        </w:rPr>
        <w:t>6</w:t>
      </w:r>
      <w:r w:rsidR="0046334A" w:rsidRPr="002A329E">
        <w:rPr>
          <w:rFonts w:ascii="Tahoma" w:hAnsi="Tahoma" w:cs="Tahoma"/>
          <w:b/>
          <w:bCs/>
        </w:rPr>
        <w:t>5</w:t>
      </w:r>
      <w:r w:rsidR="008E5228" w:rsidRPr="002A329E">
        <w:rPr>
          <w:rFonts w:ascii="Tahoma" w:hAnsi="Tahoma" w:cs="Tahoma"/>
          <w:b/>
          <w:bCs/>
        </w:rPr>
        <w:t>.</w:t>
      </w:r>
      <w:r w:rsidR="0046334A" w:rsidRPr="002A329E">
        <w:rPr>
          <w:rFonts w:ascii="Tahoma" w:hAnsi="Tahoma" w:cs="Tahoma"/>
          <w:b/>
          <w:bCs/>
        </w:rPr>
        <w:t>876</w:t>
      </w:r>
      <w:r w:rsidRPr="002A329E">
        <w:rPr>
          <w:rFonts w:ascii="Tahoma" w:hAnsi="Tahoma" w:cs="Tahoma"/>
          <w:b/>
          <w:bCs/>
        </w:rPr>
        <w:t>)</w:t>
      </w:r>
      <w:r w:rsidRPr="002A329E">
        <w:rPr>
          <w:rFonts w:ascii="Tahoma" w:hAnsi="Tahoma" w:cs="Tahoma"/>
        </w:rPr>
        <w:t xml:space="preserve"> έλεγχοι τήρησης των διατάξεων που αφορούν το υπαίθριο εμπόριο, ενώ βεβαιώθηκαν </w:t>
      </w:r>
      <w:r w:rsidRPr="002A329E">
        <w:rPr>
          <w:rFonts w:ascii="Tahoma" w:hAnsi="Tahoma" w:cs="Tahoma"/>
          <w:b/>
          <w:bCs/>
        </w:rPr>
        <w:t>(</w:t>
      </w:r>
      <w:r w:rsidR="0046334A" w:rsidRPr="002A329E">
        <w:rPr>
          <w:rFonts w:ascii="Tahoma" w:hAnsi="Tahoma" w:cs="Tahoma"/>
          <w:b/>
          <w:bCs/>
        </w:rPr>
        <w:t>6.233</w:t>
      </w:r>
      <w:r w:rsidRPr="002A329E">
        <w:rPr>
          <w:rFonts w:ascii="Tahoma" w:hAnsi="Tahoma" w:cs="Tahoma"/>
          <w:b/>
          <w:bCs/>
        </w:rPr>
        <w:t>)</w:t>
      </w:r>
      <w:r w:rsidRPr="002A329E">
        <w:rPr>
          <w:rFonts w:ascii="Tahoma" w:hAnsi="Tahoma" w:cs="Tahoma"/>
        </w:rPr>
        <w:t xml:space="preserve"> παραβάσεις (στέρηση άδειας πλανόδιου πωλητή, στέρηση άδειας λαϊκής αγοράς, παραβάσεις της νομοθεσίας περί λαθρεμπορίου, σημάτων κ.ά.).</w:t>
      </w:r>
    </w:p>
    <w:p w:rsidR="00846D25" w:rsidRPr="002A329E" w:rsidRDefault="00846D25" w:rsidP="00846D25">
      <w:pPr>
        <w:spacing w:before="120"/>
        <w:jc w:val="both"/>
        <w:rPr>
          <w:rFonts w:ascii="Tahoma" w:hAnsi="Tahoma" w:cs="Tahoma"/>
        </w:rPr>
      </w:pPr>
      <w:r w:rsidRPr="002A329E">
        <w:rPr>
          <w:rFonts w:ascii="Tahoma" w:hAnsi="Tahoma" w:cs="Tahoma"/>
        </w:rPr>
        <w:t xml:space="preserve">Κατασχέθηκαν </w:t>
      </w:r>
      <w:r w:rsidRPr="002A329E">
        <w:rPr>
          <w:rFonts w:ascii="Tahoma" w:hAnsi="Tahoma" w:cs="Tahoma"/>
          <w:b/>
        </w:rPr>
        <w:t>(</w:t>
      </w:r>
      <w:r w:rsidR="0046334A" w:rsidRPr="002A329E">
        <w:rPr>
          <w:rFonts w:ascii="Tahoma" w:hAnsi="Tahoma" w:cs="Tahoma"/>
          <w:b/>
        </w:rPr>
        <w:t>1.010.909</w:t>
      </w:r>
      <w:r w:rsidRPr="002A329E">
        <w:rPr>
          <w:rFonts w:ascii="Tahoma" w:hAnsi="Tahoma" w:cs="Tahoma"/>
          <w:b/>
        </w:rPr>
        <w:t>)</w:t>
      </w:r>
      <w:r w:rsidRPr="002A329E">
        <w:rPr>
          <w:rFonts w:ascii="Tahoma" w:hAnsi="Tahoma" w:cs="Tahoma"/>
        </w:rPr>
        <w:t xml:space="preserve"> είδη </w:t>
      </w:r>
      <w:proofErr w:type="spellStart"/>
      <w:r w:rsidRPr="002A329E">
        <w:rPr>
          <w:rFonts w:ascii="Tahoma" w:hAnsi="Tahoma" w:cs="Tahoma"/>
        </w:rPr>
        <w:t>παρεμπορίου</w:t>
      </w:r>
      <w:proofErr w:type="spellEnd"/>
      <w:r w:rsidRPr="002A329E">
        <w:rPr>
          <w:rFonts w:ascii="Tahoma" w:hAnsi="Tahoma" w:cs="Tahoma"/>
        </w:rPr>
        <w:t xml:space="preserve"> (οινοπνευματώδη ποτά, πακέτα καπνού, ηλεκτρικές-ηλεκτρονικές συσκευές ήχου και εικόνας, είδη ένδυσης και υπόδησης, αξεσουάρ κ.λπ.</w:t>
      </w:r>
      <w:r w:rsidR="008E5228" w:rsidRPr="002A329E">
        <w:rPr>
          <w:rFonts w:ascii="Tahoma" w:hAnsi="Tahoma" w:cs="Tahoma"/>
        </w:rPr>
        <w:t xml:space="preserve">) και πάνω από </w:t>
      </w:r>
      <w:r w:rsidR="008E5228" w:rsidRPr="002A329E">
        <w:rPr>
          <w:rFonts w:ascii="Tahoma" w:hAnsi="Tahoma" w:cs="Tahoma"/>
          <w:b/>
        </w:rPr>
        <w:t>(350)</w:t>
      </w:r>
      <w:r w:rsidR="008E5228" w:rsidRPr="002A329E">
        <w:rPr>
          <w:rFonts w:ascii="Tahoma" w:hAnsi="Tahoma" w:cs="Tahoma"/>
        </w:rPr>
        <w:t xml:space="preserve"> τόνοι καπνικών προϊόντων.</w:t>
      </w:r>
    </w:p>
    <w:p w:rsidR="00846D25" w:rsidRPr="002A329E" w:rsidRDefault="00846D25" w:rsidP="00846D25">
      <w:pPr>
        <w:jc w:val="both"/>
        <w:rPr>
          <w:rFonts w:ascii="Tahoma" w:hAnsi="Tahoma" w:cs="Tahoma"/>
        </w:rPr>
      </w:pPr>
    </w:p>
    <w:p w:rsidR="00846D25" w:rsidRPr="002A329E" w:rsidRDefault="00846D25" w:rsidP="00846D25">
      <w:pPr>
        <w:jc w:val="both"/>
        <w:rPr>
          <w:rFonts w:ascii="Tahoma" w:hAnsi="Tahoma" w:cs="Tahoma"/>
          <w:b/>
          <w:bCs/>
          <w:u w:val="single"/>
        </w:rPr>
      </w:pPr>
    </w:p>
    <w:p w:rsidR="00846D25" w:rsidRPr="002A329E" w:rsidRDefault="00846D25" w:rsidP="00846D25">
      <w:pPr>
        <w:jc w:val="both"/>
        <w:rPr>
          <w:rFonts w:ascii="Tahoma" w:hAnsi="Tahoma" w:cs="Tahoma"/>
          <w:b/>
          <w:bCs/>
          <w:i/>
          <w:iCs/>
          <w:sz w:val="28"/>
          <w:szCs w:val="28"/>
          <w:u w:val="single"/>
        </w:rPr>
      </w:pPr>
      <w:r w:rsidRPr="002A329E">
        <w:rPr>
          <w:rFonts w:ascii="Tahoma" w:hAnsi="Tahoma" w:cs="Tahoma"/>
          <w:b/>
          <w:bCs/>
          <w:sz w:val="28"/>
          <w:szCs w:val="28"/>
          <w:u w:val="single"/>
        </w:rPr>
        <w:lastRenderedPageBreak/>
        <w:t>ΣΤ. Απολογισμός τροχαίων ατυχημάτων</w:t>
      </w:r>
    </w:p>
    <w:p w:rsidR="00846D25" w:rsidRPr="002A329E" w:rsidRDefault="00846D25" w:rsidP="00846D25">
      <w:pPr>
        <w:jc w:val="both"/>
        <w:rPr>
          <w:rFonts w:ascii="Tahoma" w:hAnsi="Tahoma" w:cs="Tahoma"/>
          <w:b/>
          <w:bCs/>
        </w:rPr>
      </w:pPr>
    </w:p>
    <w:p w:rsidR="00846D25" w:rsidRPr="002A329E" w:rsidRDefault="001D41EE" w:rsidP="00846D25">
      <w:pPr>
        <w:jc w:val="both"/>
        <w:outlineLvl w:val="0"/>
        <w:rPr>
          <w:rFonts w:ascii="Tahoma" w:hAnsi="Tahoma" w:cs="Tahoma"/>
        </w:rPr>
      </w:pPr>
      <w:r w:rsidRPr="002A329E">
        <w:rPr>
          <w:rFonts w:ascii="Tahoma" w:hAnsi="Tahoma" w:cs="Tahoma"/>
        </w:rPr>
        <w:t>Το 201</w:t>
      </w:r>
      <w:r w:rsidR="00F37E87" w:rsidRPr="002A329E">
        <w:rPr>
          <w:rFonts w:ascii="Tahoma" w:hAnsi="Tahoma" w:cs="Tahoma"/>
        </w:rPr>
        <w:t>9</w:t>
      </w:r>
      <w:r w:rsidR="00846D25" w:rsidRPr="002A329E">
        <w:rPr>
          <w:rFonts w:ascii="Tahoma" w:hAnsi="Tahoma" w:cs="Tahoma"/>
        </w:rPr>
        <w:t xml:space="preserve"> καταγράφηκε μείωση του συνολικού αριθμού των παθόντων, αλλά</w:t>
      </w:r>
      <w:r w:rsidR="00F37E87" w:rsidRPr="002A329E">
        <w:rPr>
          <w:rFonts w:ascii="Tahoma" w:hAnsi="Tahoma" w:cs="Tahoma"/>
        </w:rPr>
        <w:t xml:space="preserve"> αύξηση</w:t>
      </w:r>
      <w:r w:rsidR="00846D25" w:rsidRPr="002A329E">
        <w:rPr>
          <w:rFonts w:ascii="Tahoma" w:hAnsi="Tahoma" w:cs="Tahoma"/>
        </w:rPr>
        <w:t xml:space="preserve"> των τροχαίων ατυχημάτων, σε σχέση με το 201</w:t>
      </w:r>
      <w:r w:rsidR="00F37E87" w:rsidRPr="002A329E">
        <w:rPr>
          <w:rFonts w:ascii="Tahoma" w:hAnsi="Tahoma" w:cs="Tahoma"/>
        </w:rPr>
        <w:t>8</w:t>
      </w:r>
      <w:r w:rsidR="00846D25" w:rsidRPr="002A329E">
        <w:rPr>
          <w:rFonts w:ascii="Tahoma" w:hAnsi="Tahoma" w:cs="Tahoma"/>
        </w:rPr>
        <w:t xml:space="preserve">. Συγκεκριμένα καταγράφηκαν </w:t>
      </w:r>
      <w:r w:rsidR="00846D25" w:rsidRPr="002A329E">
        <w:rPr>
          <w:rFonts w:ascii="Tahoma" w:hAnsi="Tahoma" w:cs="Tahoma"/>
          <w:b/>
          <w:bCs/>
        </w:rPr>
        <w:t>(</w:t>
      </w:r>
      <w:r w:rsidR="00F37E87" w:rsidRPr="002A329E">
        <w:rPr>
          <w:rFonts w:ascii="Tahoma" w:hAnsi="Tahoma" w:cs="Tahoma"/>
          <w:b/>
          <w:bCs/>
        </w:rPr>
        <w:t>38</w:t>
      </w:r>
      <w:r w:rsidR="00846D25" w:rsidRPr="002A329E">
        <w:rPr>
          <w:rFonts w:ascii="Tahoma" w:hAnsi="Tahoma" w:cs="Tahoma"/>
          <w:b/>
          <w:bCs/>
        </w:rPr>
        <w:t>)</w:t>
      </w:r>
      <w:r w:rsidR="00846D25" w:rsidRPr="002A329E">
        <w:rPr>
          <w:rFonts w:ascii="Tahoma" w:hAnsi="Tahoma" w:cs="Tahoma"/>
        </w:rPr>
        <w:t xml:space="preserve"> </w:t>
      </w:r>
      <w:r w:rsidR="00F37E87" w:rsidRPr="002A329E">
        <w:rPr>
          <w:rFonts w:ascii="Tahoma" w:hAnsi="Tahoma" w:cs="Tahoma"/>
        </w:rPr>
        <w:t>επιπλέον</w:t>
      </w:r>
      <w:r w:rsidR="00846D25" w:rsidRPr="002A329E">
        <w:rPr>
          <w:rFonts w:ascii="Tahoma" w:hAnsi="Tahoma" w:cs="Tahoma"/>
        </w:rPr>
        <w:t xml:space="preserve"> τροχαία ατυχήματα και το ποσοστό των παθόντων μειώθηκε κατά </w:t>
      </w:r>
      <w:r w:rsidR="00F37E87" w:rsidRPr="002A329E">
        <w:rPr>
          <w:rFonts w:ascii="Tahoma" w:hAnsi="Tahoma" w:cs="Tahoma"/>
          <w:b/>
        </w:rPr>
        <w:t>1</w:t>
      </w:r>
      <w:r w:rsidR="00846D25" w:rsidRPr="002A329E">
        <w:rPr>
          <w:rFonts w:ascii="Tahoma" w:hAnsi="Tahoma" w:cs="Tahoma"/>
          <w:b/>
        </w:rPr>
        <w:t>%</w:t>
      </w:r>
      <w:r w:rsidR="00846D25" w:rsidRPr="002A329E">
        <w:rPr>
          <w:rFonts w:ascii="Tahoma" w:hAnsi="Tahoma" w:cs="Tahoma"/>
        </w:rPr>
        <w:t xml:space="preserve"> περίπου.</w:t>
      </w:r>
    </w:p>
    <w:p w:rsidR="00846D25" w:rsidRPr="002A329E" w:rsidRDefault="00846D25" w:rsidP="00846D25">
      <w:pPr>
        <w:jc w:val="both"/>
        <w:rPr>
          <w:rFonts w:ascii="Tahoma" w:hAnsi="Tahoma" w:cs="Tahoma"/>
        </w:rPr>
      </w:pPr>
    </w:p>
    <w:p w:rsidR="00846D25" w:rsidRPr="002A329E" w:rsidRDefault="00846D25" w:rsidP="00846D25">
      <w:pPr>
        <w:jc w:val="both"/>
        <w:rPr>
          <w:rFonts w:ascii="Tahoma" w:hAnsi="Tahoma" w:cs="Tahoma"/>
        </w:rPr>
      </w:pPr>
      <w:r w:rsidRPr="002A329E">
        <w:rPr>
          <w:rFonts w:ascii="Tahoma" w:hAnsi="Tahoma" w:cs="Tahoma"/>
        </w:rPr>
        <w:t>Πιο αναλυτικά, το 201</w:t>
      </w:r>
      <w:r w:rsidR="00F37E87" w:rsidRPr="002A329E">
        <w:rPr>
          <w:rFonts w:ascii="Tahoma" w:hAnsi="Tahoma" w:cs="Tahoma"/>
        </w:rPr>
        <w:t>9</w:t>
      </w:r>
      <w:r w:rsidRPr="002A329E">
        <w:rPr>
          <w:rFonts w:ascii="Tahoma" w:hAnsi="Tahoma" w:cs="Tahoma"/>
        </w:rPr>
        <w:t xml:space="preserve"> σε σύγκριση με την τελική αποτίμηση του 201</w:t>
      </w:r>
      <w:r w:rsidR="00F37E87" w:rsidRPr="002A329E">
        <w:rPr>
          <w:rFonts w:ascii="Tahoma" w:hAnsi="Tahoma" w:cs="Tahoma"/>
        </w:rPr>
        <w:t>8</w:t>
      </w:r>
      <w:r w:rsidRPr="002A329E">
        <w:rPr>
          <w:rFonts w:ascii="Tahoma" w:hAnsi="Tahoma" w:cs="Tahoma"/>
        </w:rPr>
        <w:t xml:space="preserve"> σημειώθηκαν σε όλη την επικράτεια: </w:t>
      </w:r>
    </w:p>
    <w:p w:rsidR="00846D25" w:rsidRPr="002A329E" w:rsidRDefault="00846D25" w:rsidP="00846D25">
      <w:pPr>
        <w:jc w:val="both"/>
        <w:rPr>
          <w:rFonts w:ascii="Tahoma" w:hAnsi="Tahoma" w:cs="Tahoma"/>
        </w:rPr>
      </w:pPr>
    </w:p>
    <w:p w:rsidR="00846D25" w:rsidRPr="002A329E" w:rsidRDefault="00846D25" w:rsidP="00846D25">
      <w:pPr>
        <w:numPr>
          <w:ilvl w:val="0"/>
          <w:numId w:val="7"/>
        </w:numPr>
        <w:spacing w:line="360" w:lineRule="auto"/>
        <w:jc w:val="both"/>
        <w:outlineLvl w:val="0"/>
        <w:rPr>
          <w:rFonts w:ascii="Tahoma" w:hAnsi="Tahoma" w:cs="Tahoma"/>
          <w:b/>
          <w:bCs/>
        </w:rPr>
      </w:pPr>
      <w:r w:rsidRPr="002A329E">
        <w:rPr>
          <w:rFonts w:ascii="Tahoma" w:hAnsi="Tahoma" w:cs="Tahoma"/>
          <w:b/>
        </w:rPr>
        <w:t xml:space="preserve"> </w:t>
      </w:r>
      <w:r w:rsidR="00F37E87" w:rsidRPr="002A329E">
        <w:rPr>
          <w:rFonts w:ascii="Tahoma" w:hAnsi="Tahoma" w:cs="Tahoma"/>
          <w:b/>
        </w:rPr>
        <w:t>665</w:t>
      </w:r>
      <w:r w:rsidRPr="002A329E">
        <w:rPr>
          <w:rFonts w:ascii="Tahoma" w:hAnsi="Tahoma" w:cs="Tahoma"/>
          <w:lang w:val="en-US"/>
        </w:rPr>
        <w:t xml:space="preserve"> </w:t>
      </w:r>
      <w:r w:rsidRPr="002A329E">
        <w:rPr>
          <w:rFonts w:ascii="Tahoma" w:hAnsi="Tahoma" w:cs="Tahoma"/>
        </w:rPr>
        <w:t xml:space="preserve">θανατηφόρα ατυχήματα έναντι </w:t>
      </w:r>
      <w:r w:rsidR="00F37E87" w:rsidRPr="002A329E">
        <w:rPr>
          <w:rFonts w:ascii="Tahoma" w:hAnsi="Tahoma" w:cs="Tahoma"/>
          <w:b/>
        </w:rPr>
        <w:t>655</w:t>
      </w:r>
      <w:r w:rsidRPr="002A329E">
        <w:rPr>
          <w:rFonts w:ascii="Tahoma" w:hAnsi="Tahoma" w:cs="Tahoma"/>
          <w:lang w:val="en-US"/>
        </w:rPr>
        <w:t xml:space="preserve"> </w:t>
      </w:r>
      <w:r w:rsidRPr="002A329E">
        <w:rPr>
          <w:rFonts w:ascii="Tahoma" w:hAnsi="Tahoma" w:cs="Tahoma"/>
        </w:rPr>
        <w:t>το 201</w:t>
      </w:r>
      <w:r w:rsidR="00F37E87" w:rsidRPr="002A329E">
        <w:rPr>
          <w:rFonts w:ascii="Tahoma" w:hAnsi="Tahoma" w:cs="Tahoma"/>
        </w:rPr>
        <w:t>8</w:t>
      </w:r>
      <w:r w:rsidRPr="002A329E">
        <w:rPr>
          <w:rFonts w:ascii="Tahoma" w:hAnsi="Tahoma" w:cs="Tahoma"/>
        </w:rPr>
        <w:t xml:space="preserve"> </w:t>
      </w:r>
    </w:p>
    <w:p w:rsidR="00846D25" w:rsidRPr="002A329E" w:rsidRDefault="00846D25" w:rsidP="00846D25">
      <w:pPr>
        <w:spacing w:line="360" w:lineRule="auto"/>
        <w:ind w:left="288"/>
        <w:jc w:val="both"/>
        <w:outlineLvl w:val="0"/>
        <w:rPr>
          <w:rFonts w:ascii="Tahoma" w:hAnsi="Tahoma" w:cs="Tahoma"/>
          <w:b/>
          <w:bCs/>
        </w:rPr>
      </w:pPr>
      <w:r w:rsidRPr="002A329E">
        <w:rPr>
          <w:rFonts w:ascii="Tahoma" w:hAnsi="Tahoma" w:cs="Tahoma"/>
          <w:b/>
          <w:bCs/>
        </w:rPr>
        <w:t xml:space="preserve">  </w:t>
      </w:r>
      <w:r w:rsidRPr="002A329E">
        <w:rPr>
          <w:rFonts w:ascii="Tahoma" w:hAnsi="Tahoma" w:cs="Tahoma"/>
        </w:rPr>
        <w:t xml:space="preserve">        </w:t>
      </w:r>
      <w:r w:rsidRPr="002A329E">
        <w:rPr>
          <w:rFonts w:ascii="Tahoma" w:hAnsi="Tahoma" w:cs="Tahoma"/>
          <w:b/>
          <w:bCs/>
        </w:rPr>
        <w:t>(</w:t>
      </w:r>
      <w:r w:rsidR="00F37E87" w:rsidRPr="002A329E">
        <w:rPr>
          <w:rFonts w:ascii="Tahoma" w:hAnsi="Tahoma" w:cs="Tahoma"/>
          <w:b/>
          <w:bCs/>
        </w:rPr>
        <w:t>10</w:t>
      </w:r>
      <w:r w:rsidRPr="002A329E">
        <w:rPr>
          <w:rFonts w:ascii="Tahoma" w:hAnsi="Tahoma" w:cs="Tahoma"/>
          <w:b/>
          <w:bCs/>
        </w:rPr>
        <w:t xml:space="preserve"> </w:t>
      </w:r>
      <w:r w:rsidR="00F37E87" w:rsidRPr="002A329E">
        <w:rPr>
          <w:rFonts w:ascii="Tahoma" w:hAnsi="Tahoma" w:cs="Tahoma"/>
          <w:b/>
          <w:bCs/>
        </w:rPr>
        <w:t>επιπλέον</w:t>
      </w:r>
      <w:r w:rsidRPr="002A329E">
        <w:rPr>
          <w:rFonts w:ascii="Tahoma" w:hAnsi="Tahoma" w:cs="Tahoma"/>
          <w:b/>
          <w:bCs/>
        </w:rPr>
        <w:t>,</w:t>
      </w:r>
      <w:r w:rsidRPr="002A329E">
        <w:rPr>
          <w:rFonts w:ascii="Tahoma" w:hAnsi="Tahoma" w:cs="Tahoma"/>
        </w:rPr>
        <w:t xml:space="preserve"> </w:t>
      </w:r>
      <w:r w:rsidR="00400B68" w:rsidRPr="002A329E">
        <w:rPr>
          <w:rFonts w:ascii="Tahoma" w:hAnsi="Tahoma" w:cs="Tahoma"/>
        </w:rPr>
        <w:t>αύξηση</w:t>
      </w:r>
      <w:r w:rsidRPr="002A329E">
        <w:rPr>
          <w:rFonts w:ascii="Tahoma" w:hAnsi="Tahoma" w:cs="Tahoma"/>
        </w:rPr>
        <w:t xml:space="preserve"> σε ποσοστό</w:t>
      </w:r>
      <w:r w:rsidRPr="002A329E">
        <w:rPr>
          <w:rFonts w:ascii="Tahoma" w:hAnsi="Tahoma" w:cs="Tahoma"/>
          <w:b/>
          <w:bCs/>
        </w:rPr>
        <w:t xml:space="preserve"> </w:t>
      </w:r>
      <w:r w:rsidR="00400B68" w:rsidRPr="002A329E">
        <w:rPr>
          <w:rFonts w:ascii="Tahoma" w:hAnsi="Tahoma" w:cs="Tahoma"/>
          <w:b/>
          <w:bCs/>
        </w:rPr>
        <w:t>1</w:t>
      </w:r>
      <w:r w:rsidRPr="002A329E">
        <w:rPr>
          <w:rFonts w:ascii="Tahoma" w:hAnsi="Tahoma" w:cs="Tahoma"/>
          <w:b/>
          <w:bCs/>
        </w:rPr>
        <w:t>,</w:t>
      </w:r>
      <w:r w:rsidR="009936F4" w:rsidRPr="002A329E">
        <w:rPr>
          <w:rFonts w:ascii="Tahoma" w:hAnsi="Tahoma" w:cs="Tahoma"/>
          <w:b/>
          <w:bCs/>
          <w:lang w:val="en-US"/>
        </w:rPr>
        <w:t>5</w:t>
      </w:r>
      <w:r w:rsidRPr="002A329E">
        <w:rPr>
          <w:rFonts w:ascii="Tahoma" w:hAnsi="Tahoma" w:cs="Tahoma"/>
          <w:b/>
          <w:bCs/>
        </w:rPr>
        <w:t xml:space="preserve"> %)</w:t>
      </w:r>
    </w:p>
    <w:p w:rsidR="00846D25" w:rsidRPr="002A329E" w:rsidRDefault="00400B68" w:rsidP="00846D25">
      <w:pPr>
        <w:numPr>
          <w:ilvl w:val="0"/>
          <w:numId w:val="7"/>
        </w:numPr>
        <w:tabs>
          <w:tab w:val="left" w:pos="7200"/>
          <w:tab w:val="left" w:pos="7560"/>
        </w:tabs>
        <w:spacing w:line="360" w:lineRule="auto"/>
        <w:jc w:val="both"/>
        <w:outlineLvl w:val="0"/>
        <w:rPr>
          <w:rFonts w:ascii="Tahoma" w:hAnsi="Tahoma" w:cs="Tahoma"/>
        </w:rPr>
      </w:pPr>
      <w:r w:rsidRPr="002A329E">
        <w:rPr>
          <w:rFonts w:ascii="Tahoma" w:hAnsi="Tahoma" w:cs="Tahoma"/>
          <w:b/>
        </w:rPr>
        <w:t>550</w:t>
      </w:r>
      <w:r w:rsidR="00846D25" w:rsidRPr="002A329E">
        <w:rPr>
          <w:rFonts w:ascii="Tahoma" w:hAnsi="Tahoma" w:cs="Tahoma"/>
        </w:rPr>
        <w:t xml:space="preserve"> σοβαρά ατυχήματα έναντι </w:t>
      </w:r>
      <w:r w:rsidRPr="002A329E">
        <w:rPr>
          <w:rFonts w:ascii="Tahoma" w:hAnsi="Tahoma" w:cs="Tahoma"/>
          <w:b/>
        </w:rPr>
        <w:t>601</w:t>
      </w:r>
      <w:r w:rsidR="00846D25" w:rsidRPr="002A329E">
        <w:rPr>
          <w:rFonts w:ascii="Tahoma" w:hAnsi="Tahoma" w:cs="Tahoma"/>
        </w:rPr>
        <w:t xml:space="preserve"> το </w:t>
      </w:r>
      <w:r w:rsidRPr="002A329E">
        <w:rPr>
          <w:rFonts w:ascii="Tahoma" w:hAnsi="Tahoma" w:cs="Tahoma"/>
        </w:rPr>
        <w:t>2018</w:t>
      </w:r>
      <w:r w:rsidR="00846D25" w:rsidRPr="002A329E">
        <w:rPr>
          <w:rFonts w:ascii="Tahoma" w:hAnsi="Tahoma" w:cs="Tahoma"/>
        </w:rPr>
        <w:t xml:space="preserve">  </w:t>
      </w:r>
    </w:p>
    <w:p w:rsidR="00846D25" w:rsidRPr="002A329E" w:rsidRDefault="00846D25" w:rsidP="00846D25">
      <w:pPr>
        <w:tabs>
          <w:tab w:val="left" w:pos="7200"/>
          <w:tab w:val="left" w:pos="7560"/>
        </w:tabs>
        <w:spacing w:line="360" w:lineRule="auto"/>
        <w:ind w:left="288"/>
        <w:jc w:val="both"/>
        <w:outlineLvl w:val="0"/>
        <w:rPr>
          <w:rFonts w:ascii="Tahoma" w:hAnsi="Tahoma" w:cs="Tahoma"/>
        </w:rPr>
      </w:pPr>
      <w:r w:rsidRPr="002A329E">
        <w:rPr>
          <w:rFonts w:ascii="Tahoma" w:hAnsi="Tahoma" w:cs="Tahoma"/>
          <w:b/>
          <w:bCs/>
        </w:rPr>
        <w:t xml:space="preserve">          (</w:t>
      </w:r>
      <w:r w:rsidR="00400B68" w:rsidRPr="002A329E">
        <w:rPr>
          <w:rFonts w:ascii="Tahoma" w:hAnsi="Tahoma" w:cs="Tahoma"/>
          <w:b/>
          <w:bCs/>
        </w:rPr>
        <w:t>51</w:t>
      </w:r>
      <w:r w:rsidRPr="002A329E">
        <w:rPr>
          <w:rFonts w:ascii="Tahoma" w:hAnsi="Tahoma" w:cs="Tahoma"/>
          <w:b/>
          <w:bCs/>
        </w:rPr>
        <w:t xml:space="preserve"> λιγότερα,</w:t>
      </w:r>
      <w:r w:rsidRPr="002A329E">
        <w:rPr>
          <w:rFonts w:ascii="Tahoma" w:hAnsi="Tahoma" w:cs="Tahoma"/>
        </w:rPr>
        <w:t xml:space="preserve"> μείωση σε ποσοστό</w:t>
      </w:r>
      <w:r w:rsidRPr="002A329E">
        <w:rPr>
          <w:rFonts w:ascii="Tahoma" w:hAnsi="Tahoma" w:cs="Tahoma"/>
          <w:b/>
          <w:bCs/>
        </w:rPr>
        <w:t xml:space="preserve"> </w:t>
      </w:r>
      <w:r w:rsidR="00400B68" w:rsidRPr="002A329E">
        <w:rPr>
          <w:rFonts w:ascii="Tahoma" w:hAnsi="Tahoma" w:cs="Tahoma"/>
          <w:b/>
          <w:bCs/>
        </w:rPr>
        <w:t>8,5</w:t>
      </w:r>
      <w:r w:rsidRPr="002A329E">
        <w:rPr>
          <w:rFonts w:ascii="Tahoma" w:hAnsi="Tahoma" w:cs="Tahoma"/>
          <w:b/>
          <w:bCs/>
        </w:rPr>
        <w:t xml:space="preserve"> %)</w:t>
      </w:r>
    </w:p>
    <w:p w:rsidR="00846D25" w:rsidRPr="002A329E" w:rsidRDefault="00400B68" w:rsidP="00846D25">
      <w:pPr>
        <w:numPr>
          <w:ilvl w:val="0"/>
          <w:numId w:val="7"/>
        </w:numPr>
        <w:spacing w:line="360" w:lineRule="auto"/>
        <w:jc w:val="both"/>
        <w:outlineLvl w:val="0"/>
        <w:rPr>
          <w:rFonts w:ascii="Tahoma" w:hAnsi="Tahoma" w:cs="Tahoma"/>
        </w:rPr>
      </w:pPr>
      <w:r w:rsidRPr="002A329E">
        <w:rPr>
          <w:rFonts w:ascii="Tahoma" w:hAnsi="Tahoma" w:cs="Tahoma"/>
          <w:b/>
        </w:rPr>
        <w:t xml:space="preserve">9.525 </w:t>
      </w:r>
      <w:r w:rsidR="00846D25" w:rsidRPr="002A329E">
        <w:rPr>
          <w:rFonts w:ascii="Tahoma" w:hAnsi="Tahoma" w:cs="Tahoma"/>
        </w:rPr>
        <w:t xml:space="preserve">ελαφρά ατυχήματα έναντι </w:t>
      </w:r>
      <w:r w:rsidRPr="002A329E">
        <w:rPr>
          <w:rFonts w:ascii="Tahoma" w:hAnsi="Tahoma" w:cs="Tahoma"/>
          <w:b/>
        </w:rPr>
        <w:t>9.377</w:t>
      </w:r>
      <w:r w:rsidR="00846D25" w:rsidRPr="002A329E">
        <w:rPr>
          <w:rFonts w:ascii="Tahoma" w:hAnsi="Tahoma" w:cs="Tahoma"/>
        </w:rPr>
        <w:t xml:space="preserve"> το 201</w:t>
      </w:r>
      <w:r w:rsidRPr="002A329E">
        <w:rPr>
          <w:rFonts w:ascii="Tahoma" w:hAnsi="Tahoma" w:cs="Tahoma"/>
        </w:rPr>
        <w:t>8</w:t>
      </w:r>
      <w:r w:rsidR="00846D25" w:rsidRPr="002A329E">
        <w:rPr>
          <w:rFonts w:ascii="Tahoma" w:hAnsi="Tahoma" w:cs="Tahoma"/>
        </w:rPr>
        <w:t xml:space="preserve"> </w:t>
      </w:r>
    </w:p>
    <w:p w:rsidR="00846D25" w:rsidRPr="002A329E" w:rsidRDefault="00846D25" w:rsidP="00846D25">
      <w:pPr>
        <w:spacing w:line="360" w:lineRule="auto"/>
        <w:ind w:left="288"/>
        <w:jc w:val="both"/>
        <w:outlineLvl w:val="0"/>
        <w:rPr>
          <w:rFonts w:ascii="Tahoma" w:hAnsi="Tahoma" w:cs="Tahoma"/>
          <w:b/>
          <w:bCs/>
        </w:rPr>
      </w:pPr>
      <w:r w:rsidRPr="002A329E">
        <w:rPr>
          <w:rFonts w:ascii="Tahoma" w:hAnsi="Tahoma" w:cs="Tahoma"/>
          <w:b/>
          <w:bCs/>
        </w:rPr>
        <w:t xml:space="preserve">          (</w:t>
      </w:r>
      <w:r w:rsidR="00400B68" w:rsidRPr="002A329E">
        <w:rPr>
          <w:rFonts w:ascii="Tahoma" w:hAnsi="Tahoma" w:cs="Tahoma"/>
          <w:b/>
          <w:bCs/>
        </w:rPr>
        <w:t>148 επιπλέον</w:t>
      </w:r>
      <w:r w:rsidRPr="002A329E">
        <w:rPr>
          <w:rFonts w:ascii="Tahoma" w:hAnsi="Tahoma" w:cs="Tahoma"/>
          <w:b/>
          <w:bCs/>
        </w:rPr>
        <w:t>,</w:t>
      </w:r>
      <w:r w:rsidR="00400B68" w:rsidRPr="002A329E">
        <w:rPr>
          <w:rFonts w:ascii="Tahoma" w:hAnsi="Tahoma" w:cs="Tahoma"/>
          <w:b/>
          <w:bCs/>
        </w:rPr>
        <w:t xml:space="preserve"> αύξηση </w:t>
      </w:r>
      <w:r w:rsidRPr="002A329E">
        <w:rPr>
          <w:rFonts w:ascii="Tahoma" w:hAnsi="Tahoma" w:cs="Tahoma"/>
        </w:rPr>
        <w:t>σε ποσοστό</w:t>
      </w:r>
      <w:r w:rsidRPr="002A329E">
        <w:rPr>
          <w:rFonts w:ascii="Tahoma" w:hAnsi="Tahoma" w:cs="Tahoma"/>
          <w:b/>
          <w:bCs/>
        </w:rPr>
        <w:t xml:space="preserve"> </w:t>
      </w:r>
      <w:r w:rsidR="00400B68" w:rsidRPr="002A329E">
        <w:rPr>
          <w:rFonts w:ascii="Tahoma" w:hAnsi="Tahoma" w:cs="Tahoma"/>
          <w:b/>
          <w:bCs/>
        </w:rPr>
        <w:t>1</w:t>
      </w:r>
      <w:r w:rsidRPr="002A329E">
        <w:rPr>
          <w:rFonts w:ascii="Tahoma" w:hAnsi="Tahoma" w:cs="Tahoma"/>
          <w:b/>
          <w:bCs/>
        </w:rPr>
        <w:t>,</w:t>
      </w:r>
      <w:r w:rsidR="00400B68" w:rsidRPr="002A329E">
        <w:rPr>
          <w:rFonts w:ascii="Tahoma" w:hAnsi="Tahoma" w:cs="Tahoma"/>
          <w:b/>
          <w:bCs/>
        </w:rPr>
        <w:t>6</w:t>
      </w:r>
      <w:r w:rsidRPr="002A329E">
        <w:rPr>
          <w:rFonts w:ascii="Tahoma" w:hAnsi="Tahoma" w:cs="Tahoma"/>
          <w:b/>
          <w:bCs/>
        </w:rPr>
        <w:t xml:space="preserve"> %)</w:t>
      </w:r>
    </w:p>
    <w:p w:rsidR="00846D25" w:rsidRPr="002A329E" w:rsidRDefault="00846D25" w:rsidP="00846D25">
      <w:pPr>
        <w:spacing w:line="360" w:lineRule="auto"/>
        <w:ind w:left="288"/>
        <w:jc w:val="both"/>
        <w:outlineLvl w:val="0"/>
        <w:rPr>
          <w:rFonts w:ascii="Tahoma" w:hAnsi="Tahoma" w:cs="Tahoma"/>
        </w:rPr>
      </w:pPr>
    </w:p>
    <w:p w:rsidR="00846D25" w:rsidRPr="002A329E" w:rsidRDefault="00BC5461" w:rsidP="00846D25">
      <w:pPr>
        <w:jc w:val="both"/>
        <w:outlineLvl w:val="0"/>
        <w:rPr>
          <w:rFonts w:ascii="Tahoma" w:hAnsi="Tahoma" w:cs="Tahoma"/>
          <w:noProof/>
          <w:lang w:eastAsia="en-GB"/>
        </w:rPr>
      </w:pPr>
      <w:r w:rsidRPr="002A329E">
        <w:rPr>
          <w:rFonts w:ascii="Tahoma" w:hAnsi="Tahoma" w:cs="Tahoma"/>
          <w:noProof/>
          <w:lang w:val="en-US" w:eastAsia="en-US"/>
        </w:rPr>
        <w:drawing>
          <wp:inline distT="0" distB="0" distL="0" distR="0">
            <wp:extent cx="4882559" cy="3179135"/>
            <wp:effectExtent l="19050" t="0" r="13291" b="221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46D25" w:rsidRPr="002A329E" w:rsidRDefault="00846D25" w:rsidP="00846D25">
      <w:pPr>
        <w:jc w:val="both"/>
        <w:outlineLvl w:val="0"/>
        <w:rPr>
          <w:rFonts w:ascii="Tahoma" w:hAnsi="Tahoma" w:cs="Tahoma"/>
          <w:noProof/>
          <w:lang w:eastAsia="en-GB"/>
        </w:rPr>
      </w:pPr>
    </w:p>
    <w:p w:rsidR="00846D25" w:rsidRPr="002A329E" w:rsidRDefault="001D41EE" w:rsidP="00846D25">
      <w:pPr>
        <w:rPr>
          <w:rFonts w:ascii="Tahoma" w:hAnsi="Tahoma" w:cs="Tahoma"/>
          <w:noProof/>
          <w:lang w:eastAsia="en-GB"/>
        </w:rPr>
      </w:pPr>
      <w:r w:rsidRPr="002A329E">
        <w:rPr>
          <w:rFonts w:ascii="Tahoma" w:hAnsi="Tahoma" w:cs="Tahoma"/>
          <w:noProof/>
          <w:lang w:eastAsia="en-GB"/>
        </w:rPr>
        <w:t>Επίσης, το 201</w:t>
      </w:r>
      <w:r w:rsidR="00BC5461" w:rsidRPr="002A329E">
        <w:rPr>
          <w:rFonts w:ascii="Tahoma" w:hAnsi="Tahoma" w:cs="Tahoma"/>
          <w:noProof/>
          <w:lang w:eastAsia="en-GB"/>
        </w:rPr>
        <w:t>9</w:t>
      </w:r>
      <w:r w:rsidR="00846D25" w:rsidRPr="002A329E">
        <w:rPr>
          <w:rFonts w:ascii="Tahoma" w:hAnsi="Tahoma" w:cs="Tahoma"/>
          <w:noProof/>
          <w:lang w:eastAsia="en-GB"/>
        </w:rPr>
        <w:t xml:space="preserve"> σε σχέση με την </w:t>
      </w:r>
      <w:r w:rsidRPr="002A329E">
        <w:rPr>
          <w:rFonts w:ascii="Tahoma" w:hAnsi="Tahoma" w:cs="Tahoma"/>
          <w:noProof/>
          <w:lang w:eastAsia="en-GB"/>
        </w:rPr>
        <w:t>τελική αποτίμηση του 201</w:t>
      </w:r>
      <w:r w:rsidR="00BC5461" w:rsidRPr="002A329E">
        <w:rPr>
          <w:rFonts w:ascii="Tahoma" w:hAnsi="Tahoma" w:cs="Tahoma"/>
          <w:noProof/>
          <w:lang w:eastAsia="en-GB"/>
        </w:rPr>
        <w:t>8</w:t>
      </w:r>
      <w:r w:rsidR="00846D25" w:rsidRPr="002A329E">
        <w:rPr>
          <w:rFonts w:ascii="Tahoma" w:hAnsi="Tahoma" w:cs="Tahoma"/>
          <w:noProof/>
          <w:lang w:eastAsia="en-GB"/>
        </w:rPr>
        <w:t>, σε όλη την επικράτεια καταγράφηκαν:</w:t>
      </w:r>
    </w:p>
    <w:p w:rsidR="00846D25" w:rsidRPr="002A329E" w:rsidRDefault="00846D25" w:rsidP="00846D25">
      <w:pPr>
        <w:jc w:val="both"/>
        <w:outlineLvl w:val="0"/>
        <w:rPr>
          <w:rFonts w:ascii="Tahoma" w:hAnsi="Tahoma" w:cs="Tahoma"/>
          <w:noProof/>
          <w:lang w:eastAsia="en-GB"/>
        </w:rPr>
      </w:pPr>
    </w:p>
    <w:p w:rsidR="00846D25" w:rsidRPr="002A329E" w:rsidRDefault="00846D25" w:rsidP="00846D25">
      <w:pPr>
        <w:numPr>
          <w:ilvl w:val="0"/>
          <w:numId w:val="9"/>
        </w:numPr>
        <w:spacing w:line="360" w:lineRule="auto"/>
        <w:jc w:val="both"/>
        <w:outlineLvl w:val="0"/>
        <w:rPr>
          <w:rFonts w:ascii="Tahoma" w:hAnsi="Tahoma" w:cs="Tahoma"/>
          <w:noProof/>
          <w:lang w:eastAsia="en-GB"/>
        </w:rPr>
      </w:pPr>
      <w:r w:rsidRPr="002A329E">
        <w:rPr>
          <w:rFonts w:ascii="Tahoma" w:hAnsi="Tahoma" w:cs="Tahoma"/>
          <w:b/>
          <w:bCs/>
          <w:noProof/>
          <w:lang w:eastAsia="en-GB"/>
        </w:rPr>
        <w:t xml:space="preserve">      </w:t>
      </w:r>
      <w:r w:rsidR="00BC5461" w:rsidRPr="002A329E">
        <w:rPr>
          <w:rFonts w:ascii="Tahoma" w:hAnsi="Tahoma" w:cs="Tahoma"/>
          <w:b/>
          <w:bCs/>
          <w:noProof/>
          <w:lang w:eastAsia="en-GB"/>
        </w:rPr>
        <w:t>701</w:t>
      </w:r>
      <w:r w:rsidRPr="002A329E">
        <w:rPr>
          <w:rFonts w:ascii="Tahoma" w:hAnsi="Tahoma" w:cs="Tahoma"/>
          <w:b/>
          <w:bCs/>
          <w:noProof/>
          <w:lang w:eastAsia="en-GB"/>
        </w:rPr>
        <w:t xml:space="preserve"> </w:t>
      </w:r>
      <w:r w:rsidRPr="002A329E">
        <w:rPr>
          <w:rFonts w:ascii="Tahoma" w:hAnsi="Tahoma" w:cs="Tahoma"/>
          <w:noProof/>
          <w:lang w:eastAsia="en-GB"/>
        </w:rPr>
        <w:t xml:space="preserve">θάνατοι από ατυχήματα έναντι </w:t>
      </w:r>
      <w:r w:rsidR="00BC5461" w:rsidRPr="002A329E">
        <w:rPr>
          <w:rFonts w:ascii="Tahoma" w:hAnsi="Tahoma" w:cs="Tahoma"/>
          <w:b/>
          <w:bCs/>
          <w:noProof/>
          <w:lang w:eastAsia="en-GB"/>
        </w:rPr>
        <w:t>709</w:t>
      </w:r>
      <w:r w:rsidRPr="002A329E">
        <w:rPr>
          <w:rFonts w:ascii="Tahoma" w:hAnsi="Tahoma" w:cs="Tahoma"/>
          <w:b/>
          <w:bCs/>
          <w:noProof/>
          <w:lang w:eastAsia="en-GB"/>
        </w:rPr>
        <w:t xml:space="preserve"> </w:t>
      </w:r>
      <w:r w:rsidRPr="002A329E">
        <w:rPr>
          <w:rFonts w:ascii="Tahoma" w:hAnsi="Tahoma" w:cs="Tahoma"/>
          <w:noProof/>
          <w:lang w:eastAsia="en-GB"/>
        </w:rPr>
        <w:t>το 201</w:t>
      </w:r>
      <w:r w:rsidR="00BC5461" w:rsidRPr="002A329E">
        <w:rPr>
          <w:rFonts w:ascii="Tahoma" w:hAnsi="Tahoma" w:cs="Tahoma"/>
          <w:noProof/>
          <w:lang w:eastAsia="en-GB"/>
        </w:rPr>
        <w:t>8</w:t>
      </w:r>
      <w:r w:rsidRPr="002A329E">
        <w:rPr>
          <w:rFonts w:ascii="Tahoma" w:hAnsi="Tahoma" w:cs="Tahoma"/>
          <w:noProof/>
          <w:lang w:eastAsia="en-GB"/>
        </w:rPr>
        <w:t xml:space="preserve"> (</w:t>
      </w:r>
      <w:r w:rsidR="00BC5461" w:rsidRPr="002A329E">
        <w:rPr>
          <w:rFonts w:ascii="Tahoma" w:hAnsi="Tahoma" w:cs="Tahoma"/>
          <w:b/>
          <w:noProof/>
          <w:lang w:eastAsia="en-GB"/>
        </w:rPr>
        <w:t>8</w:t>
      </w:r>
      <w:r w:rsidRPr="002A329E">
        <w:rPr>
          <w:rFonts w:ascii="Tahoma" w:hAnsi="Tahoma" w:cs="Tahoma"/>
          <w:b/>
          <w:bCs/>
          <w:noProof/>
          <w:lang w:eastAsia="en-GB"/>
        </w:rPr>
        <w:t xml:space="preserve"> λιγότεροι</w:t>
      </w:r>
      <w:r w:rsidRPr="002A329E">
        <w:rPr>
          <w:rFonts w:ascii="Tahoma" w:hAnsi="Tahoma" w:cs="Tahoma"/>
          <w:noProof/>
          <w:lang w:eastAsia="en-GB"/>
        </w:rPr>
        <w:t>)</w:t>
      </w:r>
    </w:p>
    <w:p w:rsidR="00846D25" w:rsidRPr="002A329E" w:rsidRDefault="00846D25" w:rsidP="00846D25">
      <w:pPr>
        <w:numPr>
          <w:ilvl w:val="0"/>
          <w:numId w:val="9"/>
        </w:numPr>
        <w:spacing w:line="360" w:lineRule="auto"/>
        <w:jc w:val="both"/>
        <w:outlineLvl w:val="0"/>
        <w:rPr>
          <w:rFonts w:ascii="Tahoma" w:hAnsi="Tahoma" w:cs="Tahoma"/>
          <w:noProof/>
          <w:lang w:eastAsia="en-GB"/>
        </w:rPr>
      </w:pPr>
      <w:r w:rsidRPr="002A329E">
        <w:rPr>
          <w:rFonts w:ascii="Tahoma" w:hAnsi="Tahoma" w:cs="Tahoma"/>
          <w:b/>
          <w:noProof/>
          <w:lang w:eastAsia="en-GB"/>
        </w:rPr>
        <w:t xml:space="preserve">      </w:t>
      </w:r>
      <w:r w:rsidR="00BC5461" w:rsidRPr="002A329E">
        <w:rPr>
          <w:rFonts w:ascii="Tahoma" w:hAnsi="Tahoma" w:cs="Tahoma"/>
          <w:b/>
          <w:noProof/>
          <w:lang w:eastAsia="en-GB"/>
        </w:rPr>
        <w:t>642</w:t>
      </w:r>
      <w:r w:rsidRPr="002A329E">
        <w:rPr>
          <w:rFonts w:ascii="Tahoma" w:hAnsi="Tahoma" w:cs="Tahoma"/>
          <w:noProof/>
          <w:lang w:eastAsia="en-GB"/>
        </w:rPr>
        <w:t xml:space="preserve"> σοβαρά τραυματίες έναντι </w:t>
      </w:r>
      <w:r w:rsidR="00BC5461" w:rsidRPr="002A329E">
        <w:rPr>
          <w:rFonts w:ascii="Tahoma" w:hAnsi="Tahoma" w:cs="Tahoma"/>
          <w:b/>
          <w:noProof/>
          <w:lang w:eastAsia="en-GB"/>
        </w:rPr>
        <w:t>701</w:t>
      </w:r>
      <w:r w:rsidRPr="002A329E">
        <w:rPr>
          <w:rFonts w:ascii="Tahoma" w:hAnsi="Tahoma" w:cs="Tahoma"/>
          <w:noProof/>
          <w:lang w:eastAsia="en-GB"/>
        </w:rPr>
        <w:t xml:space="preserve"> το 201</w:t>
      </w:r>
      <w:r w:rsidR="00BC5461" w:rsidRPr="002A329E">
        <w:rPr>
          <w:rFonts w:ascii="Tahoma" w:hAnsi="Tahoma" w:cs="Tahoma"/>
          <w:noProof/>
          <w:lang w:eastAsia="en-GB"/>
        </w:rPr>
        <w:t>8</w:t>
      </w:r>
      <w:r w:rsidRPr="002A329E">
        <w:rPr>
          <w:rFonts w:ascii="Tahoma" w:hAnsi="Tahoma" w:cs="Tahoma"/>
          <w:noProof/>
          <w:lang w:eastAsia="en-GB"/>
        </w:rPr>
        <w:t xml:space="preserve"> (</w:t>
      </w:r>
      <w:r w:rsidR="00BC5461" w:rsidRPr="002A329E">
        <w:rPr>
          <w:rFonts w:ascii="Tahoma" w:hAnsi="Tahoma" w:cs="Tahoma"/>
          <w:b/>
          <w:noProof/>
          <w:lang w:eastAsia="en-GB"/>
        </w:rPr>
        <w:t>59</w:t>
      </w:r>
      <w:r w:rsidRPr="002A329E">
        <w:rPr>
          <w:rFonts w:ascii="Tahoma" w:hAnsi="Tahoma" w:cs="Tahoma"/>
          <w:noProof/>
          <w:lang w:eastAsia="en-GB"/>
        </w:rPr>
        <w:t xml:space="preserve"> </w:t>
      </w:r>
      <w:r w:rsidRPr="002A329E">
        <w:rPr>
          <w:rFonts w:ascii="Tahoma" w:hAnsi="Tahoma" w:cs="Tahoma"/>
          <w:b/>
          <w:bCs/>
          <w:noProof/>
          <w:lang w:eastAsia="en-GB"/>
        </w:rPr>
        <w:t>λιγότεροι</w:t>
      </w:r>
      <w:r w:rsidRPr="002A329E">
        <w:rPr>
          <w:rFonts w:ascii="Tahoma" w:hAnsi="Tahoma" w:cs="Tahoma"/>
          <w:noProof/>
          <w:lang w:eastAsia="en-GB"/>
        </w:rPr>
        <w:t>)</w:t>
      </w:r>
    </w:p>
    <w:p w:rsidR="00846D25" w:rsidRPr="0045737D" w:rsidRDefault="00846D25" w:rsidP="00846D25">
      <w:pPr>
        <w:numPr>
          <w:ilvl w:val="0"/>
          <w:numId w:val="9"/>
        </w:numPr>
        <w:spacing w:line="360" w:lineRule="auto"/>
        <w:jc w:val="both"/>
        <w:outlineLvl w:val="0"/>
        <w:rPr>
          <w:rFonts w:ascii="Tahoma" w:hAnsi="Tahoma" w:cs="Tahoma"/>
          <w:noProof/>
          <w:lang w:eastAsia="en-GB"/>
        </w:rPr>
      </w:pPr>
      <w:r w:rsidRPr="002A329E">
        <w:rPr>
          <w:rFonts w:ascii="Tahoma" w:hAnsi="Tahoma" w:cs="Tahoma"/>
          <w:b/>
          <w:noProof/>
          <w:lang w:eastAsia="en-GB"/>
        </w:rPr>
        <w:t>12.</w:t>
      </w:r>
      <w:r w:rsidR="00BC5461" w:rsidRPr="002A329E">
        <w:rPr>
          <w:rFonts w:ascii="Tahoma" w:hAnsi="Tahoma" w:cs="Tahoma"/>
          <w:b/>
          <w:noProof/>
          <w:lang w:eastAsia="en-GB"/>
        </w:rPr>
        <w:t>026</w:t>
      </w:r>
      <w:r w:rsidRPr="002A329E">
        <w:rPr>
          <w:rFonts w:ascii="Tahoma" w:hAnsi="Tahoma" w:cs="Tahoma"/>
          <w:noProof/>
          <w:lang w:eastAsia="en-GB"/>
        </w:rPr>
        <w:t xml:space="preserve"> ελαφρά τραυματίες έναντι </w:t>
      </w:r>
      <w:r w:rsidRPr="002A329E">
        <w:rPr>
          <w:rFonts w:ascii="Tahoma" w:hAnsi="Tahoma" w:cs="Tahoma"/>
          <w:b/>
          <w:noProof/>
          <w:lang w:eastAsia="en-GB"/>
        </w:rPr>
        <w:t>12.</w:t>
      </w:r>
      <w:r w:rsidR="001D41EE" w:rsidRPr="002A329E">
        <w:rPr>
          <w:rFonts w:ascii="Tahoma" w:hAnsi="Tahoma" w:cs="Tahoma"/>
          <w:b/>
          <w:noProof/>
          <w:lang w:eastAsia="en-GB"/>
        </w:rPr>
        <w:t>07</w:t>
      </w:r>
      <w:r w:rsidR="00BC5461" w:rsidRPr="002A329E">
        <w:rPr>
          <w:rFonts w:ascii="Tahoma" w:hAnsi="Tahoma" w:cs="Tahoma"/>
          <w:b/>
          <w:noProof/>
          <w:lang w:eastAsia="en-GB"/>
        </w:rPr>
        <w:t>3</w:t>
      </w:r>
      <w:r w:rsidRPr="002A329E">
        <w:rPr>
          <w:rFonts w:ascii="Tahoma" w:hAnsi="Tahoma" w:cs="Tahoma"/>
          <w:noProof/>
          <w:lang w:eastAsia="en-GB"/>
        </w:rPr>
        <w:t xml:space="preserve"> το 201</w:t>
      </w:r>
      <w:r w:rsidR="00BC5461" w:rsidRPr="002A329E">
        <w:rPr>
          <w:rFonts w:ascii="Tahoma" w:hAnsi="Tahoma" w:cs="Tahoma"/>
          <w:noProof/>
          <w:lang w:eastAsia="en-GB"/>
        </w:rPr>
        <w:t>8</w:t>
      </w:r>
      <w:r w:rsidRPr="002A329E">
        <w:rPr>
          <w:rFonts w:ascii="Tahoma" w:hAnsi="Tahoma" w:cs="Tahoma"/>
          <w:noProof/>
          <w:lang w:eastAsia="en-GB"/>
        </w:rPr>
        <w:t xml:space="preserve"> (</w:t>
      </w:r>
      <w:r w:rsidR="00BC5461" w:rsidRPr="002A329E">
        <w:rPr>
          <w:rFonts w:ascii="Tahoma" w:hAnsi="Tahoma" w:cs="Tahoma"/>
          <w:b/>
          <w:noProof/>
          <w:lang w:eastAsia="en-GB"/>
        </w:rPr>
        <w:t>47</w:t>
      </w:r>
      <w:r w:rsidRPr="002A329E">
        <w:rPr>
          <w:rFonts w:ascii="Tahoma" w:hAnsi="Tahoma" w:cs="Tahoma"/>
          <w:b/>
          <w:bCs/>
          <w:noProof/>
          <w:lang w:eastAsia="en-GB"/>
        </w:rPr>
        <w:t xml:space="preserve"> </w:t>
      </w:r>
      <w:r w:rsidR="00BC5461" w:rsidRPr="002A329E">
        <w:rPr>
          <w:rFonts w:ascii="Tahoma" w:hAnsi="Tahoma" w:cs="Tahoma"/>
          <w:b/>
          <w:bCs/>
          <w:noProof/>
          <w:lang w:eastAsia="en-GB"/>
        </w:rPr>
        <w:t>λιγότεροι)</w:t>
      </w:r>
    </w:p>
    <w:p w:rsidR="0045737D" w:rsidRPr="002A329E" w:rsidRDefault="0045737D" w:rsidP="0045737D">
      <w:pPr>
        <w:spacing w:line="360" w:lineRule="auto"/>
        <w:ind w:left="795"/>
        <w:jc w:val="both"/>
        <w:outlineLvl w:val="0"/>
        <w:rPr>
          <w:rFonts w:ascii="Tahoma" w:hAnsi="Tahoma" w:cs="Tahoma"/>
          <w:noProof/>
          <w:lang w:eastAsia="en-GB"/>
        </w:rPr>
      </w:pPr>
    </w:p>
    <w:p w:rsidR="00846D25" w:rsidRPr="002A329E" w:rsidRDefault="00BC5461" w:rsidP="00846D25">
      <w:pPr>
        <w:spacing w:line="360" w:lineRule="auto"/>
        <w:jc w:val="center"/>
        <w:outlineLvl w:val="0"/>
        <w:rPr>
          <w:noProof/>
          <w:lang w:val="en-US" w:eastAsia="en-GB"/>
        </w:rPr>
      </w:pPr>
      <w:r w:rsidRPr="002A329E">
        <w:rPr>
          <w:noProof/>
          <w:lang w:val="en-US" w:eastAsia="en-US"/>
        </w:rPr>
        <w:drawing>
          <wp:inline distT="0" distB="0" distL="0" distR="0">
            <wp:extent cx="5278120" cy="3003763"/>
            <wp:effectExtent l="19050" t="0" r="17780" b="6137"/>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737D" w:rsidRDefault="0045737D" w:rsidP="00846D25">
      <w:pPr>
        <w:jc w:val="both"/>
        <w:rPr>
          <w:rFonts w:ascii="Tahoma" w:hAnsi="Tahoma" w:cs="Tahoma"/>
          <w:lang w:val="en-US"/>
        </w:rPr>
      </w:pPr>
    </w:p>
    <w:p w:rsidR="00846D25" w:rsidRPr="002A329E" w:rsidRDefault="00846D25" w:rsidP="00846D25">
      <w:pPr>
        <w:jc w:val="both"/>
        <w:rPr>
          <w:rFonts w:ascii="Tahoma" w:hAnsi="Tahoma" w:cs="Tahoma"/>
          <w:b/>
          <w:bCs/>
        </w:rPr>
      </w:pPr>
      <w:r w:rsidRPr="002A329E">
        <w:rPr>
          <w:rFonts w:ascii="Tahoma" w:hAnsi="Tahoma" w:cs="Tahoma"/>
        </w:rPr>
        <w:t xml:space="preserve">Ειδικότερα, ως προς τα αίτια των θανατηφόρων ατυχημάτων οι «επικίνδυνες» παραβάσεις εξακολουθούν να αποτελούν τις βασικότερες αιτίες για την πρόκλησή τους. Τα </w:t>
      </w:r>
      <w:r w:rsidRPr="002A329E">
        <w:rPr>
          <w:rFonts w:ascii="Tahoma" w:hAnsi="Tahoma" w:cs="Tahoma"/>
          <w:b/>
          <w:bCs/>
        </w:rPr>
        <w:t>(</w:t>
      </w:r>
      <w:r w:rsidR="00BC5461" w:rsidRPr="002A329E">
        <w:rPr>
          <w:rFonts w:ascii="Tahoma" w:hAnsi="Tahoma" w:cs="Tahoma"/>
          <w:b/>
          <w:bCs/>
        </w:rPr>
        <w:t>665</w:t>
      </w:r>
      <w:r w:rsidRPr="002A329E">
        <w:rPr>
          <w:rFonts w:ascii="Tahoma" w:hAnsi="Tahoma" w:cs="Tahoma"/>
          <w:b/>
          <w:bCs/>
        </w:rPr>
        <w:t xml:space="preserve">) </w:t>
      </w:r>
      <w:r w:rsidRPr="002A329E">
        <w:rPr>
          <w:rFonts w:ascii="Tahoma" w:hAnsi="Tahoma" w:cs="Tahoma"/>
        </w:rPr>
        <w:t xml:space="preserve">θανατηφόρα ατυχήματα έχουν ως κύρια αίτια: </w:t>
      </w:r>
    </w:p>
    <w:p w:rsidR="00846D25" w:rsidRPr="002A329E" w:rsidRDefault="00846D25" w:rsidP="00846D25">
      <w:pPr>
        <w:spacing w:line="360" w:lineRule="auto"/>
        <w:jc w:val="both"/>
        <w:rPr>
          <w:rFonts w:ascii="Tahoma" w:hAnsi="Tahoma" w:cs="Tahoma"/>
        </w:rPr>
      </w:pPr>
      <w:r w:rsidRPr="002A329E">
        <w:rPr>
          <w:rFonts w:ascii="Tahoma" w:hAnsi="Tahoma" w:cs="Tahoma"/>
        </w:rPr>
        <w:tab/>
      </w:r>
    </w:p>
    <w:p w:rsidR="00846D25" w:rsidRPr="002A329E" w:rsidRDefault="00846D25" w:rsidP="00846D25">
      <w:pPr>
        <w:numPr>
          <w:ilvl w:val="0"/>
          <w:numId w:val="6"/>
        </w:numPr>
        <w:spacing w:line="360" w:lineRule="auto"/>
        <w:jc w:val="both"/>
        <w:rPr>
          <w:rFonts w:ascii="Tahoma" w:hAnsi="Tahoma" w:cs="Tahoma"/>
          <w:b/>
          <w:bCs/>
        </w:rPr>
      </w:pPr>
      <w:r w:rsidRPr="002A329E">
        <w:rPr>
          <w:rFonts w:ascii="Tahoma" w:hAnsi="Tahoma" w:cs="Tahoma"/>
          <w:b/>
          <w:bCs/>
        </w:rPr>
        <w:t xml:space="preserve">  </w:t>
      </w:r>
      <w:r w:rsidR="005320BF" w:rsidRPr="002A329E">
        <w:rPr>
          <w:rFonts w:ascii="Tahoma" w:hAnsi="Tahoma" w:cs="Tahoma"/>
          <w:b/>
          <w:bCs/>
        </w:rPr>
        <w:t>44</w:t>
      </w:r>
      <w:r w:rsidRPr="002A329E">
        <w:rPr>
          <w:rFonts w:ascii="Tahoma" w:hAnsi="Tahoma" w:cs="Tahoma"/>
          <w:b/>
          <w:bCs/>
        </w:rPr>
        <w:t xml:space="preserve"> σχετίζονται με τους πεζούς </w:t>
      </w:r>
    </w:p>
    <w:p w:rsidR="00846D25" w:rsidRPr="002A329E" w:rsidRDefault="00846D25" w:rsidP="00846D25">
      <w:pPr>
        <w:numPr>
          <w:ilvl w:val="0"/>
          <w:numId w:val="6"/>
        </w:numPr>
        <w:spacing w:line="360" w:lineRule="auto"/>
        <w:jc w:val="both"/>
        <w:rPr>
          <w:rFonts w:ascii="Tahoma" w:hAnsi="Tahoma" w:cs="Tahoma"/>
          <w:b/>
          <w:bCs/>
        </w:rPr>
      </w:pPr>
      <w:r w:rsidRPr="002A329E">
        <w:rPr>
          <w:rFonts w:ascii="Tahoma" w:hAnsi="Tahoma" w:cs="Tahoma"/>
          <w:b/>
          <w:bCs/>
        </w:rPr>
        <w:t xml:space="preserve">  </w:t>
      </w:r>
      <w:r w:rsidR="005320BF" w:rsidRPr="002A329E">
        <w:rPr>
          <w:rFonts w:ascii="Tahoma" w:hAnsi="Tahoma" w:cs="Tahoma"/>
          <w:b/>
          <w:bCs/>
        </w:rPr>
        <w:t>39</w:t>
      </w:r>
      <w:r w:rsidRPr="002A329E">
        <w:rPr>
          <w:rFonts w:ascii="Tahoma" w:hAnsi="Tahoma" w:cs="Tahoma"/>
          <w:b/>
          <w:bCs/>
        </w:rPr>
        <w:t xml:space="preserve"> την κίνηση στο αντίθετο ρεύμα </w:t>
      </w:r>
    </w:p>
    <w:p w:rsidR="00B46F29" w:rsidRPr="002A329E" w:rsidRDefault="00846D25" w:rsidP="00B46F29">
      <w:pPr>
        <w:numPr>
          <w:ilvl w:val="0"/>
          <w:numId w:val="6"/>
        </w:numPr>
        <w:spacing w:line="360" w:lineRule="auto"/>
        <w:jc w:val="both"/>
        <w:rPr>
          <w:rFonts w:ascii="Tahoma" w:hAnsi="Tahoma" w:cs="Tahoma"/>
          <w:b/>
          <w:bCs/>
        </w:rPr>
      </w:pPr>
      <w:r w:rsidRPr="002A329E">
        <w:rPr>
          <w:rFonts w:ascii="Tahoma" w:hAnsi="Tahoma" w:cs="Tahoma"/>
          <w:b/>
          <w:bCs/>
        </w:rPr>
        <w:t xml:space="preserve"> </w:t>
      </w:r>
      <w:r w:rsidR="005320BF" w:rsidRPr="002A329E">
        <w:rPr>
          <w:rFonts w:ascii="Tahoma" w:hAnsi="Tahoma" w:cs="Tahoma"/>
          <w:b/>
          <w:bCs/>
        </w:rPr>
        <w:t xml:space="preserve"> </w:t>
      </w:r>
      <w:r w:rsidR="00B46F29" w:rsidRPr="002A329E">
        <w:rPr>
          <w:rFonts w:ascii="Tahoma" w:hAnsi="Tahoma" w:cs="Tahoma"/>
          <w:b/>
          <w:bCs/>
        </w:rPr>
        <w:t>31 την απόσπαση προσοχής</w:t>
      </w:r>
    </w:p>
    <w:p w:rsidR="005320BF" w:rsidRPr="002A329E" w:rsidRDefault="00B46F29" w:rsidP="005320BF">
      <w:pPr>
        <w:numPr>
          <w:ilvl w:val="0"/>
          <w:numId w:val="6"/>
        </w:numPr>
        <w:spacing w:line="360" w:lineRule="auto"/>
        <w:jc w:val="both"/>
        <w:rPr>
          <w:rFonts w:ascii="Tahoma" w:hAnsi="Tahoma" w:cs="Tahoma"/>
          <w:b/>
          <w:bCs/>
        </w:rPr>
      </w:pPr>
      <w:r w:rsidRPr="002A329E">
        <w:rPr>
          <w:rFonts w:ascii="Tahoma" w:hAnsi="Tahoma" w:cs="Tahoma"/>
          <w:b/>
          <w:bCs/>
        </w:rPr>
        <w:t xml:space="preserve">  </w:t>
      </w:r>
      <w:r w:rsidR="005320BF" w:rsidRPr="002A329E">
        <w:rPr>
          <w:rFonts w:ascii="Tahoma" w:hAnsi="Tahoma" w:cs="Tahoma"/>
          <w:b/>
          <w:bCs/>
        </w:rPr>
        <w:t xml:space="preserve">26 την υπερβολική ταχύτητα </w:t>
      </w:r>
    </w:p>
    <w:p w:rsidR="00846D25" w:rsidRPr="002A329E" w:rsidRDefault="005320BF" w:rsidP="00846D25">
      <w:pPr>
        <w:numPr>
          <w:ilvl w:val="0"/>
          <w:numId w:val="6"/>
        </w:numPr>
        <w:spacing w:line="360" w:lineRule="auto"/>
        <w:jc w:val="both"/>
        <w:rPr>
          <w:rFonts w:ascii="Tahoma" w:hAnsi="Tahoma" w:cs="Tahoma"/>
          <w:b/>
          <w:bCs/>
        </w:rPr>
      </w:pPr>
      <w:r w:rsidRPr="002A329E">
        <w:rPr>
          <w:rFonts w:ascii="Tahoma" w:hAnsi="Tahoma" w:cs="Tahoma"/>
          <w:b/>
          <w:bCs/>
        </w:rPr>
        <w:lastRenderedPageBreak/>
        <w:t xml:space="preserve">  24</w:t>
      </w:r>
      <w:r w:rsidR="00846D25" w:rsidRPr="002A329E">
        <w:rPr>
          <w:rFonts w:ascii="Tahoma" w:hAnsi="Tahoma" w:cs="Tahoma"/>
          <w:b/>
          <w:bCs/>
        </w:rPr>
        <w:t xml:space="preserve"> την παραβίαση προτεραιότητας</w:t>
      </w:r>
    </w:p>
    <w:p w:rsidR="00E15B0E" w:rsidRPr="002A329E" w:rsidRDefault="00E15B0E" w:rsidP="00E15B0E">
      <w:pPr>
        <w:numPr>
          <w:ilvl w:val="0"/>
          <w:numId w:val="6"/>
        </w:numPr>
        <w:spacing w:line="360" w:lineRule="auto"/>
        <w:jc w:val="both"/>
        <w:rPr>
          <w:rFonts w:ascii="Tahoma" w:hAnsi="Tahoma" w:cs="Tahoma"/>
          <w:b/>
          <w:bCs/>
        </w:rPr>
      </w:pPr>
      <w:r w:rsidRPr="002A329E">
        <w:rPr>
          <w:rFonts w:ascii="Tahoma" w:hAnsi="Tahoma" w:cs="Tahoma"/>
          <w:b/>
          <w:bCs/>
        </w:rPr>
        <w:t xml:space="preserve">  </w:t>
      </w:r>
      <w:r w:rsidR="005320BF" w:rsidRPr="002A329E">
        <w:rPr>
          <w:rFonts w:ascii="Tahoma" w:hAnsi="Tahoma" w:cs="Tahoma"/>
          <w:b/>
          <w:bCs/>
        </w:rPr>
        <w:t>13</w:t>
      </w:r>
      <w:r w:rsidRPr="002A329E">
        <w:rPr>
          <w:rFonts w:ascii="Tahoma" w:hAnsi="Tahoma" w:cs="Tahoma"/>
          <w:b/>
          <w:bCs/>
        </w:rPr>
        <w:t xml:space="preserve"> την παραβίαση ερυθρού σηματοδότη</w:t>
      </w:r>
    </w:p>
    <w:p w:rsidR="00846D25" w:rsidRPr="002A329E" w:rsidRDefault="00E15B0E" w:rsidP="00846D25">
      <w:pPr>
        <w:numPr>
          <w:ilvl w:val="0"/>
          <w:numId w:val="6"/>
        </w:numPr>
        <w:spacing w:line="360" w:lineRule="auto"/>
        <w:jc w:val="both"/>
        <w:rPr>
          <w:rFonts w:ascii="Tahoma" w:hAnsi="Tahoma" w:cs="Tahoma"/>
          <w:b/>
          <w:bCs/>
        </w:rPr>
      </w:pPr>
      <w:r w:rsidRPr="002A329E">
        <w:rPr>
          <w:rFonts w:ascii="Tahoma" w:hAnsi="Tahoma" w:cs="Tahoma"/>
          <w:b/>
          <w:bCs/>
        </w:rPr>
        <w:t xml:space="preserve">    </w:t>
      </w:r>
      <w:r w:rsidR="005320BF" w:rsidRPr="002A329E">
        <w:rPr>
          <w:rFonts w:ascii="Tahoma" w:hAnsi="Tahoma" w:cs="Tahoma"/>
          <w:b/>
          <w:bCs/>
        </w:rPr>
        <w:t>1</w:t>
      </w:r>
      <w:r w:rsidR="00846D25" w:rsidRPr="002A329E">
        <w:rPr>
          <w:rFonts w:ascii="Tahoma" w:hAnsi="Tahoma" w:cs="Tahoma"/>
          <w:b/>
          <w:bCs/>
        </w:rPr>
        <w:t xml:space="preserve"> το αντικανονικό προσπέρασμα </w:t>
      </w:r>
    </w:p>
    <w:p w:rsidR="00846D25" w:rsidRPr="002A329E" w:rsidRDefault="005320BF" w:rsidP="00846D25">
      <w:pPr>
        <w:numPr>
          <w:ilvl w:val="0"/>
          <w:numId w:val="6"/>
        </w:numPr>
        <w:tabs>
          <w:tab w:val="clear" w:pos="648"/>
          <w:tab w:val="num" w:pos="851"/>
        </w:tabs>
        <w:spacing w:line="360" w:lineRule="auto"/>
        <w:jc w:val="both"/>
        <w:rPr>
          <w:rFonts w:ascii="Tahoma" w:hAnsi="Tahoma" w:cs="Tahoma"/>
          <w:b/>
          <w:bCs/>
        </w:rPr>
      </w:pPr>
      <w:r w:rsidRPr="002A329E">
        <w:rPr>
          <w:rFonts w:ascii="Tahoma" w:hAnsi="Tahoma" w:cs="Tahoma"/>
          <w:b/>
          <w:bCs/>
        </w:rPr>
        <w:t>487</w:t>
      </w:r>
      <w:r w:rsidR="00846D25" w:rsidRPr="002A329E">
        <w:rPr>
          <w:rFonts w:ascii="Tahoma" w:hAnsi="Tahoma" w:cs="Tahoma"/>
          <w:b/>
          <w:bCs/>
        </w:rPr>
        <w:t xml:space="preserve"> λοιπά αίτια που σχετίζονται με </w:t>
      </w:r>
      <w:proofErr w:type="spellStart"/>
      <w:r w:rsidR="00846D25" w:rsidRPr="002A329E">
        <w:rPr>
          <w:rFonts w:ascii="Tahoma" w:hAnsi="Tahoma" w:cs="Tahoma"/>
          <w:b/>
          <w:bCs/>
        </w:rPr>
        <w:t>οδηγική</w:t>
      </w:r>
      <w:proofErr w:type="spellEnd"/>
      <w:r w:rsidR="00846D25" w:rsidRPr="002A329E">
        <w:rPr>
          <w:rFonts w:ascii="Tahoma" w:hAnsi="Tahoma" w:cs="Tahoma"/>
          <w:b/>
          <w:bCs/>
        </w:rPr>
        <w:t xml:space="preserve"> συμπεριφορά   (μέθη, σύνεση-προσοχή,  κ.λπ.)</w:t>
      </w:r>
    </w:p>
    <w:p w:rsidR="00846D25" w:rsidRPr="002A329E" w:rsidRDefault="00846D25" w:rsidP="00846D25">
      <w:pPr>
        <w:spacing w:line="360" w:lineRule="auto"/>
        <w:ind w:left="288"/>
        <w:jc w:val="both"/>
        <w:rPr>
          <w:rFonts w:ascii="Tahoma" w:hAnsi="Tahoma" w:cs="Tahoma"/>
          <w:b/>
          <w:bCs/>
        </w:rPr>
      </w:pPr>
    </w:p>
    <w:p w:rsidR="00846D25" w:rsidRPr="002A329E" w:rsidRDefault="00F403DA" w:rsidP="00846D25">
      <w:pPr>
        <w:jc w:val="both"/>
        <w:rPr>
          <w:rFonts w:ascii="Tahoma" w:hAnsi="Tahoma" w:cs="Tahoma"/>
          <w:lang w:val="en-US"/>
        </w:rPr>
      </w:pPr>
      <w:r w:rsidRPr="002A329E">
        <w:rPr>
          <w:rFonts w:ascii="Tahoma" w:hAnsi="Tahoma" w:cs="Tahoma"/>
          <w:noProof/>
          <w:lang w:val="en-US" w:eastAsia="en-US"/>
        </w:rPr>
        <w:drawing>
          <wp:inline distT="0" distB="0" distL="0" distR="0">
            <wp:extent cx="5278120" cy="3951870"/>
            <wp:effectExtent l="19050" t="0" r="17780" b="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46D25" w:rsidRPr="002A329E" w:rsidRDefault="00846D25" w:rsidP="00846D25">
      <w:pPr>
        <w:jc w:val="both"/>
        <w:rPr>
          <w:rFonts w:ascii="Tahoma" w:hAnsi="Tahoma" w:cs="Tahoma"/>
          <w:lang w:val="en-US"/>
        </w:rPr>
      </w:pPr>
    </w:p>
    <w:p w:rsidR="00846D25" w:rsidRPr="002A329E" w:rsidRDefault="00846D25" w:rsidP="00846D25">
      <w:pPr>
        <w:rPr>
          <w:rFonts w:ascii="Tahoma" w:hAnsi="Tahoma" w:cs="Tahoma"/>
        </w:rPr>
      </w:pPr>
    </w:p>
    <w:p w:rsidR="0045737D" w:rsidRDefault="0045737D" w:rsidP="00846D25">
      <w:pPr>
        <w:jc w:val="both"/>
        <w:rPr>
          <w:rFonts w:ascii="Tahoma" w:hAnsi="Tahoma" w:cs="Tahoma"/>
          <w:lang w:val="en-US"/>
        </w:rPr>
      </w:pPr>
    </w:p>
    <w:p w:rsidR="0045737D" w:rsidRDefault="0045737D" w:rsidP="00846D25">
      <w:pPr>
        <w:jc w:val="both"/>
        <w:rPr>
          <w:rFonts w:ascii="Tahoma" w:hAnsi="Tahoma" w:cs="Tahoma"/>
          <w:lang w:val="en-US"/>
        </w:rPr>
      </w:pPr>
    </w:p>
    <w:p w:rsidR="0045737D" w:rsidRDefault="0045737D" w:rsidP="00846D25">
      <w:pPr>
        <w:jc w:val="both"/>
        <w:rPr>
          <w:rFonts w:ascii="Tahoma" w:hAnsi="Tahoma" w:cs="Tahoma"/>
          <w:lang w:val="en-US"/>
        </w:rPr>
      </w:pPr>
    </w:p>
    <w:p w:rsidR="0045737D" w:rsidRDefault="0045737D" w:rsidP="00846D25">
      <w:pPr>
        <w:jc w:val="both"/>
        <w:rPr>
          <w:rFonts w:ascii="Tahoma" w:hAnsi="Tahoma" w:cs="Tahoma"/>
          <w:lang w:val="en-US"/>
        </w:rPr>
      </w:pPr>
    </w:p>
    <w:p w:rsidR="00846D25" w:rsidRPr="002A329E" w:rsidRDefault="00846D25" w:rsidP="00846D25">
      <w:pPr>
        <w:jc w:val="both"/>
        <w:rPr>
          <w:rFonts w:ascii="Tahoma" w:hAnsi="Tahoma" w:cs="Tahoma"/>
        </w:rPr>
      </w:pPr>
      <w:r w:rsidRPr="002A329E">
        <w:rPr>
          <w:rFonts w:ascii="Tahoma" w:hAnsi="Tahoma" w:cs="Tahoma"/>
        </w:rPr>
        <w:lastRenderedPageBreak/>
        <w:t xml:space="preserve">Επίσης, από την ανάλυση των θανατηφόρων τροχαίων ατυχημάτων, προκύπτει ότι οφείλονται (κατά είδος) : </w:t>
      </w:r>
    </w:p>
    <w:p w:rsidR="00846D25" w:rsidRPr="002A329E" w:rsidRDefault="00846D25" w:rsidP="00846D25">
      <w:pPr>
        <w:jc w:val="both"/>
        <w:rPr>
          <w:rFonts w:ascii="Tahoma" w:hAnsi="Tahoma" w:cs="Tahoma"/>
        </w:rPr>
      </w:pPr>
    </w:p>
    <w:p w:rsidR="00846D25" w:rsidRPr="002A329E" w:rsidRDefault="00F403DA" w:rsidP="00846D25">
      <w:pPr>
        <w:numPr>
          <w:ilvl w:val="0"/>
          <w:numId w:val="5"/>
        </w:numPr>
        <w:spacing w:line="360" w:lineRule="auto"/>
        <w:jc w:val="both"/>
        <w:rPr>
          <w:rFonts w:ascii="Tahoma" w:hAnsi="Tahoma" w:cs="Tahoma"/>
          <w:b/>
          <w:bCs/>
        </w:rPr>
      </w:pPr>
      <w:r w:rsidRPr="002A329E">
        <w:rPr>
          <w:rFonts w:ascii="Tahoma" w:hAnsi="Tahoma" w:cs="Tahoma"/>
          <w:b/>
          <w:bCs/>
        </w:rPr>
        <w:t>214</w:t>
      </w:r>
      <w:r w:rsidR="00846D25" w:rsidRPr="002A329E">
        <w:rPr>
          <w:rFonts w:ascii="Tahoma" w:hAnsi="Tahoma" w:cs="Tahoma"/>
          <w:b/>
          <w:bCs/>
        </w:rPr>
        <w:t xml:space="preserve"> σε σύγκρουση</w:t>
      </w:r>
    </w:p>
    <w:p w:rsidR="00846D25" w:rsidRPr="002A329E" w:rsidRDefault="00F403DA" w:rsidP="00846D25">
      <w:pPr>
        <w:numPr>
          <w:ilvl w:val="0"/>
          <w:numId w:val="5"/>
        </w:numPr>
        <w:spacing w:line="360" w:lineRule="auto"/>
        <w:jc w:val="both"/>
        <w:rPr>
          <w:rFonts w:ascii="Tahoma" w:hAnsi="Tahoma" w:cs="Tahoma"/>
          <w:b/>
          <w:bCs/>
        </w:rPr>
      </w:pPr>
      <w:r w:rsidRPr="002A329E">
        <w:rPr>
          <w:rFonts w:ascii="Tahoma" w:hAnsi="Tahoma" w:cs="Tahoma"/>
          <w:b/>
          <w:bCs/>
        </w:rPr>
        <w:t>217</w:t>
      </w:r>
      <w:r w:rsidR="00846D25" w:rsidRPr="002A329E">
        <w:rPr>
          <w:rFonts w:ascii="Tahoma" w:hAnsi="Tahoma" w:cs="Tahoma"/>
          <w:b/>
          <w:bCs/>
        </w:rPr>
        <w:t xml:space="preserve"> σε εκτροπή</w:t>
      </w:r>
    </w:p>
    <w:p w:rsidR="00846D25" w:rsidRPr="002A329E" w:rsidRDefault="00F403DA" w:rsidP="00846D25">
      <w:pPr>
        <w:numPr>
          <w:ilvl w:val="0"/>
          <w:numId w:val="5"/>
        </w:numPr>
        <w:spacing w:line="360" w:lineRule="auto"/>
        <w:jc w:val="both"/>
        <w:rPr>
          <w:rFonts w:ascii="Tahoma" w:hAnsi="Tahoma" w:cs="Tahoma"/>
          <w:b/>
          <w:bCs/>
        </w:rPr>
      </w:pPr>
      <w:r w:rsidRPr="002A329E">
        <w:rPr>
          <w:rFonts w:ascii="Tahoma" w:hAnsi="Tahoma" w:cs="Tahoma"/>
          <w:b/>
          <w:bCs/>
        </w:rPr>
        <w:t>155</w:t>
      </w:r>
      <w:r w:rsidR="00846D25" w:rsidRPr="002A329E">
        <w:rPr>
          <w:rFonts w:ascii="Tahoma" w:hAnsi="Tahoma" w:cs="Tahoma"/>
          <w:b/>
          <w:bCs/>
        </w:rPr>
        <w:t xml:space="preserve"> σε </w:t>
      </w:r>
      <w:proofErr w:type="spellStart"/>
      <w:r w:rsidR="00846D25" w:rsidRPr="002A329E">
        <w:rPr>
          <w:rFonts w:ascii="Tahoma" w:hAnsi="Tahoma" w:cs="Tahoma"/>
          <w:b/>
          <w:bCs/>
        </w:rPr>
        <w:t>παράσυρση</w:t>
      </w:r>
      <w:proofErr w:type="spellEnd"/>
      <w:r w:rsidR="00846D25" w:rsidRPr="002A329E">
        <w:rPr>
          <w:rFonts w:ascii="Tahoma" w:hAnsi="Tahoma" w:cs="Tahoma"/>
          <w:b/>
          <w:bCs/>
        </w:rPr>
        <w:t xml:space="preserve"> πεζού</w:t>
      </w:r>
    </w:p>
    <w:p w:rsidR="00846D25" w:rsidRPr="002A329E" w:rsidRDefault="00846D25" w:rsidP="00846D25">
      <w:pPr>
        <w:numPr>
          <w:ilvl w:val="0"/>
          <w:numId w:val="5"/>
        </w:numPr>
        <w:spacing w:line="360" w:lineRule="auto"/>
        <w:jc w:val="both"/>
        <w:rPr>
          <w:rFonts w:ascii="Tahoma" w:hAnsi="Tahoma" w:cs="Tahoma"/>
          <w:b/>
          <w:bCs/>
        </w:rPr>
      </w:pPr>
      <w:r w:rsidRPr="002A329E">
        <w:rPr>
          <w:rFonts w:ascii="Tahoma" w:hAnsi="Tahoma" w:cs="Tahoma"/>
          <w:b/>
          <w:bCs/>
        </w:rPr>
        <w:t xml:space="preserve">  </w:t>
      </w:r>
      <w:r w:rsidR="00F403DA" w:rsidRPr="002A329E">
        <w:rPr>
          <w:rFonts w:ascii="Tahoma" w:hAnsi="Tahoma" w:cs="Tahoma"/>
          <w:b/>
          <w:bCs/>
        </w:rPr>
        <w:t>58</w:t>
      </w:r>
      <w:r w:rsidRPr="002A329E">
        <w:rPr>
          <w:rFonts w:ascii="Tahoma" w:hAnsi="Tahoma" w:cs="Tahoma"/>
          <w:b/>
          <w:bCs/>
        </w:rPr>
        <w:t xml:space="preserve"> σε πρόσκρουση</w:t>
      </w:r>
    </w:p>
    <w:p w:rsidR="00846D25" w:rsidRPr="002A329E" w:rsidRDefault="007F7F96" w:rsidP="00846D25">
      <w:pPr>
        <w:numPr>
          <w:ilvl w:val="0"/>
          <w:numId w:val="5"/>
        </w:numPr>
        <w:spacing w:line="360" w:lineRule="auto"/>
        <w:jc w:val="both"/>
        <w:rPr>
          <w:rFonts w:ascii="Tahoma" w:hAnsi="Tahoma" w:cs="Tahoma"/>
          <w:b/>
          <w:bCs/>
        </w:rPr>
      </w:pPr>
      <w:r w:rsidRPr="002A329E">
        <w:rPr>
          <w:rFonts w:ascii="Tahoma" w:hAnsi="Tahoma" w:cs="Tahoma"/>
          <w:b/>
          <w:bCs/>
        </w:rPr>
        <w:t xml:space="preserve">  </w:t>
      </w:r>
      <w:r w:rsidR="00F403DA" w:rsidRPr="002A329E">
        <w:rPr>
          <w:rFonts w:ascii="Tahoma" w:hAnsi="Tahoma" w:cs="Tahoma"/>
          <w:b/>
          <w:bCs/>
        </w:rPr>
        <w:t>21</w:t>
      </w:r>
      <w:r w:rsidR="00846D25" w:rsidRPr="002A329E">
        <w:rPr>
          <w:rFonts w:ascii="Tahoma" w:hAnsi="Tahoma" w:cs="Tahoma"/>
          <w:b/>
          <w:bCs/>
        </w:rPr>
        <w:t xml:space="preserve"> σε ανατροπή</w:t>
      </w:r>
    </w:p>
    <w:p w:rsidR="00846D25" w:rsidRPr="002A329E" w:rsidRDefault="00846D25" w:rsidP="00846D25">
      <w:pPr>
        <w:spacing w:line="360" w:lineRule="auto"/>
        <w:jc w:val="both"/>
        <w:rPr>
          <w:rFonts w:ascii="Tahoma" w:hAnsi="Tahoma" w:cs="Tahoma"/>
          <w:b/>
          <w:bCs/>
          <w:lang w:val="en-US"/>
        </w:rPr>
      </w:pPr>
    </w:p>
    <w:p w:rsidR="00846D25" w:rsidRPr="002A329E" w:rsidRDefault="00846D25" w:rsidP="00846D25">
      <w:pPr>
        <w:spacing w:line="360" w:lineRule="auto"/>
        <w:jc w:val="both"/>
        <w:rPr>
          <w:rFonts w:ascii="Tahoma" w:hAnsi="Tahoma" w:cs="Tahoma"/>
          <w:b/>
          <w:bCs/>
          <w:lang w:val="en-US"/>
        </w:rPr>
      </w:pPr>
    </w:p>
    <w:p w:rsidR="00846D25" w:rsidRPr="002A329E" w:rsidRDefault="00F403DA" w:rsidP="00846D25">
      <w:pPr>
        <w:jc w:val="both"/>
        <w:rPr>
          <w:rFonts w:ascii="Tahoma" w:hAnsi="Tahoma" w:cs="Tahoma"/>
        </w:rPr>
      </w:pPr>
      <w:r w:rsidRPr="002A329E">
        <w:rPr>
          <w:rFonts w:ascii="Tahoma" w:hAnsi="Tahoma" w:cs="Tahoma"/>
          <w:noProof/>
          <w:lang w:val="en-US" w:eastAsia="en-US"/>
        </w:rPr>
        <w:drawing>
          <wp:inline distT="0" distB="0" distL="0" distR="0">
            <wp:extent cx="5278120" cy="4080769"/>
            <wp:effectExtent l="19050" t="0" r="17780" b="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F7F96" w:rsidRPr="002A329E" w:rsidRDefault="007F7F96" w:rsidP="00846D25">
      <w:pPr>
        <w:jc w:val="both"/>
        <w:rPr>
          <w:rFonts w:ascii="Tahoma" w:hAnsi="Tahoma" w:cs="Tahoma"/>
        </w:rPr>
      </w:pPr>
    </w:p>
    <w:p w:rsidR="00846D25" w:rsidRPr="002A329E" w:rsidRDefault="00846D25" w:rsidP="00846D25">
      <w:pPr>
        <w:jc w:val="both"/>
        <w:rPr>
          <w:rFonts w:ascii="Tahoma" w:hAnsi="Tahoma" w:cs="Tahoma"/>
        </w:rPr>
      </w:pPr>
      <w:r w:rsidRPr="002A329E">
        <w:rPr>
          <w:rFonts w:ascii="Tahoma" w:hAnsi="Tahoma" w:cs="Tahoma"/>
        </w:rPr>
        <w:lastRenderedPageBreak/>
        <w:t xml:space="preserve">Από τα θανατηφόρα ατυχήματα </w:t>
      </w:r>
      <w:r w:rsidRPr="002A329E">
        <w:rPr>
          <w:rFonts w:ascii="Tahoma" w:hAnsi="Tahoma" w:cs="Tahoma"/>
          <w:b/>
          <w:bCs/>
        </w:rPr>
        <w:t>(</w:t>
      </w:r>
      <w:r w:rsidR="00F403DA" w:rsidRPr="002A329E">
        <w:rPr>
          <w:rFonts w:ascii="Tahoma" w:hAnsi="Tahoma" w:cs="Tahoma"/>
          <w:b/>
          <w:bCs/>
        </w:rPr>
        <w:t>19</w:t>
      </w:r>
      <w:r w:rsidRPr="002A329E">
        <w:rPr>
          <w:rFonts w:ascii="Tahoma" w:hAnsi="Tahoma" w:cs="Tahoma"/>
          <w:b/>
          <w:bCs/>
        </w:rPr>
        <w:t>)</w:t>
      </w:r>
      <w:r w:rsidRPr="002A329E">
        <w:rPr>
          <w:rFonts w:ascii="Tahoma" w:hAnsi="Tahoma" w:cs="Tahoma"/>
        </w:rPr>
        <w:t xml:space="preserve"> συνέβησαν στη </w:t>
      </w:r>
      <w:bookmarkStart w:id="0" w:name="OLE_LINK1"/>
      <w:bookmarkStart w:id="1" w:name="OLE_LINK2"/>
      <w:r w:rsidRPr="002A329E">
        <w:rPr>
          <w:rFonts w:ascii="Tahoma" w:hAnsi="Tahoma" w:cs="Tahoma"/>
        </w:rPr>
        <w:t xml:space="preserve">Ν.Ε.Ο. Αθηνών </w:t>
      </w:r>
      <w:bookmarkEnd w:id="0"/>
      <w:bookmarkEnd w:id="1"/>
      <w:r w:rsidRPr="002A329E">
        <w:rPr>
          <w:rFonts w:ascii="Tahoma" w:hAnsi="Tahoma" w:cs="Tahoma"/>
        </w:rPr>
        <w:t>– Θεσσαλονίκης,</w:t>
      </w:r>
      <w:r w:rsidRPr="002A329E">
        <w:rPr>
          <w:rFonts w:ascii="Tahoma" w:hAnsi="Tahoma" w:cs="Tahoma"/>
          <w:b/>
          <w:bCs/>
        </w:rPr>
        <w:t xml:space="preserve"> </w:t>
      </w:r>
      <w:r w:rsidR="00F8304D" w:rsidRPr="002A329E">
        <w:rPr>
          <w:rFonts w:ascii="Tahoma" w:hAnsi="Tahoma" w:cs="Tahoma"/>
          <w:b/>
          <w:bCs/>
        </w:rPr>
        <w:t>(</w:t>
      </w:r>
      <w:r w:rsidR="00F403DA" w:rsidRPr="002A329E">
        <w:rPr>
          <w:rFonts w:ascii="Tahoma" w:hAnsi="Tahoma" w:cs="Tahoma"/>
          <w:b/>
          <w:bCs/>
        </w:rPr>
        <w:t>16</w:t>
      </w:r>
      <w:r w:rsidR="00F8304D" w:rsidRPr="002A329E">
        <w:rPr>
          <w:rFonts w:ascii="Tahoma" w:hAnsi="Tahoma" w:cs="Tahoma"/>
          <w:b/>
          <w:bCs/>
        </w:rPr>
        <w:t>)</w:t>
      </w:r>
      <w:r w:rsidR="00F8304D" w:rsidRPr="002A329E">
        <w:rPr>
          <w:rFonts w:ascii="Tahoma" w:hAnsi="Tahoma" w:cs="Tahoma"/>
        </w:rPr>
        <w:t xml:space="preserve"> στην Εγνατία Οδό,</w:t>
      </w:r>
      <w:r w:rsidR="00F8304D" w:rsidRPr="002A329E">
        <w:rPr>
          <w:rFonts w:ascii="Tahoma" w:hAnsi="Tahoma" w:cs="Tahoma"/>
          <w:b/>
          <w:bCs/>
        </w:rPr>
        <w:t xml:space="preserve"> </w:t>
      </w:r>
      <w:r w:rsidRPr="002A329E">
        <w:rPr>
          <w:rFonts w:ascii="Tahoma" w:hAnsi="Tahoma" w:cs="Tahoma"/>
          <w:b/>
          <w:bCs/>
        </w:rPr>
        <w:t>(</w:t>
      </w:r>
      <w:r w:rsidR="00F403DA" w:rsidRPr="002A329E">
        <w:rPr>
          <w:rFonts w:ascii="Tahoma" w:hAnsi="Tahoma" w:cs="Tahoma"/>
          <w:b/>
          <w:bCs/>
        </w:rPr>
        <w:t>6</w:t>
      </w:r>
      <w:r w:rsidRPr="002A329E">
        <w:rPr>
          <w:rFonts w:ascii="Tahoma" w:hAnsi="Tahoma" w:cs="Tahoma"/>
          <w:b/>
          <w:bCs/>
        </w:rPr>
        <w:t>)</w:t>
      </w:r>
      <w:r w:rsidRPr="002A329E">
        <w:rPr>
          <w:rFonts w:ascii="Tahoma" w:hAnsi="Tahoma" w:cs="Tahoma"/>
        </w:rPr>
        <w:t xml:space="preserve"> στη Ν.Ε.Ο. Αθηνών – Πατρών,  </w:t>
      </w:r>
      <w:r w:rsidRPr="002A329E">
        <w:rPr>
          <w:rFonts w:ascii="Tahoma" w:hAnsi="Tahoma" w:cs="Tahoma"/>
          <w:b/>
          <w:bCs/>
        </w:rPr>
        <w:t>(</w:t>
      </w:r>
      <w:r w:rsidR="00F403DA" w:rsidRPr="002A329E">
        <w:rPr>
          <w:rFonts w:ascii="Tahoma" w:hAnsi="Tahoma" w:cs="Tahoma"/>
          <w:b/>
          <w:bCs/>
        </w:rPr>
        <w:t>238</w:t>
      </w:r>
      <w:r w:rsidRPr="002A329E">
        <w:rPr>
          <w:rFonts w:ascii="Tahoma" w:hAnsi="Tahoma" w:cs="Tahoma"/>
          <w:b/>
          <w:bCs/>
        </w:rPr>
        <w:t xml:space="preserve">) </w:t>
      </w:r>
      <w:r w:rsidRPr="002A329E">
        <w:rPr>
          <w:rFonts w:ascii="Tahoma" w:hAnsi="Tahoma" w:cs="Tahoma"/>
        </w:rPr>
        <w:t xml:space="preserve">στις </w:t>
      </w:r>
      <w:r w:rsidRPr="002A329E">
        <w:rPr>
          <w:rFonts w:ascii="Tahoma" w:hAnsi="Tahoma" w:cs="Tahoma"/>
          <w:bCs/>
        </w:rPr>
        <w:t xml:space="preserve">κατοικημένες περιοχές και </w:t>
      </w:r>
      <w:r w:rsidRPr="002A329E">
        <w:rPr>
          <w:rFonts w:ascii="Tahoma" w:hAnsi="Tahoma" w:cs="Tahoma"/>
          <w:b/>
          <w:bCs/>
        </w:rPr>
        <w:t>(</w:t>
      </w:r>
      <w:r w:rsidR="00F403DA" w:rsidRPr="002A329E">
        <w:rPr>
          <w:rFonts w:ascii="Tahoma" w:hAnsi="Tahoma" w:cs="Tahoma"/>
          <w:b/>
          <w:bCs/>
        </w:rPr>
        <w:t>386</w:t>
      </w:r>
      <w:r w:rsidRPr="002A329E">
        <w:rPr>
          <w:rFonts w:ascii="Tahoma" w:hAnsi="Tahoma" w:cs="Tahoma"/>
          <w:b/>
          <w:bCs/>
        </w:rPr>
        <w:t>)</w:t>
      </w:r>
      <w:r w:rsidRPr="002A329E">
        <w:rPr>
          <w:rFonts w:ascii="Tahoma" w:hAnsi="Tahoma" w:cs="Tahoma"/>
          <w:b/>
        </w:rPr>
        <w:t xml:space="preserve"> </w:t>
      </w:r>
      <w:r w:rsidRPr="002A329E">
        <w:rPr>
          <w:rFonts w:ascii="Tahoma" w:hAnsi="Tahoma" w:cs="Tahoma"/>
          <w:bCs/>
        </w:rPr>
        <w:t>στο λοιπό οδικό δίκτυο.</w:t>
      </w:r>
      <w:r w:rsidRPr="002A329E">
        <w:rPr>
          <w:rFonts w:ascii="Tahoma" w:hAnsi="Tahoma" w:cs="Tahoma"/>
        </w:rPr>
        <w:t xml:space="preserve"> </w:t>
      </w:r>
    </w:p>
    <w:p w:rsidR="00846D25" w:rsidRPr="002A329E" w:rsidRDefault="00846D25" w:rsidP="00846D25">
      <w:pPr>
        <w:jc w:val="both"/>
        <w:outlineLvl w:val="0"/>
        <w:rPr>
          <w:rFonts w:ascii="Tahoma" w:hAnsi="Tahoma" w:cs="Tahoma"/>
        </w:rPr>
      </w:pPr>
    </w:p>
    <w:p w:rsidR="00846D25" w:rsidRPr="002A329E" w:rsidRDefault="00F403DA" w:rsidP="00846D25">
      <w:pPr>
        <w:spacing w:before="120" w:after="120" w:line="360" w:lineRule="auto"/>
        <w:jc w:val="center"/>
        <w:rPr>
          <w:rFonts w:ascii="Tahoma" w:hAnsi="Tahoma" w:cs="Tahoma"/>
          <w:color w:val="000000"/>
          <w:lang w:val="en-US"/>
        </w:rPr>
      </w:pPr>
      <w:r w:rsidRPr="002A329E">
        <w:rPr>
          <w:rFonts w:ascii="Tahoma" w:hAnsi="Tahoma" w:cs="Tahoma"/>
          <w:noProof/>
          <w:color w:val="000000"/>
          <w:lang w:val="en-US" w:eastAsia="en-US"/>
        </w:rPr>
        <w:drawing>
          <wp:inline distT="0" distB="0" distL="0" distR="0">
            <wp:extent cx="5278120" cy="2918849"/>
            <wp:effectExtent l="19050" t="0" r="17780" b="0"/>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46D25" w:rsidRPr="002A329E" w:rsidRDefault="00846D25" w:rsidP="00846D25">
      <w:pPr>
        <w:jc w:val="both"/>
        <w:rPr>
          <w:rFonts w:ascii="Tahoma" w:hAnsi="Tahoma" w:cs="Tahoma"/>
          <w:lang w:val="en-US"/>
        </w:rPr>
      </w:pPr>
    </w:p>
    <w:p w:rsidR="00846D25" w:rsidRPr="002A329E" w:rsidRDefault="00846D25" w:rsidP="00846D25">
      <w:pPr>
        <w:jc w:val="both"/>
        <w:rPr>
          <w:rFonts w:ascii="Tahoma" w:hAnsi="Tahoma" w:cs="Tahoma"/>
          <w:b/>
          <w:bCs/>
        </w:rPr>
      </w:pPr>
      <w:r w:rsidRPr="002A329E">
        <w:rPr>
          <w:rFonts w:ascii="Tahoma" w:hAnsi="Tahoma" w:cs="Tahoma"/>
        </w:rPr>
        <w:t xml:space="preserve">Τα περισσότερα θανατηφόρα ατυχήματα συνέβησαν κατά τις ώρες </w:t>
      </w:r>
      <w:r w:rsidR="00A60F7B" w:rsidRPr="002A329E">
        <w:rPr>
          <w:rFonts w:ascii="Tahoma" w:hAnsi="Tahoma" w:cs="Tahoma"/>
          <w:b/>
          <w:bCs/>
        </w:rPr>
        <w:t>24.00΄ έως 07.00΄ (155 ατυχήματα)</w:t>
      </w:r>
      <w:r w:rsidRPr="002A329E">
        <w:rPr>
          <w:rFonts w:ascii="Tahoma" w:hAnsi="Tahoma" w:cs="Tahoma"/>
        </w:rPr>
        <w:t xml:space="preserve"> και ακολούθως κατά τις ώρες </w:t>
      </w:r>
      <w:r w:rsidR="00A60F7B" w:rsidRPr="002A329E">
        <w:rPr>
          <w:rFonts w:ascii="Tahoma" w:hAnsi="Tahoma" w:cs="Tahoma"/>
          <w:b/>
          <w:bCs/>
        </w:rPr>
        <w:t>09.00΄ έως 13.00΄ (147 ατυχήματα)</w:t>
      </w:r>
      <w:r w:rsidR="00A60F7B" w:rsidRPr="002A329E">
        <w:rPr>
          <w:rFonts w:ascii="Tahoma" w:hAnsi="Tahoma" w:cs="Tahoma"/>
        </w:rPr>
        <w:t xml:space="preserve"> </w:t>
      </w:r>
      <w:r w:rsidRPr="002A329E">
        <w:rPr>
          <w:rFonts w:ascii="Tahoma" w:hAnsi="Tahoma" w:cs="Tahoma"/>
        </w:rPr>
        <w:t>και</w:t>
      </w:r>
      <w:r w:rsidR="00A60F7B" w:rsidRPr="002A329E">
        <w:rPr>
          <w:rFonts w:ascii="Tahoma" w:hAnsi="Tahoma" w:cs="Tahoma"/>
        </w:rPr>
        <w:t xml:space="preserve"> </w:t>
      </w:r>
      <w:r w:rsidR="00A60F7B" w:rsidRPr="002A329E">
        <w:rPr>
          <w:rFonts w:ascii="Tahoma" w:hAnsi="Tahoma" w:cs="Tahoma"/>
          <w:b/>
        </w:rPr>
        <w:t>13</w:t>
      </w:r>
      <w:r w:rsidR="00A60F7B" w:rsidRPr="002A329E">
        <w:rPr>
          <w:rFonts w:ascii="Tahoma" w:hAnsi="Tahoma" w:cs="Tahoma"/>
          <w:b/>
          <w:bCs/>
        </w:rPr>
        <w:t>.00΄ έως 17.00΄ (119 ατυχήματα)</w:t>
      </w:r>
      <w:r w:rsidRPr="002A329E">
        <w:rPr>
          <w:rFonts w:ascii="Tahoma" w:hAnsi="Tahoma" w:cs="Tahoma"/>
          <w:b/>
          <w:bCs/>
        </w:rPr>
        <w:t>.</w:t>
      </w:r>
    </w:p>
    <w:p w:rsidR="00846D25" w:rsidRPr="002A329E" w:rsidRDefault="00846D25" w:rsidP="00846D25">
      <w:pPr>
        <w:jc w:val="both"/>
        <w:rPr>
          <w:rFonts w:ascii="Tahoma" w:hAnsi="Tahoma" w:cs="Tahoma"/>
        </w:rPr>
      </w:pPr>
    </w:p>
    <w:p w:rsidR="00846D25" w:rsidRPr="002A329E" w:rsidRDefault="00A60F7B" w:rsidP="00846D25">
      <w:pPr>
        <w:spacing w:before="120" w:after="120" w:line="360" w:lineRule="auto"/>
        <w:rPr>
          <w:noProof/>
          <w:lang w:eastAsia="en-GB"/>
        </w:rPr>
      </w:pPr>
      <w:r w:rsidRPr="002A329E">
        <w:rPr>
          <w:noProof/>
          <w:lang w:val="en-US" w:eastAsia="en-US"/>
        </w:rPr>
        <w:lastRenderedPageBreak/>
        <w:drawing>
          <wp:inline distT="0" distB="0" distL="0" distR="0">
            <wp:extent cx="5278120" cy="3094787"/>
            <wp:effectExtent l="19050" t="0" r="17780" b="0"/>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6D25" w:rsidRPr="002A329E" w:rsidRDefault="00846D25" w:rsidP="00846D25">
      <w:pPr>
        <w:spacing w:before="120" w:after="120"/>
        <w:jc w:val="both"/>
        <w:rPr>
          <w:rFonts w:ascii="Tahoma" w:hAnsi="Tahoma" w:cs="Tahoma"/>
          <w:color w:val="000000" w:themeColor="text1"/>
        </w:rPr>
      </w:pPr>
    </w:p>
    <w:p w:rsidR="00846D25" w:rsidRPr="002A329E" w:rsidRDefault="00846D25" w:rsidP="00846D25">
      <w:pPr>
        <w:spacing w:before="120" w:after="120"/>
        <w:jc w:val="both"/>
        <w:rPr>
          <w:rFonts w:ascii="Tahoma" w:hAnsi="Tahoma" w:cs="Tahoma"/>
          <w:color w:val="000000" w:themeColor="text1"/>
        </w:rPr>
      </w:pPr>
      <w:r w:rsidRPr="002A329E">
        <w:rPr>
          <w:rFonts w:ascii="Tahoma" w:hAnsi="Tahoma" w:cs="Tahoma"/>
          <w:color w:val="000000" w:themeColor="text1"/>
        </w:rPr>
        <w:t>Επιπλέον, κατά το έτος 201</w:t>
      </w:r>
      <w:r w:rsidR="00A60F7B" w:rsidRPr="002A329E">
        <w:rPr>
          <w:rFonts w:ascii="Tahoma" w:hAnsi="Tahoma" w:cs="Tahoma"/>
          <w:color w:val="000000" w:themeColor="text1"/>
        </w:rPr>
        <w:t>9</w:t>
      </w:r>
      <w:r w:rsidRPr="002A329E">
        <w:rPr>
          <w:rFonts w:ascii="Tahoma" w:hAnsi="Tahoma" w:cs="Tahoma"/>
          <w:color w:val="000000" w:themeColor="text1"/>
        </w:rPr>
        <w:t>, από τις Υπηρεσίες Τροχαίας, βεβαιώθηκαν συνολικά (</w:t>
      </w:r>
      <w:r w:rsidR="0013463B" w:rsidRPr="002A329E">
        <w:rPr>
          <w:rFonts w:ascii="Tahoma" w:hAnsi="Tahoma" w:cs="Tahoma"/>
          <w:b/>
          <w:bCs/>
          <w:color w:val="000000" w:themeColor="text1"/>
        </w:rPr>
        <w:t>492</w:t>
      </w:r>
      <w:r w:rsidRPr="002A329E">
        <w:rPr>
          <w:rFonts w:ascii="Tahoma" w:hAnsi="Tahoma" w:cs="Tahoma"/>
          <w:b/>
          <w:bCs/>
          <w:color w:val="000000" w:themeColor="text1"/>
        </w:rPr>
        <w:t>.</w:t>
      </w:r>
      <w:r w:rsidR="0013463B" w:rsidRPr="002A329E">
        <w:rPr>
          <w:rFonts w:ascii="Tahoma" w:hAnsi="Tahoma" w:cs="Tahoma"/>
          <w:b/>
          <w:bCs/>
          <w:color w:val="000000" w:themeColor="text1"/>
        </w:rPr>
        <w:t>338</w:t>
      </w:r>
      <w:r w:rsidRPr="002A329E">
        <w:rPr>
          <w:rFonts w:ascii="Tahoma" w:hAnsi="Tahoma" w:cs="Tahoma"/>
          <w:color w:val="000000" w:themeColor="text1"/>
        </w:rPr>
        <w:t>) παραβάσεις σε όλη την Επικράτεια. Οι παραβάσεις, που βεβαιώθηκαν αφορούν:</w:t>
      </w:r>
    </w:p>
    <w:p w:rsidR="00846D25" w:rsidRPr="002A329E" w:rsidRDefault="00846D25" w:rsidP="00846D25">
      <w:pPr>
        <w:spacing w:before="120" w:after="120"/>
        <w:jc w:val="both"/>
        <w:rPr>
          <w:rFonts w:ascii="Tahoma" w:hAnsi="Tahoma" w:cs="Tahoma"/>
          <w:color w:val="000000" w:themeColor="text1"/>
        </w:rPr>
      </w:pPr>
    </w:p>
    <w:p w:rsidR="00846D25" w:rsidRPr="002A329E" w:rsidRDefault="0013463B" w:rsidP="00846D25">
      <w:pPr>
        <w:numPr>
          <w:ilvl w:val="0"/>
          <w:numId w:val="4"/>
        </w:numPr>
        <w:spacing w:after="120"/>
        <w:ind w:left="714" w:hanging="357"/>
        <w:rPr>
          <w:rFonts w:ascii="Tahoma" w:hAnsi="Tahoma" w:cs="Tahoma"/>
          <w:b/>
          <w:bCs/>
          <w:color w:val="000000" w:themeColor="text1"/>
        </w:rPr>
      </w:pPr>
      <w:r w:rsidRPr="002A329E">
        <w:rPr>
          <w:rFonts w:ascii="Tahoma" w:hAnsi="Tahoma" w:cs="Tahoma"/>
          <w:b/>
          <w:bCs/>
          <w:color w:val="000000" w:themeColor="text1"/>
        </w:rPr>
        <w:t>234</w:t>
      </w:r>
      <w:r w:rsidR="00846D25" w:rsidRPr="002A329E">
        <w:rPr>
          <w:rFonts w:ascii="Tahoma" w:hAnsi="Tahoma" w:cs="Tahoma"/>
          <w:b/>
          <w:bCs/>
          <w:color w:val="000000" w:themeColor="text1"/>
        </w:rPr>
        <w:t>.</w:t>
      </w:r>
      <w:r w:rsidRPr="002A329E">
        <w:rPr>
          <w:rFonts w:ascii="Tahoma" w:hAnsi="Tahoma" w:cs="Tahoma"/>
          <w:b/>
          <w:bCs/>
          <w:color w:val="000000" w:themeColor="text1"/>
        </w:rPr>
        <w:t>169</w:t>
      </w:r>
      <w:r w:rsidR="00846D25" w:rsidRPr="002A329E">
        <w:rPr>
          <w:rFonts w:ascii="Tahoma" w:hAnsi="Tahoma" w:cs="Tahoma"/>
          <w:b/>
          <w:bCs/>
          <w:color w:val="000000" w:themeColor="text1"/>
        </w:rPr>
        <w:t xml:space="preserve"> </w:t>
      </w:r>
      <w:r w:rsidR="00846D25" w:rsidRPr="002A329E">
        <w:rPr>
          <w:rFonts w:ascii="Tahoma" w:hAnsi="Tahoma" w:cs="Tahoma"/>
          <w:color w:val="000000" w:themeColor="text1"/>
        </w:rPr>
        <w:t>παραβάσεις ταχύτητας</w:t>
      </w:r>
      <w:r w:rsidR="00C70A47" w:rsidRPr="002A329E">
        <w:rPr>
          <w:rFonts w:ascii="Tahoma" w:hAnsi="Tahoma" w:cs="Tahoma"/>
          <w:color w:val="000000" w:themeColor="text1"/>
        </w:rPr>
        <w:t>,</w:t>
      </w:r>
      <w:r w:rsidR="00846D25" w:rsidRPr="002A329E">
        <w:rPr>
          <w:rFonts w:ascii="Tahoma" w:hAnsi="Tahoma" w:cs="Tahoma"/>
          <w:color w:val="000000" w:themeColor="text1"/>
        </w:rPr>
        <w:t xml:space="preserve"> </w:t>
      </w:r>
    </w:p>
    <w:p w:rsidR="00846D25" w:rsidRPr="002A329E" w:rsidRDefault="00846D25" w:rsidP="00846D25">
      <w:pPr>
        <w:numPr>
          <w:ilvl w:val="0"/>
          <w:numId w:val="4"/>
        </w:numPr>
        <w:spacing w:after="120"/>
        <w:ind w:left="714" w:hanging="357"/>
        <w:rPr>
          <w:rFonts w:ascii="Tahoma" w:hAnsi="Tahoma" w:cs="Tahoma"/>
          <w:b/>
          <w:bCs/>
          <w:color w:val="000000" w:themeColor="text1"/>
        </w:rPr>
      </w:pPr>
      <w:r w:rsidRPr="002A329E">
        <w:rPr>
          <w:rFonts w:ascii="Tahoma" w:hAnsi="Tahoma" w:cs="Tahoma"/>
          <w:b/>
          <w:bCs/>
          <w:color w:val="000000" w:themeColor="text1"/>
        </w:rPr>
        <w:t xml:space="preserve">  </w:t>
      </w:r>
      <w:r w:rsidR="001D23BB" w:rsidRPr="002A329E">
        <w:rPr>
          <w:rFonts w:ascii="Tahoma" w:hAnsi="Tahoma" w:cs="Tahoma"/>
          <w:b/>
          <w:bCs/>
          <w:color w:val="000000" w:themeColor="text1"/>
        </w:rPr>
        <w:t>52</w:t>
      </w:r>
      <w:r w:rsidRPr="002A329E">
        <w:rPr>
          <w:rFonts w:ascii="Tahoma" w:hAnsi="Tahoma" w:cs="Tahoma"/>
          <w:b/>
          <w:bCs/>
          <w:color w:val="000000" w:themeColor="text1"/>
        </w:rPr>
        <w:t>.</w:t>
      </w:r>
      <w:r w:rsidR="0013463B" w:rsidRPr="002A329E">
        <w:rPr>
          <w:rFonts w:ascii="Tahoma" w:hAnsi="Tahoma" w:cs="Tahoma"/>
          <w:b/>
          <w:bCs/>
          <w:color w:val="000000" w:themeColor="text1"/>
        </w:rPr>
        <w:t>089</w:t>
      </w:r>
      <w:r w:rsidRPr="002A329E">
        <w:rPr>
          <w:rFonts w:ascii="Tahoma" w:hAnsi="Tahoma" w:cs="Tahoma"/>
          <w:b/>
          <w:bCs/>
          <w:color w:val="000000" w:themeColor="text1"/>
        </w:rPr>
        <w:t xml:space="preserve"> </w:t>
      </w:r>
      <w:r w:rsidR="00C70A47" w:rsidRPr="002A329E">
        <w:rPr>
          <w:rFonts w:ascii="Tahoma" w:hAnsi="Tahoma" w:cs="Tahoma"/>
          <w:color w:val="000000" w:themeColor="text1"/>
        </w:rPr>
        <w:t>μη χρήση κράνους,</w:t>
      </w:r>
    </w:p>
    <w:p w:rsidR="00C70A47" w:rsidRPr="002A329E" w:rsidRDefault="00846D25" w:rsidP="00846D25">
      <w:pPr>
        <w:numPr>
          <w:ilvl w:val="0"/>
          <w:numId w:val="4"/>
        </w:numPr>
        <w:spacing w:after="120"/>
        <w:ind w:left="714" w:hanging="357"/>
        <w:rPr>
          <w:rFonts w:ascii="Tahoma" w:hAnsi="Tahoma" w:cs="Tahoma"/>
          <w:color w:val="000000" w:themeColor="text1"/>
        </w:rPr>
      </w:pPr>
      <w:r w:rsidRPr="002A329E">
        <w:rPr>
          <w:rFonts w:ascii="Tahoma" w:hAnsi="Tahoma" w:cs="Tahoma"/>
          <w:b/>
          <w:bCs/>
          <w:color w:val="000000" w:themeColor="text1"/>
        </w:rPr>
        <w:t xml:space="preserve">  </w:t>
      </w:r>
      <w:r w:rsidR="00C70A47" w:rsidRPr="002A329E">
        <w:rPr>
          <w:rFonts w:ascii="Tahoma" w:hAnsi="Tahoma" w:cs="Tahoma"/>
          <w:b/>
          <w:bCs/>
          <w:color w:val="000000" w:themeColor="text1"/>
        </w:rPr>
        <w:t xml:space="preserve">50.456 </w:t>
      </w:r>
      <w:r w:rsidR="00C70A47" w:rsidRPr="002A329E">
        <w:rPr>
          <w:rFonts w:ascii="Tahoma" w:hAnsi="Tahoma" w:cs="Tahoma"/>
          <w:bCs/>
          <w:color w:val="000000" w:themeColor="text1"/>
        </w:rPr>
        <w:t>στέρηση άδειας ικανότητας οδηγού,</w:t>
      </w:r>
    </w:p>
    <w:p w:rsidR="00C70A47" w:rsidRPr="002A329E" w:rsidRDefault="00C70A47" w:rsidP="00846D25">
      <w:pPr>
        <w:numPr>
          <w:ilvl w:val="0"/>
          <w:numId w:val="4"/>
        </w:numPr>
        <w:spacing w:after="120"/>
        <w:ind w:left="714" w:hanging="357"/>
        <w:rPr>
          <w:rFonts w:ascii="Tahoma" w:hAnsi="Tahoma" w:cs="Tahoma"/>
          <w:color w:val="000000" w:themeColor="text1"/>
        </w:rPr>
      </w:pPr>
      <w:r w:rsidRPr="002A329E">
        <w:rPr>
          <w:rFonts w:ascii="Tahoma" w:hAnsi="Tahoma" w:cs="Tahoma"/>
          <w:b/>
          <w:bCs/>
          <w:color w:val="000000" w:themeColor="text1"/>
        </w:rPr>
        <w:t xml:space="preserve">  </w:t>
      </w:r>
      <w:r w:rsidRPr="002A329E">
        <w:rPr>
          <w:rFonts w:ascii="Tahoma" w:hAnsi="Tahoma" w:cs="Tahoma"/>
          <w:b/>
          <w:color w:val="000000" w:themeColor="text1"/>
        </w:rPr>
        <w:t>34.594</w:t>
      </w:r>
      <w:r w:rsidRPr="002A329E">
        <w:rPr>
          <w:rFonts w:ascii="Tahoma" w:hAnsi="Tahoma" w:cs="Tahoma"/>
          <w:color w:val="000000" w:themeColor="text1"/>
        </w:rPr>
        <w:t xml:space="preserve"> μη χρήση ζώνης ασφαλείας, </w:t>
      </w:r>
    </w:p>
    <w:p w:rsidR="00846D25" w:rsidRPr="002A329E" w:rsidRDefault="00C70A47" w:rsidP="00846D25">
      <w:pPr>
        <w:numPr>
          <w:ilvl w:val="0"/>
          <w:numId w:val="4"/>
        </w:numPr>
        <w:spacing w:after="120"/>
        <w:ind w:left="714" w:hanging="357"/>
        <w:rPr>
          <w:rFonts w:ascii="Tahoma" w:hAnsi="Tahoma" w:cs="Tahoma"/>
          <w:color w:val="000000" w:themeColor="text1"/>
        </w:rPr>
      </w:pPr>
      <w:r w:rsidRPr="002A329E">
        <w:rPr>
          <w:rFonts w:ascii="Tahoma" w:hAnsi="Tahoma" w:cs="Tahoma"/>
          <w:b/>
          <w:bCs/>
          <w:color w:val="000000" w:themeColor="text1"/>
        </w:rPr>
        <w:t xml:space="preserve">  </w:t>
      </w:r>
      <w:r w:rsidR="00846D25" w:rsidRPr="002A329E">
        <w:rPr>
          <w:rFonts w:ascii="Tahoma" w:hAnsi="Tahoma" w:cs="Tahoma"/>
          <w:b/>
          <w:bCs/>
          <w:color w:val="000000" w:themeColor="text1"/>
        </w:rPr>
        <w:t>3</w:t>
      </w:r>
      <w:r w:rsidR="0013463B" w:rsidRPr="002A329E">
        <w:rPr>
          <w:rFonts w:ascii="Tahoma" w:hAnsi="Tahoma" w:cs="Tahoma"/>
          <w:b/>
          <w:bCs/>
          <w:color w:val="000000" w:themeColor="text1"/>
        </w:rPr>
        <w:t>1</w:t>
      </w:r>
      <w:r w:rsidR="00846D25" w:rsidRPr="002A329E">
        <w:rPr>
          <w:rFonts w:ascii="Tahoma" w:hAnsi="Tahoma" w:cs="Tahoma"/>
          <w:b/>
          <w:bCs/>
          <w:color w:val="000000" w:themeColor="text1"/>
        </w:rPr>
        <w:t>.</w:t>
      </w:r>
      <w:r w:rsidR="0013463B" w:rsidRPr="002A329E">
        <w:rPr>
          <w:rFonts w:ascii="Tahoma" w:hAnsi="Tahoma" w:cs="Tahoma"/>
          <w:b/>
          <w:bCs/>
          <w:color w:val="000000" w:themeColor="text1"/>
        </w:rPr>
        <w:t xml:space="preserve">557 </w:t>
      </w:r>
      <w:r w:rsidR="00846D25" w:rsidRPr="002A329E">
        <w:rPr>
          <w:rFonts w:ascii="Tahoma" w:hAnsi="Tahoma" w:cs="Tahoma"/>
          <w:color w:val="000000" w:themeColor="text1"/>
        </w:rPr>
        <w:t>οδήγηση υπό την επήρεια μέθης</w:t>
      </w:r>
      <w:r w:rsidRPr="002A329E">
        <w:rPr>
          <w:rFonts w:ascii="Tahoma" w:hAnsi="Tahoma" w:cs="Tahoma"/>
          <w:color w:val="000000" w:themeColor="text1"/>
        </w:rPr>
        <w:t>,</w:t>
      </w:r>
    </w:p>
    <w:p w:rsidR="001D23BB" w:rsidRPr="002A329E" w:rsidRDefault="00846D25" w:rsidP="00846D25">
      <w:pPr>
        <w:numPr>
          <w:ilvl w:val="0"/>
          <w:numId w:val="4"/>
        </w:numPr>
        <w:spacing w:after="120"/>
        <w:ind w:left="714" w:hanging="357"/>
        <w:rPr>
          <w:rFonts w:ascii="Tahoma" w:hAnsi="Tahoma" w:cs="Tahoma"/>
          <w:color w:val="000000" w:themeColor="text1"/>
        </w:rPr>
      </w:pPr>
      <w:r w:rsidRPr="002A329E">
        <w:rPr>
          <w:rFonts w:ascii="Tahoma" w:hAnsi="Tahoma" w:cs="Tahoma"/>
          <w:color w:val="000000" w:themeColor="text1"/>
        </w:rPr>
        <w:t xml:space="preserve"> </w:t>
      </w:r>
      <w:r w:rsidRPr="002A329E">
        <w:rPr>
          <w:rFonts w:ascii="Tahoma" w:hAnsi="Tahoma" w:cs="Tahoma"/>
          <w:b/>
          <w:bCs/>
          <w:color w:val="000000" w:themeColor="text1"/>
        </w:rPr>
        <w:t xml:space="preserve"> </w:t>
      </w:r>
      <w:r w:rsidR="001D23BB" w:rsidRPr="002A329E">
        <w:rPr>
          <w:rFonts w:ascii="Tahoma" w:hAnsi="Tahoma" w:cs="Tahoma"/>
          <w:b/>
          <w:bCs/>
          <w:color w:val="000000" w:themeColor="text1"/>
        </w:rPr>
        <w:t>2</w:t>
      </w:r>
      <w:r w:rsidR="0013463B" w:rsidRPr="002A329E">
        <w:rPr>
          <w:rFonts w:ascii="Tahoma" w:hAnsi="Tahoma" w:cs="Tahoma"/>
          <w:b/>
          <w:bCs/>
          <w:color w:val="000000" w:themeColor="text1"/>
        </w:rPr>
        <w:t>3</w:t>
      </w:r>
      <w:r w:rsidR="001D23BB" w:rsidRPr="002A329E">
        <w:rPr>
          <w:rFonts w:ascii="Tahoma" w:hAnsi="Tahoma" w:cs="Tahoma"/>
          <w:b/>
          <w:bCs/>
          <w:color w:val="000000" w:themeColor="text1"/>
        </w:rPr>
        <w:t>.</w:t>
      </w:r>
      <w:r w:rsidR="0013463B" w:rsidRPr="002A329E">
        <w:rPr>
          <w:rFonts w:ascii="Tahoma" w:hAnsi="Tahoma" w:cs="Tahoma"/>
          <w:b/>
          <w:bCs/>
          <w:color w:val="000000" w:themeColor="text1"/>
        </w:rPr>
        <w:t>594</w:t>
      </w:r>
      <w:r w:rsidR="001D23BB" w:rsidRPr="002A329E">
        <w:rPr>
          <w:rFonts w:ascii="Tahoma" w:hAnsi="Tahoma" w:cs="Tahoma"/>
          <w:b/>
          <w:bCs/>
          <w:color w:val="000000" w:themeColor="text1"/>
        </w:rPr>
        <w:t xml:space="preserve"> </w:t>
      </w:r>
      <w:r w:rsidR="001D23BB" w:rsidRPr="002A329E">
        <w:rPr>
          <w:rFonts w:ascii="Tahoma" w:hAnsi="Tahoma" w:cs="Tahoma"/>
          <w:color w:val="000000" w:themeColor="text1"/>
        </w:rPr>
        <w:t>παραβάσεις οχημάτων (ΚΤΕΟ)</w:t>
      </w:r>
      <w:r w:rsidR="00C70A47" w:rsidRPr="002A329E">
        <w:rPr>
          <w:rFonts w:ascii="Tahoma" w:hAnsi="Tahoma" w:cs="Tahoma"/>
          <w:color w:val="000000" w:themeColor="text1"/>
        </w:rPr>
        <w:t>,</w:t>
      </w:r>
    </w:p>
    <w:p w:rsidR="00846D25" w:rsidRPr="002A329E" w:rsidRDefault="001D23BB" w:rsidP="00846D25">
      <w:pPr>
        <w:numPr>
          <w:ilvl w:val="0"/>
          <w:numId w:val="4"/>
        </w:numPr>
        <w:spacing w:after="120"/>
        <w:ind w:left="714" w:hanging="357"/>
        <w:rPr>
          <w:rFonts w:ascii="Tahoma" w:hAnsi="Tahoma" w:cs="Tahoma"/>
          <w:color w:val="000000" w:themeColor="text1"/>
        </w:rPr>
      </w:pPr>
      <w:r w:rsidRPr="002A329E">
        <w:rPr>
          <w:rFonts w:ascii="Tahoma" w:hAnsi="Tahoma" w:cs="Tahoma"/>
          <w:b/>
          <w:bCs/>
          <w:color w:val="000000" w:themeColor="text1"/>
        </w:rPr>
        <w:t xml:space="preserve"> </w:t>
      </w:r>
      <w:r w:rsidRPr="002A329E">
        <w:rPr>
          <w:rFonts w:ascii="Tahoma" w:hAnsi="Tahoma" w:cs="Tahoma"/>
          <w:color w:val="000000" w:themeColor="text1"/>
        </w:rPr>
        <w:t xml:space="preserve"> </w:t>
      </w:r>
      <w:r w:rsidRPr="002A329E">
        <w:rPr>
          <w:rFonts w:ascii="Tahoma" w:hAnsi="Tahoma" w:cs="Tahoma"/>
          <w:b/>
          <w:bCs/>
          <w:color w:val="000000" w:themeColor="text1"/>
        </w:rPr>
        <w:t>1</w:t>
      </w:r>
      <w:r w:rsidR="0013463B" w:rsidRPr="002A329E">
        <w:rPr>
          <w:rFonts w:ascii="Tahoma" w:hAnsi="Tahoma" w:cs="Tahoma"/>
          <w:b/>
          <w:bCs/>
          <w:color w:val="000000" w:themeColor="text1"/>
        </w:rPr>
        <w:t>5</w:t>
      </w:r>
      <w:r w:rsidR="00846D25" w:rsidRPr="002A329E">
        <w:rPr>
          <w:rFonts w:ascii="Tahoma" w:hAnsi="Tahoma" w:cs="Tahoma"/>
          <w:b/>
          <w:bCs/>
          <w:color w:val="000000" w:themeColor="text1"/>
        </w:rPr>
        <w:t>.</w:t>
      </w:r>
      <w:r w:rsidR="0013463B" w:rsidRPr="002A329E">
        <w:rPr>
          <w:rFonts w:ascii="Tahoma" w:hAnsi="Tahoma" w:cs="Tahoma"/>
          <w:b/>
          <w:bCs/>
          <w:color w:val="000000" w:themeColor="text1"/>
        </w:rPr>
        <w:t>746</w:t>
      </w:r>
      <w:r w:rsidR="00846D25" w:rsidRPr="002A329E">
        <w:rPr>
          <w:rFonts w:ascii="Tahoma" w:hAnsi="Tahoma" w:cs="Tahoma"/>
          <w:b/>
          <w:bCs/>
          <w:color w:val="000000" w:themeColor="text1"/>
        </w:rPr>
        <w:t xml:space="preserve"> </w:t>
      </w:r>
      <w:r w:rsidR="00846D25" w:rsidRPr="002A329E">
        <w:rPr>
          <w:rFonts w:ascii="Tahoma" w:hAnsi="Tahoma" w:cs="Tahoma"/>
          <w:color w:val="000000" w:themeColor="text1"/>
        </w:rPr>
        <w:t>παραβίαση χρήσης κινητού τηλεφώνου</w:t>
      </w:r>
      <w:r w:rsidR="00C70A47" w:rsidRPr="002A329E">
        <w:rPr>
          <w:rFonts w:ascii="Tahoma" w:hAnsi="Tahoma" w:cs="Tahoma"/>
          <w:color w:val="000000" w:themeColor="text1"/>
        </w:rPr>
        <w:t>,</w:t>
      </w:r>
    </w:p>
    <w:p w:rsidR="00846D25" w:rsidRPr="002A329E" w:rsidRDefault="00846D25" w:rsidP="00846D25">
      <w:pPr>
        <w:numPr>
          <w:ilvl w:val="0"/>
          <w:numId w:val="4"/>
        </w:numPr>
        <w:spacing w:after="120"/>
        <w:ind w:left="714" w:hanging="357"/>
        <w:rPr>
          <w:rFonts w:ascii="Tahoma" w:hAnsi="Tahoma" w:cs="Tahoma"/>
          <w:b/>
          <w:bCs/>
          <w:color w:val="000000" w:themeColor="text1"/>
        </w:rPr>
      </w:pPr>
      <w:r w:rsidRPr="002A329E">
        <w:rPr>
          <w:rFonts w:ascii="Tahoma" w:hAnsi="Tahoma" w:cs="Tahoma"/>
          <w:color w:val="000000" w:themeColor="text1"/>
        </w:rPr>
        <w:t xml:space="preserve"> </w:t>
      </w:r>
      <w:r w:rsidR="001D23BB" w:rsidRPr="002A329E">
        <w:rPr>
          <w:rFonts w:ascii="Tahoma" w:hAnsi="Tahoma" w:cs="Tahoma"/>
          <w:b/>
          <w:bCs/>
          <w:color w:val="000000" w:themeColor="text1"/>
        </w:rPr>
        <w:t xml:space="preserve"> 14</w:t>
      </w:r>
      <w:r w:rsidRPr="002A329E">
        <w:rPr>
          <w:rFonts w:ascii="Tahoma" w:hAnsi="Tahoma" w:cs="Tahoma"/>
          <w:b/>
          <w:bCs/>
          <w:color w:val="000000" w:themeColor="text1"/>
        </w:rPr>
        <w:t>.</w:t>
      </w:r>
      <w:r w:rsidR="0013463B" w:rsidRPr="002A329E">
        <w:rPr>
          <w:rFonts w:ascii="Tahoma" w:hAnsi="Tahoma" w:cs="Tahoma"/>
          <w:b/>
          <w:bCs/>
          <w:color w:val="000000" w:themeColor="text1"/>
        </w:rPr>
        <w:t>899</w:t>
      </w:r>
      <w:r w:rsidRPr="002A329E">
        <w:rPr>
          <w:rFonts w:ascii="Tahoma" w:hAnsi="Tahoma" w:cs="Tahoma"/>
          <w:b/>
          <w:bCs/>
          <w:color w:val="000000" w:themeColor="text1"/>
        </w:rPr>
        <w:t xml:space="preserve"> </w:t>
      </w:r>
      <w:r w:rsidRPr="002A329E">
        <w:rPr>
          <w:rFonts w:ascii="Tahoma" w:hAnsi="Tahoma" w:cs="Tahoma"/>
          <w:color w:val="000000" w:themeColor="text1"/>
        </w:rPr>
        <w:t>παραβιάσεις ερυθρού σηματοδότη</w:t>
      </w:r>
      <w:r w:rsidR="00C70A47" w:rsidRPr="002A329E">
        <w:rPr>
          <w:rFonts w:ascii="Tahoma" w:hAnsi="Tahoma" w:cs="Tahoma"/>
          <w:color w:val="000000" w:themeColor="text1"/>
        </w:rPr>
        <w:t>,</w:t>
      </w:r>
    </w:p>
    <w:p w:rsidR="00846D25" w:rsidRPr="002A329E" w:rsidRDefault="00846D25" w:rsidP="00846D25">
      <w:pPr>
        <w:numPr>
          <w:ilvl w:val="0"/>
          <w:numId w:val="4"/>
        </w:numPr>
        <w:spacing w:after="120"/>
        <w:ind w:left="714" w:hanging="357"/>
        <w:rPr>
          <w:rFonts w:ascii="Tahoma" w:hAnsi="Tahoma" w:cs="Tahoma"/>
          <w:b/>
          <w:bCs/>
          <w:color w:val="000000" w:themeColor="text1"/>
        </w:rPr>
      </w:pPr>
      <w:r w:rsidRPr="002A329E">
        <w:rPr>
          <w:rFonts w:ascii="Tahoma" w:hAnsi="Tahoma" w:cs="Tahoma"/>
          <w:color w:val="000000" w:themeColor="text1"/>
        </w:rPr>
        <w:t xml:space="preserve">  </w:t>
      </w:r>
      <w:r w:rsidRPr="002A329E">
        <w:rPr>
          <w:rFonts w:ascii="Tahoma" w:hAnsi="Tahoma" w:cs="Tahoma"/>
          <w:b/>
          <w:bCs/>
          <w:color w:val="000000" w:themeColor="text1"/>
        </w:rPr>
        <w:t>11.</w:t>
      </w:r>
      <w:r w:rsidR="0013463B" w:rsidRPr="002A329E">
        <w:rPr>
          <w:rFonts w:ascii="Tahoma" w:hAnsi="Tahoma" w:cs="Tahoma"/>
          <w:b/>
          <w:bCs/>
          <w:color w:val="000000" w:themeColor="text1"/>
        </w:rPr>
        <w:t>711</w:t>
      </w:r>
      <w:r w:rsidRPr="002A329E">
        <w:rPr>
          <w:rFonts w:ascii="Tahoma" w:hAnsi="Tahoma" w:cs="Tahoma"/>
          <w:b/>
          <w:bCs/>
          <w:color w:val="000000" w:themeColor="text1"/>
        </w:rPr>
        <w:t xml:space="preserve"> </w:t>
      </w:r>
      <w:r w:rsidRPr="002A329E">
        <w:rPr>
          <w:rFonts w:ascii="Tahoma" w:hAnsi="Tahoma" w:cs="Tahoma"/>
          <w:color w:val="000000" w:themeColor="text1"/>
        </w:rPr>
        <w:t>κίνηση στο αντίθετο ρεύμα</w:t>
      </w:r>
      <w:r w:rsidR="00C70A47" w:rsidRPr="002A329E">
        <w:rPr>
          <w:rFonts w:ascii="Tahoma" w:hAnsi="Tahoma" w:cs="Tahoma"/>
          <w:color w:val="000000" w:themeColor="text1"/>
        </w:rPr>
        <w:t>,</w:t>
      </w:r>
      <w:r w:rsidRPr="002A329E">
        <w:rPr>
          <w:rFonts w:ascii="Tahoma" w:hAnsi="Tahoma" w:cs="Tahoma"/>
          <w:color w:val="000000" w:themeColor="text1"/>
        </w:rPr>
        <w:t xml:space="preserve">  </w:t>
      </w:r>
    </w:p>
    <w:p w:rsidR="00C70A47" w:rsidRPr="002A329E" w:rsidRDefault="001D23BB" w:rsidP="00846D25">
      <w:pPr>
        <w:numPr>
          <w:ilvl w:val="0"/>
          <w:numId w:val="4"/>
        </w:numPr>
        <w:spacing w:after="120"/>
        <w:ind w:left="714" w:hanging="357"/>
        <w:rPr>
          <w:rFonts w:ascii="Tahoma" w:hAnsi="Tahoma" w:cs="Tahoma"/>
          <w:b/>
          <w:bCs/>
        </w:rPr>
      </w:pPr>
      <w:r w:rsidRPr="002A329E">
        <w:rPr>
          <w:rFonts w:ascii="Tahoma" w:hAnsi="Tahoma" w:cs="Tahoma"/>
          <w:b/>
          <w:bCs/>
        </w:rPr>
        <w:t xml:space="preserve">    </w:t>
      </w:r>
      <w:r w:rsidR="00C70A47" w:rsidRPr="002A329E">
        <w:rPr>
          <w:rFonts w:ascii="Tahoma" w:hAnsi="Tahoma" w:cs="Tahoma"/>
          <w:b/>
          <w:bCs/>
        </w:rPr>
        <w:t xml:space="preserve">7.602 </w:t>
      </w:r>
      <w:r w:rsidR="00C70A47" w:rsidRPr="002A329E">
        <w:rPr>
          <w:rFonts w:ascii="Tahoma" w:hAnsi="Tahoma" w:cs="Tahoma"/>
        </w:rPr>
        <w:t>αντικανονικοί ελιγμοί,</w:t>
      </w:r>
    </w:p>
    <w:p w:rsidR="00846D25" w:rsidRPr="002A329E" w:rsidRDefault="00C70A47" w:rsidP="00846D25">
      <w:pPr>
        <w:numPr>
          <w:ilvl w:val="0"/>
          <w:numId w:val="4"/>
        </w:numPr>
        <w:spacing w:after="120"/>
        <w:ind w:left="714" w:hanging="357"/>
        <w:rPr>
          <w:rFonts w:ascii="Tahoma" w:hAnsi="Tahoma" w:cs="Tahoma"/>
          <w:b/>
          <w:bCs/>
        </w:rPr>
      </w:pPr>
      <w:r w:rsidRPr="002A329E">
        <w:rPr>
          <w:rFonts w:ascii="Tahoma" w:hAnsi="Tahoma" w:cs="Tahoma"/>
          <w:b/>
          <w:bCs/>
        </w:rPr>
        <w:lastRenderedPageBreak/>
        <w:t xml:space="preserve">   </w:t>
      </w:r>
      <w:r w:rsidRPr="002A329E">
        <w:rPr>
          <w:rFonts w:ascii="Tahoma" w:hAnsi="Tahoma" w:cs="Tahoma"/>
        </w:rPr>
        <w:t xml:space="preserve"> </w:t>
      </w:r>
      <w:r w:rsidR="001D23BB" w:rsidRPr="002A329E">
        <w:rPr>
          <w:rFonts w:ascii="Tahoma" w:hAnsi="Tahoma" w:cs="Tahoma"/>
          <w:b/>
          <w:bCs/>
        </w:rPr>
        <w:t>6</w:t>
      </w:r>
      <w:r w:rsidR="00846D25" w:rsidRPr="002A329E">
        <w:rPr>
          <w:rFonts w:ascii="Tahoma" w:hAnsi="Tahoma" w:cs="Tahoma"/>
          <w:b/>
          <w:bCs/>
        </w:rPr>
        <w:t>.</w:t>
      </w:r>
      <w:r w:rsidR="0013463B" w:rsidRPr="002A329E">
        <w:rPr>
          <w:rFonts w:ascii="Tahoma" w:hAnsi="Tahoma" w:cs="Tahoma"/>
          <w:b/>
          <w:bCs/>
        </w:rPr>
        <w:t>181</w:t>
      </w:r>
      <w:r w:rsidR="00846D25" w:rsidRPr="002A329E">
        <w:rPr>
          <w:rFonts w:ascii="Tahoma" w:hAnsi="Tahoma" w:cs="Tahoma"/>
          <w:b/>
          <w:bCs/>
        </w:rPr>
        <w:t xml:space="preserve"> </w:t>
      </w:r>
      <w:r w:rsidR="00846D25" w:rsidRPr="002A329E">
        <w:rPr>
          <w:rFonts w:ascii="Tahoma" w:hAnsi="Tahoma" w:cs="Tahoma"/>
        </w:rPr>
        <w:t>αντικανονικό προσπέρασμα</w:t>
      </w:r>
      <w:r w:rsidRPr="002A329E">
        <w:rPr>
          <w:rFonts w:ascii="Tahoma" w:hAnsi="Tahoma" w:cs="Tahoma"/>
        </w:rPr>
        <w:t>,</w:t>
      </w:r>
      <w:r w:rsidR="00846D25" w:rsidRPr="002A329E">
        <w:rPr>
          <w:rFonts w:ascii="Tahoma" w:hAnsi="Tahoma" w:cs="Tahoma"/>
        </w:rPr>
        <w:t xml:space="preserve"> </w:t>
      </w:r>
    </w:p>
    <w:p w:rsidR="001D23BB" w:rsidRPr="002A329E" w:rsidRDefault="00C70A47" w:rsidP="001D23BB">
      <w:pPr>
        <w:numPr>
          <w:ilvl w:val="0"/>
          <w:numId w:val="4"/>
        </w:numPr>
        <w:spacing w:after="120"/>
        <w:ind w:left="714" w:hanging="357"/>
        <w:rPr>
          <w:rFonts w:ascii="Tahoma" w:hAnsi="Tahoma" w:cs="Tahoma"/>
        </w:rPr>
      </w:pPr>
      <w:r w:rsidRPr="002A329E">
        <w:rPr>
          <w:rFonts w:ascii="Tahoma" w:hAnsi="Tahoma" w:cs="Tahoma"/>
          <w:b/>
          <w:bCs/>
        </w:rPr>
        <w:t xml:space="preserve">    5.998</w:t>
      </w:r>
      <w:r w:rsidR="001D23BB" w:rsidRPr="002A329E">
        <w:rPr>
          <w:rFonts w:ascii="Tahoma" w:hAnsi="Tahoma" w:cs="Tahoma"/>
          <w:b/>
          <w:bCs/>
        </w:rPr>
        <w:t xml:space="preserve"> </w:t>
      </w:r>
      <w:r w:rsidRPr="002A329E">
        <w:rPr>
          <w:rFonts w:ascii="Tahoma" w:hAnsi="Tahoma" w:cs="Tahoma"/>
        </w:rPr>
        <w:t>φθαρμένα ελαστικά,</w:t>
      </w:r>
    </w:p>
    <w:p w:rsidR="00846D25" w:rsidRPr="002A329E" w:rsidRDefault="00C70A47" w:rsidP="00846D25">
      <w:pPr>
        <w:numPr>
          <w:ilvl w:val="0"/>
          <w:numId w:val="4"/>
        </w:numPr>
        <w:spacing w:after="120"/>
        <w:ind w:left="714" w:hanging="357"/>
        <w:rPr>
          <w:rFonts w:ascii="Tahoma" w:hAnsi="Tahoma" w:cs="Tahoma"/>
          <w:b/>
          <w:bCs/>
        </w:rPr>
      </w:pPr>
      <w:r w:rsidRPr="002A329E">
        <w:rPr>
          <w:rFonts w:ascii="Tahoma" w:hAnsi="Tahoma" w:cs="Tahoma"/>
          <w:b/>
          <w:bCs/>
        </w:rPr>
        <w:t xml:space="preserve">   </w:t>
      </w:r>
      <w:r w:rsidR="001D23BB" w:rsidRPr="002A329E">
        <w:rPr>
          <w:rFonts w:ascii="Tahoma" w:hAnsi="Tahoma" w:cs="Tahoma"/>
          <w:b/>
          <w:bCs/>
        </w:rPr>
        <w:t xml:space="preserve"> </w:t>
      </w:r>
      <w:r w:rsidR="00846D25" w:rsidRPr="002A329E">
        <w:rPr>
          <w:rFonts w:ascii="Tahoma" w:hAnsi="Tahoma" w:cs="Tahoma"/>
          <w:b/>
          <w:bCs/>
        </w:rPr>
        <w:t>2.</w:t>
      </w:r>
      <w:r w:rsidRPr="002A329E">
        <w:rPr>
          <w:rFonts w:ascii="Tahoma" w:hAnsi="Tahoma" w:cs="Tahoma"/>
          <w:b/>
          <w:bCs/>
        </w:rPr>
        <w:t>236</w:t>
      </w:r>
      <w:r w:rsidR="001D23BB" w:rsidRPr="002A329E">
        <w:rPr>
          <w:rFonts w:ascii="Tahoma" w:hAnsi="Tahoma" w:cs="Tahoma"/>
          <w:b/>
          <w:bCs/>
        </w:rPr>
        <w:t xml:space="preserve"> </w:t>
      </w:r>
      <w:r w:rsidRPr="002A329E">
        <w:rPr>
          <w:rFonts w:ascii="Tahoma" w:hAnsi="Tahoma" w:cs="Tahoma"/>
        </w:rPr>
        <w:t>παραβίαση προτεραιότητας,</w:t>
      </w:r>
      <w:r w:rsidR="00846D25" w:rsidRPr="002A329E">
        <w:rPr>
          <w:rFonts w:ascii="Tahoma" w:hAnsi="Tahoma" w:cs="Tahoma"/>
        </w:rPr>
        <w:t xml:space="preserve"> </w:t>
      </w:r>
    </w:p>
    <w:p w:rsidR="00846D25" w:rsidRPr="002A329E" w:rsidRDefault="00C70A47" w:rsidP="00846D25">
      <w:pPr>
        <w:numPr>
          <w:ilvl w:val="0"/>
          <w:numId w:val="4"/>
        </w:numPr>
        <w:spacing w:after="120"/>
        <w:ind w:left="714" w:hanging="357"/>
        <w:rPr>
          <w:rFonts w:ascii="Tahoma" w:hAnsi="Tahoma" w:cs="Tahoma"/>
          <w:b/>
          <w:bCs/>
        </w:rPr>
      </w:pPr>
      <w:r w:rsidRPr="002A329E">
        <w:rPr>
          <w:rFonts w:ascii="Tahoma" w:hAnsi="Tahoma" w:cs="Tahoma"/>
          <w:b/>
          <w:bCs/>
        </w:rPr>
        <w:t xml:space="preserve">    1.048</w:t>
      </w:r>
      <w:r w:rsidR="00846D25" w:rsidRPr="002A329E">
        <w:rPr>
          <w:rFonts w:ascii="Tahoma" w:hAnsi="Tahoma" w:cs="Tahoma"/>
          <w:b/>
          <w:bCs/>
        </w:rPr>
        <w:t xml:space="preserve"> </w:t>
      </w:r>
      <w:r w:rsidR="00846D25" w:rsidRPr="002A329E">
        <w:rPr>
          <w:rFonts w:ascii="Tahoma" w:hAnsi="Tahoma" w:cs="Tahoma"/>
        </w:rPr>
        <w:t>μη χρήση παιδικών καθισμάτων</w:t>
      </w:r>
      <w:r w:rsidRPr="002A329E">
        <w:rPr>
          <w:rFonts w:ascii="Tahoma" w:hAnsi="Tahoma" w:cs="Tahoma"/>
        </w:rPr>
        <w:t>,</w:t>
      </w:r>
      <w:r w:rsidR="00846D25" w:rsidRPr="002A329E">
        <w:rPr>
          <w:rFonts w:ascii="Tahoma" w:hAnsi="Tahoma" w:cs="Tahoma"/>
        </w:rPr>
        <w:t xml:space="preserve"> </w:t>
      </w:r>
    </w:p>
    <w:p w:rsidR="00846D25" w:rsidRPr="002A329E" w:rsidRDefault="001D23BB" w:rsidP="00846D25">
      <w:pPr>
        <w:numPr>
          <w:ilvl w:val="0"/>
          <w:numId w:val="4"/>
        </w:numPr>
        <w:spacing w:after="120"/>
        <w:ind w:left="714" w:hanging="357"/>
        <w:rPr>
          <w:rFonts w:ascii="Tahoma" w:hAnsi="Tahoma" w:cs="Tahoma"/>
          <w:b/>
          <w:bCs/>
        </w:rPr>
      </w:pPr>
      <w:r w:rsidRPr="002A329E">
        <w:rPr>
          <w:rFonts w:ascii="Tahoma" w:hAnsi="Tahoma" w:cs="Tahoma"/>
          <w:b/>
          <w:bCs/>
        </w:rPr>
        <w:t xml:space="preserve">       </w:t>
      </w:r>
      <w:r w:rsidR="00C70A47" w:rsidRPr="002A329E">
        <w:rPr>
          <w:rFonts w:ascii="Tahoma" w:hAnsi="Tahoma" w:cs="Tahoma"/>
          <w:b/>
          <w:bCs/>
        </w:rPr>
        <w:t>458</w:t>
      </w:r>
      <w:r w:rsidR="00846D25" w:rsidRPr="002A329E">
        <w:rPr>
          <w:rFonts w:ascii="Tahoma" w:hAnsi="Tahoma" w:cs="Tahoma"/>
          <w:b/>
          <w:bCs/>
        </w:rPr>
        <w:t xml:space="preserve"> </w:t>
      </w:r>
      <w:r w:rsidR="00846D25" w:rsidRPr="002A329E">
        <w:rPr>
          <w:rFonts w:ascii="Tahoma" w:hAnsi="Tahoma" w:cs="Tahoma"/>
        </w:rPr>
        <w:t>κίνηση στην αριστερή λωρίδα – μη κίνηση στο δεξιό άκρο.</w:t>
      </w:r>
    </w:p>
    <w:p w:rsidR="00846D25" w:rsidRPr="002A329E" w:rsidRDefault="00846D25" w:rsidP="00846D25">
      <w:pPr>
        <w:spacing w:after="120"/>
        <w:jc w:val="both"/>
        <w:rPr>
          <w:rFonts w:ascii="Tahoma" w:hAnsi="Tahoma" w:cs="Tahoma"/>
          <w:b/>
          <w:bCs/>
        </w:rPr>
      </w:pPr>
    </w:p>
    <w:p w:rsidR="00846D25" w:rsidRPr="002A329E" w:rsidRDefault="00846D25" w:rsidP="00846D25">
      <w:pPr>
        <w:spacing w:after="120"/>
        <w:jc w:val="both"/>
        <w:rPr>
          <w:rFonts w:ascii="Tahoma" w:hAnsi="Tahoma" w:cs="Tahoma"/>
        </w:rPr>
      </w:pPr>
      <w:r w:rsidRPr="002A329E">
        <w:rPr>
          <w:rFonts w:ascii="Tahoma" w:hAnsi="Tahoma" w:cs="Tahoma"/>
        </w:rPr>
        <w:t xml:space="preserve">Παράλληλα, στο πλαίσιο των παραβάσεων διαπιστώθηκε ότι </w:t>
      </w:r>
      <w:r w:rsidRPr="002A329E">
        <w:rPr>
          <w:rFonts w:ascii="Tahoma" w:hAnsi="Tahoma" w:cs="Tahoma"/>
          <w:b/>
        </w:rPr>
        <w:t>(</w:t>
      </w:r>
      <w:r w:rsidR="003643B4" w:rsidRPr="002A329E">
        <w:rPr>
          <w:rFonts w:ascii="Tahoma" w:hAnsi="Tahoma" w:cs="Tahoma"/>
          <w:b/>
          <w:bCs/>
        </w:rPr>
        <w:t>22</w:t>
      </w:r>
      <w:r w:rsidRPr="002A329E">
        <w:rPr>
          <w:rFonts w:ascii="Tahoma" w:hAnsi="Tahoma" w:cs="Tahoma"/>
          <w:b/>
          <w:bCs/>
        </w:rPr>
        <w:t>.</w:t>
      </w:r>
      <w:r w:rsidR="003643B4" w:rsidRPr="002A329E">
        <w:rPr>
          <w:rFonts w:ascii="Tahoma" w:hAnsi="Tahoma" w:cs="Tahoma"/>
          <w:b/>
          <w:bCs/>
        </w:rPr>
        <w:t>156</w:t>
      </w:r>
      <w:r w:rsidRPr="002A329E">
        <w:rPr>
          <w:rFonts w:ascii="Tahoma" w:hAnsi="Tahoma" w:cs="Tahoma"/>
          <w:b/>
          <w:bCs/>
        </w:rPr>
        <w:t>)</w:t>
      </w:r>
      <w:r w:rsidRPr="002A329E">
        <w:rPr>
          <w:rFonts w:ascii="Tahoma" w:hAnsi="Tahoma" w:cs="Tahoma"/>
        </w:rPr>
        <w:t xml:space="preserve"> οχήματα διαφόρων τύπων (αυτοκίνητα - φορτηγά - μοτοσικλέτες) κυκλοφορούσαν χωρίς να διαθέτουν την απαραίτητη από το νόμο ασφαλιστική κάλυψη.</w:t>
      </w:r>
    </w:p>
    <w:p w:rsidR="00846D25" w:rsidRPr="002A329E" w:rsidRDefault="00846D25" w:rsidP="00846D25">
      <w:pPr>
        <w:spacing w:after="120"/>
        <w:jc w:val="both"/>
        <w:rPr>
          <w:rFonts w:ascii="Tahoma" w:hAnsi="Tahoma" w:cs="Tahoma"/>
        </w:rPr>
      </w:pPr>
      <w:r w:rsidRPr="002A329E">
        <w:rPr>
          <w:rFonts w:ascii="Tahoma" w:hAnsi="Tahoma" w:cs="Tahoma"/>
        </w:rPr>
        <w:t xml:space="preserve"> </w:t>
      </w:r>
      <w:r w:rsidR="006A2684" w:rsidRPr="002A329E">
        <w:rPr>
          <w:rFonts w:ascii="Tahoma" w:hAnsi="Tahoma" w:cs="Tahoma"/>
          <w:noProof/>
          <w:lang w:val="en-US" w:eastAsia="en-US"/>
        </w:rPr>
        <w:drawing>
          <wp:inline distT="0" distB="0" distL="0" distR="0">
            <wp:extent cx="5279449" cy="4359349"/>
            <wp:effectExtent l="19050" t="0" r="16451" b="3101"/>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46D25" w:rsidRPr="002A329E" w:rsidRDefault="00846D25" w:rsidP="00846D25">
      <w:pPr>
        <w:spacing w:after="120"/>
        <w:rPr>
          <w:rFonts w:ascii="Tahoma" w:hAnsi="Tahoma" w:cs="Tahoma"/>
          <w:b/>
          <w:bCs/>
          <w:sz w:val="28"/>
          <w:szCs w:val="28"/>
          <w:u w:val="single"/>
        </w:rPr>
      </w:pPr>
      <w:r w:rsidRPr="002A329E">
        <w:rPr>
          <w:rFonts w:ascii="Tahoma" w:hAnsi="Tahoma" w:cs="Tahoma"/>
          <w:b/>
          <w:bCs/>
          <w:sz w:val="28"/>
          <w:szCs w:val="28"/>
          <w:u w:val="single"/>
        </w:rPr>
        <w:lastRenderedPageBreak/>
        <w:t>Ζ. Διαδηλώσεις – Πορείες, Αθλητικές Εκδηλώσεις</w:t>
      </w:r>
    </w:p>
    <w:p w:rsidR="00846D25" w:rsidRPr="002A329E" w:rsidRDefault="00846D25" w:rsidP="00846D25">
      <w:pPr>
        <w:spacing w:after="120"/>
        <w:jc w:val="both"/>
        <w:rPr>
          <w:rFonts w:ascii="Tahoma" w:hAnsi="Tahoma" w:cs="Tahoma"/>
        </w:rPr>
      </w:pPr>
    </w:p>
    <w:p w:rsidR="00846D25" w:rsidRPr="002A329E" w:rsidRDefault="00846D25" w:rsidP="00846D25">
      <w:pPr>
        <w:spacing w:after="120"/>
        <w:jc w:val="both"/>
        <w:rPr>
          <w:rFonts w:ascii="Tahoma" w:hAnsi="Tahoma" w:cs="Tahoma"/>
          <w:b/>
          <w:bCs/>
          <w:u w:val="single"/>
        </w:rPr>
      </w:pPr>
      <w:r w:rsidRPr="002A329E">
        <w:rPr>
          <w:rFonts w:ascii="Tahoma" w:hAnsi="Tahoma" w:cs="Tahoma"/>
        </w:rPr>
        <w:t xml:space="preserve">Κατά τη διάρκεια του έτους </w:t>
      </w:r>
      <w:r w:rsidRPr="002A329E">
        <w:rPr>
          <w:rFonts w:ascii="Tahoma" w:hAnsi="Tahoma" w:cs="Tahoma"/>
          <w:b/>
          <w:bCs/>
        </w:rPr>
        <w:t>201</w:t>
      </w:r>
      <w:r w:rsidR="00C5404F" w:rsidRPr="002A329E">
        <w:rPr>
          <w:rFonts w:ascii="Tahoma" w:hAnsi="Tahoma" w:cs="Tahoma"/>
          <w:b/>
          <w:bCs/>
        </w:rPr>
        <w:t>9</w:t>
      </w:r>
      <w:r w:rsidRPr="002A329E">
        <w:rPr>
          <w:rFonts w:ascii="Tahoma" w:hAnsi="Tahoma" w:cs="Tahoma"/>
        </w:rPr>
        <w:t xml:space="preserve"> πραγματοποιήθηκαν </w:t>
      </w:r>
      <w:r w:rsidRPr="002A329E">
        <w:rPr>
          <w:rFonts w:ascii="Tahoma" w:hAnsi="Tahoma" w:cs="Tahoma"/>
          <w:b/>
        </w:rPr>
        <w:t>(</w:t>
      </w:r>
      <w:r w:rsidR="00C5404F" w:rsidRPr="002A329E">
        <w:rPr>
          <w:rFonts w:ascii="Tahoma" w:hAnsi="Tahoma" w:cs="Tahoma"/>
          <w:b/>
        </w:rPr>
        <w:t>3.101</w:t>
      </w:r>
      <w:r w:rsidRPr="002A329E">
        <w:rPr>
          <w:rFonts w:ascii="Tahoma" w:hAnsi="Tahoma" w:cs="Tahoma"/>
          <w:b/>
        </w:rPr>
        <w:t>)</w:t>
      </w:r>
      <w:r w:rsidRPr="002A329E">
        <w:rPr>
          <w:rFonts w:ascii="Tahoma" w:hAnsi="Tahoma" w:cs="Tahoma"/>
        </w:rPr>
        <w:t xml:space="preserve"> διαδηλώσεις και  συγκεντρώσεις πολιτών σε όλη τη χώρα, στις οποίες διατέθηκαν συνολικά </w:t>
      </w:r>
      <w:r w:rsidRPr="002A329E">
        <w:rPr>
          <w:rFonts w:ascii="Tahoma" w:hAnsi="Tahoma" w:cs="Tahoma"/>
          <w:b/>
        </w:rPr>
        <w:t>(</w:t>
      </w:r>
      <w:r w:rsidR="00C5404F" w:rsidRPr="002A329E">
        <w:rPr>
          <w:rFonts w:ascii="Tahoma" w:hAnsi="Tahoma" w:cs="Tahoma"/>
          <w:b/>
          <w:bCs/>
        </w:rPr>
        <w:t>96.409</w:t>
      </w:r>
      <w:r w:rsidRPr="002A329E">
        <w:rPr>
          <w:rFonts w:ascii="Tahoma" w:hAnsi="Tahoma" w:cs="Tahoma"/>
          <w:b/>
          <w:bCs/>
        </w:rPr>
        <w:t xml:space="preserve">) </w:t>
      </w:r>
      <w:r w:rsidRPr="002A329E">
        <w:rPr>
          <w:rFonts w:ascii="Tahoma" w:hAnsi="Tahoma" w:cs="Tahoma"/>
        </w:rPr>
        <w:t>αστυνομικοί.</w:t>
      </w:r>
    </w:p>
    <w:p w:rsidR="00846D25" w:rsidRPr="002A329E" w:rsidRDefault="00846D25" w:rsidP="00846D25">
      <w:pPr>
        <w:jc w:val="both"/>
        <w:rPr>
          <w:rFonts w:ascii="Tahoma" w:hAnsi="Tahoma" w:cs="Tahoma"/>
        </w:rPr>
      </w:pPr>
    </w:p>
    <w:p w:rsidR="003956D1" w:rsidRPr="002A329E" w:rsidRDefault="003956D1" w:rsidP="00846D25">
      <w:pPr>
        <w:jc w:val="both"/>
        <w:rPr>
          <w:rFonts w:ascii="Tahoma" w:hAnsi="Tahoma" w:cs="Tahoma"/>
        </w:rPr>
      </w:pPr>
    </w:p>
    <w:p w:rsidR="00846D25" w:rsidRPr="002A329E" w:rsidRDefault="00846D25" w:rsidP="00846D25">
      <w:pPr>
        <w:jc w:val="both"/>
        <w:rPr>
          <w:rFonts w:ascii="Tahoma" w:hAnsi="Tahoma" w:cs="Tahoma"/>
        </w:rPr>
      </w:pPr>
      <w:r w:rsidRPr="002A329E">
        <w:rPr>
          <w:rFonts w:ascii="Tahoma" w:hAnsi="Tahoma" w:cs="Tahoma"/>
        </w:rPr>
        <w:t xml:space="preserve">Επιπλέον, την αθλητική περίοδο </w:t>
      </w:r>
      <w:r w:rsidRPr="002A329E">
        <w:rPr>
          <w:rFonts w:ascii="Tahoma" w:hAnsi="Tahoma" w:cs="Tahoma"/>
          <w:b/>
        </w:rPr>
        <w:t>(201</w:t>
      </w:r>
      <w:r w:rsidR="007F0753" w:rsidRPr="002A329E">
        <w:rPr>
          <w:rFonts w:ascii="Tahoma" w:hAnsi="Tahoma" w:cs="Tahoma"/>
          <w:b/>
        </w:rPr>
        <w:t>8</w:t>
      </w:r>
      <w:r w:rsidR="00A14794" w:rsidRPr="002A329E">
        <w:rPr>
          <w:rFonts w:ascii="Tahoma" w:hAnsi="Tahoma" w:cs="Tahoma"/>
          <w:b/>
        </w:rPr>
        <w:t>-201</w:t>
      </w:r>
      <w:r w:rsidR="007F0753" w:rsidRPr="002A329E">
        <w:rPr>
          <w:rFonts w:ascii="Tahoma" w:hAnsi="Tahoma" w:cs="Tahoma"/>
          <w:b/>
        </w:rPr>
        <w:t>9</w:t>
      </w:r>
      <w:r w:rsidRPr="002A329E">
        <w:rPr>
          <w:rFonts w:ascii="Tahoma" w:hAnsi="Tahoma" w:cs="Tahoma"/>
          <w:b/>
        </w:rPr>
        <w:t>)</w:t>
      </w:r>
      <w:r w:rsidRPr="002A329E">
        <w:rPr>
          <w:rFonts w:ascii="Tahoma" w:hAnsi="Tahoma" w:cs="Tahoma"/>
        </w:rPr>
        <w:t xml:space="preserve"> πραγματοποιήθηκαν </w:t>
      </w:r>
      <w:r w:rsidRPr="002A329E">
        <w:rPr>
          <w:rFonts w:ascii="Tahoma" w:hAnsi="Tahoma" w:cs="Tahoma"/>
          <w:b/>
        </w:rPr>
        <w:t>(</w:t>
      </w:r>
      <w:r w:rsidR="007F0753" w:rsidRPr="002A329E">
        <w:rPr>
          <w:rFonts w:ascii="Tahoma" w:hAnsi="Tahoma" w:cs="Tahoma"/>
          <w:b/>
          <w:bCs/>
        </w:rPr>
        <w:t>5.235</w:t>
      </w:r>
      <w:r w:rsidRPr="002A329E">
        <w:rPr>
          <w:rFonts w:ascii="Tahoma" w:hAnsi="Tahoma" w:cs="Tahoma"/>
          <w:b/>
          <w:bCs/>
        </w:rPr>
        <w:t xml:space="preserve">) </w:t>
      </w:r>
      <w:r w:rsidRPr="002A329E">
        <w:rPr>
          <w:rFonts w:ascii="Tahoma" w:hAnsi="Tahoma" w:cs="Tahoma"/>
        </w:rPr>
        <w:t xml:space="preserve">αθλητικές εκδηλώσεις σε όλη την επικράτεια (ποδοσφαίρου, καλαθοσφαίρισης κ.ά.), απασχολήθηκαν συνολικά </w:t>
      </w:r>
      <w:r w:rsidRPr="002A329E">
        <w:rPr>
          <w:rFonts w:ascii="Tahoma" w:hAnsi="Tahoma" w:cs="Tahoma"/>
          <w:b/>
        </w:rPr>
        <w:t>(</w:t>
      </w:r>
      <w:r w:rsidR="007F0753" w:rsidRPr="002A329E">
        <w:rPr>
          <w:rFonts w:ascii="Tahoma" w:hAnsi="Tahoma" w:cs="Tahoma"/>
          <w:b/>
          <w:bCs/>
        </w:rPr>
        <w:t>105.290</w:t>
      </w:r>
      <w:r w:rsidRPr="002A329E">
        <w:rPr>
          <w:rFonts w:ascii="Tahoma" w:hAnsi="Tahoma" w:cs="Tahoma"/>
          <w:b/>
          <w:bCs/>
        </w:rPr>
        <w:t>)</w:t>
      </w:r>
      <w:r w:rsidRPr="002A329E">
        <w:rPr>
          <w:rFonts w:ascii="Tahoma" w:hAnsi="Tahoma" w:cs="Tahoma"/>
        </w:rPr>
        <w:t xml:space="preserve"> αστυνομικοί και συνελήφθησαν για αδικήματα της αθλητικής βίας συνολικά </w:t>
      </w:r>
      <w:r w:rsidRPr="002A329E">
        <w:rPr>
          <w:rFonts w:ascii="Tahoma" w:hAnsi="Tahoma" w:cs="Tahoma"/>
          <w:b/>
        </w:rPr>
        <w:t>(</w:t>
      </w:r>
      <w:r w:rsidR="00557C0E" w:rsidRPr="002A329E">
        <w:rPr>
          <w:rFonts w:ascii="Tahoma" w:hAnsi="Tahoma" w:cs="Tahoma"/>
          <w:b/>
        </w:rPr>
        <w:t>229</w:t>
      </w:r>
      <w:r w:rsidRPr="002A329E">
        <w:rPr>
          <w:rFonts w:ascii="Tahoma" w:hAnsi="Tahoma" w:cs="Tahoma"/>
          <w:b/>
          <w:bCs/>
        </w:rPr>
        <w:t>)</w:t>
      </w:r>
      <w:r w:rsidRPr="002A329E">
        <w:rPr>
          <w:rFonts w:ascii="Tahoma" w:hAnsi="Tahoma" w:cs="Tahoma"/>
          <w:b/>
        </w:rPr>
        <w:t xml:space="preserve"> </w:t>
      </w:r>
      <w:r w:rsidRPr="002A329E">
        <w:rPr>
          <w:rFonts w:ascii="Tahoma" w:hAnsi="Tahoma" w:cs="Tahoma"/>
        </w:rPr>
        <w:t xml:space="preserve">άτομα. Αντίστοιχα, την προηγούμενη αθλητική περίοδο </w:t>
      </w:r>
      <w:r w:rsidRPr="002A329E">
        <w:rPr>
          <w:rFonts w:ascii="Tahoma" w:hAnsi="Tahoma" w:cs="Tahoma"/>
          <w:b/>
        </w:rPr>
        <w:t>(</w:t>
      </w:r>
      <w:r w:rsidR="007F0753" w:rsidRPr="002A329E">
        <w:rPr>
          <w:rFonts w:ascii="Tahoma" w:hAnsi="Tahoma" w:cs="Tahoma"/>
          <w:b/>
        </w:rPr>
        <w:t>2017-2018</w:t>
      </w:r>
      <w:r w:rsidRPr="002A329E">
        <w:rPr>
          <w:rFonts w:ascii="Tahoma" w:hAnsi="Tahoma" w:cs="Tahoma"/>
          <w:b/>
        </w:rPr>
        <w:t>)</w:t>
      </w:r>
      <w:r w:rsidRPr="002A329E">
        <w:rPr>
          <w:rFonts w:ascii="Tahoma" w:hAnsi="Tahoma" w:cs="Tahoma"/>
        </w:rPr>
        <w:t xml:space="preserve"> σε </w:t>
      </w:r>
      <w:r w:rsidRPr="002A329E">
        <w:rPr>
          <w:rFonts w:ascii="Tahoma" w:hAnsi="Tahoma" w:cs="Tahoma"/>
          <w:b/>
        </w:rPr>
        <w:t>(</w:t>
      </w:r>
      <w:r w:rsidR="007F0753" w:rsidRPr="002A329E">
        <w:rPr>
          <w:rFonts w:ascii="Tahoma" w:hAnsi="Tahoma" w:cs="Tahoma"/>
          <w:b/>
          <w:bCs/>
        </w:rPr>
        <w:t>5.638</w:t>
      </w:r>
      <w:r w:rsidRPr="002A329E">
        <w:rPr>
          <w:rFonts w:ascii="Tahoma" w:hAnsi="Tahoma" w:cs="Tahoma"/>
          <w:b/>
          <w:bCs/>
        </w:rPr>
        <w:t>)</w:t>
      </w:r>
      <w:r w:rsidRPr="002A329E">
        <w:rPr>
          <w:rFonts w:ascii="Tahoma" w:hAnsi="Tahoma" w:cs="Tahoma"/>
          <w:bCs/>
        </w:rPr>
        <w:t xml:space="preserve"> </w:t>
      </w:r>
      <w:r w:rsidRPr="002A329E">
        <w:rPr>
          <w:rFonts w:ascii="Tahoma" w:hAnsi="Tahoma" w:cs="Tahoma"/>
        </w:rPr>
        <w:t xml:space="preserve">αθλητικές εκδηλώσεις σε όλη την επικράτεια (ποδοσφαίρου, καλαθοσφαίρισης κ.ά.), απασχολήθηκαν συνολικά </w:t>
      </w:r>
      <w:r w:rsidRPr="002A329E">
        <w:rPr>
          <w:rFonts w:ascii="Tahoma" w:hAnsi="Tahoma" w:cs="Tahoma"/>
          <w:b/>
        </w:rPr>
        <w:t>(</w:t>
      </w:r>
      <w:r w:rsidR="007F0753" w:rsidRPr="002A329E">
        <w:rPr>
          <w:rFonts w:ascii="Tahoma" w:hAnsi="Tahoma" w:cs="Tahoma"/>
          <w:b/>
        </w:rPr>
        <w:t>119.312</w:t>
      </w:r>
      <w:r w:rsidRPr="002A329E">
        <w:rPr>
          <w:rFonts w:ascii="Tahoma" w:hAnsi="Tahoma" w:cs="Tahoma"/>
          <w:b/>
          <w:bCs/>
        </w:rPr>
        <w:t>)</w:t>
      </w:r>
      <w:r w:rsidRPr="002A329E">
        <w:rPr>
          <w:rFonts w:ascii="Tahoma" w:hAnsi="Tahoma" w:cs="Tahoma"/>
        </w:rPr>
        <w:t xml:space="preserve"> αστυνομικοί και συνελήφθησαν για αδικήματα της αθλητικής βίας συνολικά </w:t>
      </w:r>
      <w:r w:rsidR="00557C0E" w:rsidRPr="002A329E">
        <w:rPr>
          <w:rFonts w:ascii="Tahoma" w:hAnsi="Tahoma" w:cs="Tahoma"/>
          <w:b/>
        </w:rPr>
        <w:t>(159</w:t>
      </w:r>
      <w:r w:rsidRPr="002A329E">
        <w:rPr>
          <w:rFonts w:ascii="Tahoma" w:hAnsi="Tahoma" w:cs="Tahoma"/>
          <w:b/>
          <w:bCs/>
        </w:rPr>
        <w:t>)</w:t>
      </w:r>
      <w:r w:rsidRPr="002A329E">
        <w:rPr>
          <w:rFonts w:ascii="Tahoma" w:hAnsi="Tahoma" w:cs="Tahoma"/>
        </w:rPr>
        <w:t xml:space="preserve"> άτομα.</w:t>
      </w:r>
    </w:p>
    <w:p w:rsidR="00846D25" w:rsidRPr="002A329E" w:rsidRDefault="00846D25" w:rsidP="00846D25">
      <w:pPr>
        <w:spacing w:after="120"/>
        <w:jc w:val="both"/>
        <w:rPr>
          <w:rFonts w:ascii="Tahoma" w:hAnsi="Tahoma" w:cs="Tahoma"/>
          <w:color w:val="FF0000"/>
        </w:rPr>
      </w:pPr>
    </w:p>
    <w:p w:rsidR="00846D25" w:rsidRPr="002A329E" w:rsidRDefault="00553E8A" w:rsidP="00B74DAB">
      <w:pPr>
        <w:spacing w:after="120"/>
        <w:jc w:val="center"/>
        <w:rPr>
          <w:rFonts w:ascii="Tahoma" w:hAnsi="Tahoma" w:cs="Tahoma"/>
          <w:color w:val="FF0000"/>
        </w:rPr>
      </w:pPr>
      <w:r w:rsidRPr="002A329E">
        <w:rPr>
          <w:rFonts w:ascii="Tahoma" w:hAnsi="Tahoma" w:cs="Tahoma"/>
          <w:noProof/>
          <w:color w:val="FF0000"/>
          <w:lang w:val="en-US" w:eastAsia="en-US"/>
        </w:rPr>
        <w:drawing>
          <wp:inline distT="0" distB="0" distL="0" distR="0">
            <wp:extent cx="4557993" cy="2657475"/>
            <wp:effectExtent l="19050" t="0" r="14007"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6D25" w:rsidRDefault="00846D25" w:rsidP="00846D25">
      <w:pPr>
        <w:spacing w:after="120"/>
        <w:jc w:val="both"/>
        <w:rPr>
          <w:rFonts w:ascii="Tahoma" w:hAnsi="Tahoma" w:cs="Tahoma"/>
          <w:lang w:val="en-US"/>
        </w:rPr>
      </w:pPr>
    </w:p>
    <w:p w:rsidR="0045737D" w:rsidRDefault="0045737D" w:rsidP="00846D25">
      <w:pPr>
        <w:spacing w:after="120"/>
        <w:jc w:val="both"/>
        <w:rPr>
          <w:rFonts w:ascii="Tahoma" w:hAnsi="Tahoma" w:cs="Tahoma"/>
          <w:lang w:val="en-US"/>
        </w:rPr>
      </w:pPr>
    </w:p>
    <w:p w:rsidR="0045737D" w:rsidRPr="0045737D" w:rsidRDefault="0045737D" w:rsidP="00846D25">
      <w:pPr>
        <w:spacing w:after="120"/>
        <w:jc w:val="both"/>
        <w:rPr>
          <w:rFonts w:ascii="Tahoma" w:hAnsi="Tahoma" w:cs="Tahoma"/>
          <w:lang w:val="en-US"/>
        </w:rPr>
      </w:pPr>
    </w:p>
    <w:p w:rsidR="00A26D68" w:rsidRPr="002A329E" w:rsidRDefault="00A26D68" w:rsidP="00A26D68">
      <w:pPr>
        <w:pStyle w:val="NormalWeb"/>
        <w:jc w:val="both"/>
        <w:rPr>
          <w:rStyle w:val="Strong"/>
          <w:rFonts w:ascii="Tahoma" w:hAnsi="Tahoma" w:cs="Tahoma"/>
          <w:u w:val="single"/>
        </w:rPr>
      </w:pPr>
      <w:r w:rsidRPr="002A329E">
        <w:rPr>
          <w:rStyle w:val="Strong"/>
          <w:rFonts w:ascii="Tahoma" w:hAnsi="Tahoma" w:cs="Tahoma"/>
          <w:u w:val="single"/>
        </w:rPr>
        <w:lastRenderedPageBreak/>
        <w:t>Κινητές Αστυνομικές Μονάδες (Κ.Α.Μ.)</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Σημαντική είναι η συμβολή του θεσμού των Κινητών Αστυνομικών Μονάδων, που εφαρμόζεται σε διάφορες περιοχές της Επικράτειας για την Αστυνόμευση - Επιτήρηση Τοπικών Οικισμών &amp; Συνόρων.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Οι Κινητές Αστυνομικές Μονάδες συμβάλλουν στην ενίσχυση της αστυνομικής παρουσίας σε δυσπρόσιτες περιοχές, όσο και την περαιτέρω ανάπτυξη φιλικής και ανθρώπινης προσέγγισης των πολιτών.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Από την ανάλυση των δεικτών της δραστηριότητάς τους, προκύπτουν σημαντικά αποτελέσματα στην ανταπόκριση τους σε ολόκληρη της χώρα, ενώ αυξητική τάση παρουσιάζει η </w:t>
      </w:r>
      <w:proofErr w:type="spellStart"/>
      <w:r w:rsidRPr="002A329E">
        <w:rPr>
          <w:rFonts w:ascii="Tahoma" w:hAnsi="Tahoma" w:cs="Tahoma"/>
          <w:bCs/>
        </w:rPr>
        <w:t>επισκεψιμότητα</w:t>
      </w:r>
      <w:proofErr w:type="spellEnd"/>
      <w:r w:rsidRPr="002A329E">
        <w:rPr>
          <w:rFonts w:ascii="Tahoma" w:hAnsi="Tahoma" w:cs="Tahoma"/>
          <w:bCs/>
        </w:rPr>
        <w:t xml:space="preserve"> τους σε ιδιώτες και Φορείς.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Αποτέλεσμα αυτής της ανταπόκρισης είναι αφενός η πρόληψη – αποτροπή </w:t>
      </w:r>
      <w:proofErr w:type="spellStart"/>
      <w:r w:rsidRPr="002A329E">
        <w:rPr>
          <w:rFonts w:ascii="Tahoma" w:hAnsi="Tahoma" w:cs="Tahoma"/>
          <w:bCs/>
        </w:rPr>
        <w:t>παραβατικών</w:t>
      </w:r>
      <w:proofErr w:type="spellEnd"/>
      <w:r w:rsidRPr="002A329E">
        <w:rPr>
          <w:rFonts w:ascii="Tahoma" w:hAnsi="Tahoma" w:cs="Tahoma"/>
          <w:bCs/>
        </w:rPr>
        <w:t xml:space="preserve"> συμπεριφορών, αφετέρου η ανάπτυξη σχέσεων επικοινωνίας, συνεργασίας με τους πολίτες και τους Φορείς των απομακρυσμένων και δυσπρόσιτων περιοχών, παράγοντες που συντελούν καθοριστικά στην εμπέδωση του αισθήματος ασφάλειας των πολιτών.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Παράλληλα, ενισχύθηκε η αστυνομική παρουσία σε απομακρυσμένες περιοχές της χώρας, βελτιώνοντας σε ικανοποιητικό βαθμό την καθημερινότητα των τοπικών κοινωνιών, μέσω της παροχής επιτόπιων υπηρεσιών και διασφαλίζοντας την άμεση επιχειρησιακή ανταπόκριση σε ζητήματα γενικής αστυνόμευσης. </w:t>
      </w:r>
    </w:p>
    <w:p w:rsidR="00A26D68" w:rsidRPr="002A329E" w:rsidRDefault="00A26D68" w:rsidP="00A26D68">
      <w:pPr>
        <w:pStyle w:val="NormalWeb"/>
        <w:jc w:val="both"/>
        <w:rPr>
          <w:rFonts w:ascii="Tahoma" w:hAnsi="Tahoma" w:cs="Tahoma"/>
          <w:b/>
        </w:rPr>
      </w:pPr>
      <w:r w:rsidRPr="002A329E">
        <w:rPr>
          <w:rFonts w:ascii="Tahoma" w:hAnsi="Tahoma" w:cs="Tahoma"/>
          <w:bCs/>
        </w:rPr>
        <w:t xml:space="preserve">Συγκεκριμένα το έτος 2019, ήρθαν σε επικοινωνία και επαφή με τους αστυνομικούς των Κ.Α.Μ., τουλάχιστον </w:t>
      </w:r>
      <w:r w:rsidRPr="002A329E">
        <w:rPr>
          <w:rStyle w:val="Strong"/>
          <w:rFonts w:ascii="Tahoma" w:hAnsi="Tahoma" w:cs="Tahoma"/>
        </w:rPr>
        <w:t>(68.095) άτομα</w:t>
      </w:r>
      <w:r w:rsidRPr="002A329E">
        <w:rPr>
          <w:rFonts w:ascii="Tahoma" w:hAnsi="Tahoma" w:cs="Tahoma"/>
        </w:rPr>
        <w:t xml:space="preserve"> και </w:t>
      </w:r>
      <w:r w:rsidRPr="002A329E">
        <w:rPr>
          <w:rStyle w:val="Strong"/>
          <w:rFonts w:ascii="Tahoma" w:hAnsi="Tahoma" w:cs="Tahoma"/>
        </w:rPr>
        <w:t xml:space="preserve">(5.897) </w:t>
      </w:r>
      <w:r w:rsidRPr="002A329E">
        <w:rPr>
          <w:rStyle w:val="Strong"/>
          <w:rFonts w:ascii="Tahoma" w:hAnsi="Tahoma" w:cs="Tahoma"/>
          <w:b w:val="0"/>
        </w:rPr>
        <w:t>εκπρόσωποι διάφορων Φορέων</w:t>
      </w:r>
      <w:r w:rsidRPr="002A329E">
        <w:rPr>
          <w:rFonts w:ascii="Tahoma" w:hAnsi="Tahoma" w:cs="Tahoma"/>
        </w:rPr>
        <w:t>.</w:t>
      </w:r>
    </w:p>
    <w:p w:rsidR="00A26D68" w:rsidRPr="002A329E" w:rsidRDefault="00A26D68" w:rsidP="00A26D68">
      <w:pPr>
        <w:pStyle w:val="NormalWeb"/>
        <w:jc w:val="both"/>
        <w:rPr>
          <w:rFonts w:ascii="Tahoma" w:hAnsi="Tahoma" w:cs="Tahoma"/>
        </w:rPr>
      </w:pPr>
      <w:r w:rsidRPr="002A329E">
        <w:rPr>
          <w:rFonts w:ascii="Tahoma" w:hAnsi="Tahoma" w:cs="Tahoma"/>
        </w:rPr>
        <w:t xml:space="preserve">Παράλληλα πραγματοποίησαν </w:t>
      </w:r>
      <w:r w:rsidRPr="002A329E">
        <w:rPr>
          <w:rFonts w:ascii="Tahoma" w:hAnsi="Tahoma" w:cs="Tahoma"/>
          <w:b/>
        </w:rPr>
        <w:t>(11.317) δρομολόγια</w:t>
      </w:r>
      <w:r w:rsidRPr="002A329E">
        <w:rPr>
          <w:rFonts w:ascii="Tahoma" w:hAnsi="Tahoma" w:cs="Tahoma"/>
        </w:rPr>
        <w:t xml:space="preserve"> ενώ ανταποκρίθηκαν συνολικά σε </w:t>
      </w:r>
      <w:r w:rsidRPr="002A329E">
        <w:rPr>
          <w:rStyle w:val="Strong"/>
          <w:rFonts w:ascii="Tahoma" w:hAnsi="Tahoma" w:cs="Tahoma"/>
        </w:rPr>
        <w:t xml:space="preserve">(19.166) </w:t>
      </w:r>
      <w:r w:rsidRPr="002A329E">
        <w:rPr>
          <w:rStyle w:val="Strong"/>
          <w:rFonts w:ascii="Tahoma" w:hAnsi="Tahoma" w:cs="Tahoma"/>
          <w:b w:val="0"/>
        </w:rPr>
        <w:t>περιπτώσεις αστυνομικού ενδιαφέροντος. Οι περιπτώσεις αυτές αφορούσαν εξυπηρέτηση αιτημάτων πολιτών</w:t>
      </w:r>
      <w:r w:rsidRPr="002A329E">
        <w:rPr>
          <w:rFonts w:ascii="Tahoma" w:hAnsi="Tahoma" w:cs="Tahoma"/>
        </w:rPr>
        <w:t xml:space="preserve">, θεωρήσεις γνησίων υπογραφής, παροχή </w:t>
      </w:r>
      <w:r w:rsidRPr="002A329E">
        <w:rPr>
          <w:rFonts w:ascii="Tahoma" w:hAnsi="Tahoma" w:cs="Tahoma"/>
          <w:bCs/>
        </w:rPr>
        <w:t>οδηγιών και συμβουλών ευρύτερου αστυνομικού ενδιαφέροντος, στους κατοίκους των περιοχών, για την πρόληψη έκνομων ενεργειών σε βάρος τους, την πρόληψη τροχαίων ατυχημάτων και την αντιμετώπιση δυσμενών και ακραίων καιρικών φαινομένων</w:t>
      </w:r>
      <w:r w:rsidRPr="002A329E">
        <w:rPr>
          <w:rFonts w:ascii="Tahoma" w:hAnsi="Tahoma" w:cs="Tahoma"/>
        </w:rPr>
        <w:t xml:space="preserve">, επίλυση </w:t>
      </w:r>
      <w:r w:rsidRPr="002A329E">
        <w:rPr>
          <w:rFonts w:ascii="Tahoma" w:hAnsi="Tahoma" w:cs="Tahoma"/>
        </w:rPr>
        <w:lastRenderedPageBreak/>
        <w:t>διαφορών, παροχής συνδρομής – βοήθειας και βεβαίωση παραβάσεων του Κώδικα Οδικής Κυκλοφορίας.</w:t>
      </w:r>
    </w:p>
    <w:p w:rsidR="00A26D68" w:rsidRPr="00397044" w:rsidRDefault="00A26D68" w:rsidP="00A26D68">
      <w:pPr>
        <w:pStyle w:val="NormalWeb"/>
        <w:jc w:val="both"/>
        <w:rPr>
          <w:rFonts w:ascii="Tahoma" w:hAnsi="Tahoma" w:cs="Tahoma"/>
        </w:rPr>
      </w:pPr>
      <w:r w:rsidRPr="002A329E">
        <w:rPr>
          <w:rFonts w:ascii="Tahoma" w:hAnsi="Tahoma" w:cs="Tahoma"/>
        </w:rPr>
        <w:t xml:space="preserve">Επιπλέον, πραγματοποίησαν </w:t>
      </w:r>
      <w:r w:rsidRPr="002A329E">
        <w:rPr>
          <w:rFonts w:ascii="Tahoma" w:hAnsi="Tahoma" w:cs="Tahoma"/>
          <w:b/>
        </w:rPr>
        <w:t>(5.993)</w:t>
      </w:r>
      <w:r w:rsidRPr="002A329E">
        <w:rPr>
          <w:rFonts w:ascii="Tahoma" w:hAnsi="Tahoma" w:cs="Tahoma"/>
        </w:rPr>
        <w:t xml:space="preserve"> ελέγχους οχημάτων και</w:t>
      </w:r>
      <w:r w:rsidRPr="002A329E">
        <w:rPr>
          <w:rFonts w:ascii="Tahoma" w:hAnsi="Tahoma" w:cs="Tahoma"/>
          <w:b/>
        </w:rPr>
        <w:t xml:space="preserve"> (7.120)</w:t>
      </w:r>
      <w:r w:rsidRPr="002A329E">
        <w:rPr>
          <w:rFonts w:ascii="Tahoma" w:hAnsi="Tahoma" w:cs="Tahoma"/>
        </w:rPr>
        <w:t xml:space="preserve"> αστυνομικούς ελέγχους σε άτομα, στο πλαίσιο των οποίων προσήχθησαν σε τοπικές αστυνομικές Υπηρεσίες </w:t>
      </w:r>
      <w:r w:rsidRPr="002A329E">
        <w:rPr>
          <w:rFonts w:ascii="Tahoma" w:hAnsi="Tahoma" w:cs="Tahoma"/>
          <w:b/>
        </w:rPr>
        <w:t>(38)</w:t>
      </w:r>
      <w:r w:rsidRPr="002A329E">
        <w:rPr>
          <w:rFonts w:ascii="Tahoma" w:hAnsi="Tahoma" w:cs="Tahoma"/>
        </w:rPr>
        <w:t xml:space="preserve"> άτομα και συνελήφθησαν για διάφορα αδικήματα </w:t>
      </w:r>
      <w:r w:rsidRPr="002A329E">
        <w:rPr>
          <w:rFonts w:ascii="Tahoma" w:hAnsi="Tahoma" w:cs="Tahoma"/>
          <w:b/>
        </w:rPr>
        <w:t xml:space="preserve">(19) </w:t>
      </w:r>
      <w:r w:rsidRPr="002A329E">
        <w:rPr>
          <w:rFonts w:ascii="Tahoma" w:hAnsi="Tahoma" w:cs="Tahoma"/>
        </w:rPr>
        <w:t>άτομα.</w:t>
      </w:r>
    </w:p>
    <w:p w:rsidR="0045737D" w:rsidRPr="00397044" w:rsidRDefault="0045737D" w:rsidP="00A26D68">
      <w:pPr>
        <w:pStyle w:val="NormalWeb"/>
        <w:jc w:val="both"/>
        <w:rPr>
          <w:rFonts w:ascii="Tahoma" w:hAnsi="Tahoma" w:cs="Tahoma"/>
        </w:rPr>
      </w:pPr>
    </w:p>
    <w:p w:rsidR="00A26D68" w:rsidRPr="002A329E" w:rsidRDefault="00A26D68" w:rsidP="00A26D68">
      <w:pPr>
        <w:pStyle w:val="NormalWeb"/>
        <w:rPr>
          <w:rFonts w:ascii="Tahoma" w:hAnsi="Tahoma" w:cs="Tahoma"/>
          <w:b/>
          <w:bCs/>
          <w:u w:val="single"/>
        </w:rPr>
      </w:pPr>
      <w:r w:rsidRPr="002A329E">
        <w:rPr>
          <w:rFonts w:ascii="Tahoma" w:hAnsi="Tahoma" w:cs="Tahoma"/>
          <w:b/>
          <w:bCs/>
          <w:u w:val="single"/>
        </w:rPr>
        <w:t>Αστυνομικός της Γειτονιάς</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Σημαντικά αποτελέσματα επέδειξε και ο θεσμός του «Αστυνομικού της Γειτονιάς», ο οποίος πλέον εφαρμόζεται σε </w:t>
      </w:r>
      <w:r w:rsidRPr="002A329E">
        <w:rPr>
          <w:rFonts w:ascii="Tahoma" w:hAnsi="Tahoma" w:cs="Tahoma"/>
          <w:b/>
          <w:bCs/>
        </w:rPr>
        <w:t>(39)</w:t>
      </w:r>
      <w:r w:rsidRPr="002A329E">
        <w:rPr>
          <w:rFonts w:ascii="Tahoma" w:hAnsi="Tahoma" w:cs="Tahoma"/>
          <w:bCs/>
        </w:rPr>
        <w:t xml:space="preserve"> Αστυνομικά Τμήματα, αστυνομεύει </w:t>
      </w:r>
      <w:r w:rsidRPr="002A329E">
        <w:rPr>
          <w:rFonts w:ascii="Tahoma" w:hAnsi="Tahoma" w:cs="Tahoma"/>
          <w:b/>
          <w:bCs/>
        </w:rPr>
        <w:t xml:space="preserve">(104) </w:t>
      </w:r>
      <w:r w:rsidRPr="002A329E">
        <w:rPr>
          <w:rFonts w:ascii="Tahoma" w:hAnsi="Tahoma" w:cs="Tahoma"/>
          <w:bCs/>
        </w:rPr>
        <w:t xml:space="preserve">γειτονιές και απασχολεί </w:t>
      </w:r>
      <w:r w:rsidRPr="002A329E">
        <w:rPr>
          <w:rFonts w:ascii="Tahoma" w:hAnsi="Tahoma" w:cs="Tahoma"/>
          <w:b/>
          <w:bCs/>
        </w:rPr>
        <w:t>(199)</w:t>
      </w:r>
      <w:r w:rsidRPr="002A329E">
        <w:rPr>
          <w:rFonts w:ascii="Tahoma" w:hAnsi="Tahoma" w:cs="Tahoma"/>
          <w:bCs/>
        </w:rPr>
        <w:t xml:space="preserve"> Αστυνομικούς, σε ολόκληρη τη χώρα.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Ειδικότερα, εφαρμόζεται σε </w:t>
      </w:r>
      <w:r w:rsidRPr="002A329E">
        <w:rPr>
          <w:rFonts w:ascii="Tahoma" w:hAnsi="Tahoma" w:cs="Tahoma"/>
          <w:b/>
          <w:bCs/>
        </w:rPr>
        <w:t>(13)</w:t>
      </w:r>
      <w:r w:rsidRPr="002A329E">
        <w:rPr>
          <w:rFonts w:ascii="Tahoma" w:hAnsi="Tahoma" w:cs="Tahoma"/>
          <w:bCs/>
        </w:rPr>
        <w:t xml:space="preserve"> Αστυνομικά Τμήματα στο νομό Αττικής Καλλιθέας, Πατησίων, Παγκρατίου, Βύρωνα, Α΄ Αχαρνών, Αγ. Αναργύρων, Α΄ Περιστερίου, Α΄ Γλυφάδας, Χαλανδρίου, Αγ. Παρασκευής, Νίκαιας, Δημοτικού Θεάτρου και Μοσχάτου), σε </w:t>
      </w:r>
      <w:r w:rsidRPr="002A329E">
        <w:rPr>
          <w:rFonts w:ascii="Tahoma" w:hAnsi="Tahoma" w:cs="Tahoma"/>
          <w:b/>
          <w:bCs/>
        </w:rPr>
        <w:t>(4)</w:t>
      </w:r>
      <w:r w:rsidRPr="002A329E">
        <w:rPr>
          <w:rFonts w:ascii="Tahoma" w:hAnsi="Tahoma" w:cs="Tahoma"/>
          <w:bCs/>
        </w:rPr>
        <w:t xml:space="preserve"> Αστυνομικά Τμήματα στο νομό Θεσσαλονίκης (Κορδελιού - </w:t>
      </w:r>
      <w:proofErr w:type="spellStart"/>
      <w:r w:rsidRPr="002A329E">
        <w:rPr>
          <w:rFonts w:ascii="Tahoma" w:hAnsi="Tahoma" w:cs="Tahoma"/>
          <w:bCs/>
        </w:rPr>
        <w:t>Ευόσμου</w:t>
      </w:r>
      <w:proofErr w:type="spellEnd"/>
      <w:r w:rsidRPr="002A329E">
        <w:rPr>
          <w:rFonts w:ascii="Tahoma" w:hAnsi="Tahoma" w:cs="Tahoma"/>
          <w:bCs/>
        </w:rPr>
        <w:t xml:space="preserve">, Τούμπας- Τριανδρίας, Χαριλάου – Αναλήψεως και Αμπελοκήπων - Μενεμένης) και σε </w:t>
      </w:r>
      <w:r w:rsidRPr="002A329E">
        <w:rPr>
          <w:rFonts w:ascii="Tahoma" w:hAnsi="Tahoma" w:cs="Tahoma"/>
          <w:b/>
          <w:bCs/>
        </w:rPr>
        <w:t>(22)</w:t>
      </w:r>
      <w:r w:rsidRPr="002A329E">
        <w:rPr>
          <w:rFonts w:ascii="Tahoma" w:hAnsi="Tahoma" w:cs="Tahoma"/>
          <w:bCs/>
        </w:rPr>
        <w:t xml:space="preserve"> Αστυνομικά Τμήματα στη λοιπή Χώρα (Κιλκίς, </w:t>
      </w:r>
      <w:proofErr w:type="spellStart"/>
      <w:r w:rsidRPr="002A329E">
        <w:rPr>
          <w:rFonts w:ascii="Tahoma" w:hAnsi="Tahoma" w:cs="Tahoma"/>
          <w:bCs/>
        </w:rPr>
        <w:t>Παιονίας</w:t>
      </w:r>
      <w:proofErr w:type="spellEnd"/>
      <w:r w:rsidRPr="002A329E">
        <w:rPr>
          <w:rFonts w:ascii="Tahoma" w:hAnsi="Tahoma" w:cs="Tahoma"/>
          <w:bCs/>
        </w:rPr>
        <w:t>, Γουμένισσας, Σερρών, Βέροιας, Ιωαννίνων, Ηγουμενίτσας, Λάρισας, Βόλου, Ηρακλείου &amp; Χανίων Κρήτης, , Ρόδου, Κομοτηνής, Ξάνθης, Καβάλας, Κέρκυρας, Χαλκίδας, Λαμίας, Β΄ Πατρών, Γ΄ Πατρών, Αιγιαλείας και Αγρινίου).</w:t>
      </w:r>
    </w:p>
    <w:p w:rsidR="00A26D68" w:rsidRPr="002A329E" w:rsidRDefault="00A26D68" w:rsidP="00A26D68">
      <w:pPr>
        <w:pStyle w:val="NormalWeb"/>
        <w:jc w:val="both"/>
        <w:rPr>
          <w:rFonts w:ascii="Tahoma" w:hAnsi="Tahoma" w:cs="Tahoma"/>
          <w:bCs/>
        </w:rPr>
      </w:pPr>
      <w:r w:rsidRPr="002A329E">
        <w:rPr>
          <w:rFonts w:ascii="Tahoma" w:hAnsi="Tahoma" w:cs="Tahoma"/>
          <w:bCs/>
        </w:rPr>
        <w:t>Υπενθυμίζεται ότι η φιλοσοφία του θεσμού</w:t>
      </w:r>
      <w:r w:rsidRPr="002A329E">
        <w:rPr>
          <w:rFonts w:ascii="Tahoma" w:hAnsi="Tahoma" w:cs="Tahoma"/>
          <w:bCs/>
          <w:color w:val="FF0000"/>
        </w:rPr>
        <w:t xml:space="preserve"> </w:t>
      </w:r>
      <w:r w:rsidRPr="002A329E">
        <w:rPr>
          <w:rFonts w:ascii="Tahoma" w:hAnsi="Tahoma" w:cs="Tahoma"/>
          <w:bCs/>
        </w:rPr>
        <w:t xml:space="preserve">βασίζεται στο μοντέλο της κοινοτικής αστυνόμευσης, περιλαμβάνοντας σειρά δράσεων τόσο προληπτικού, όσο και αποτρεπτικού χαρακτήρα, για την προστασία και εξυπηρέτηση των κατοίκων σε γειτονιές της Αθήνας, της Θεσσαλονίκης, καθώς και σε άλλες περιοχές της χώρας.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Από την ανάλυση και αξιολόγηση των ποσοτικών και ποιοτικών στοιχείων της δραστηριότητας των Αστυνομικών της Γειτονιάς, προκύπτει ότι το έτος 2018, αυξήθηκε η ανταπόκρισή τους, αποτελώντας έτσι απαραίτητο συστατικό </w:t>
      </w:r>
      <w:r w:rsidRPr="002A329E">
        <w:rPr>
          <w:rFonts w:ascii="Tahoma" w:hAnsi="Tahoma" w:cs="Tahoma"/>
          <w:bCs/>
        </w:rPr>
        <w:lastRenderedPageBreak/>
        <w:t xml:space="preserve">στοιχείο της γειτονιάς, που συμβάλλει στην επίλυση προβλημάτων της καθημερινότητας των πολιτών.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Αναλυτικότερα, το έτος </w:t>
      </w:r>
      <w:r w:rsidRPr="002A329E">
        <w:rPr>
          <w:rFonts w:ascii="Tahoma" w:hAnsi="Tahoma" w:cs="Tahoma"/>
          <w:b/>
          <w:bCs/>
        </w:rPr>
        <w:t xml:space="preserve">2019 οι «Αστυνομικοί της Γειτονιάς», πραγματοποίησαν συνολικά (119.099) </w:t>
      </w:r>
      <w:r w:rsidRPr="002A329E">
        <w:rPr>
          <w:rFonts w:ascii="Tahoma" w:hAnsi="Tahoma" w:cs="Tahoma"/>
          <w:bCs/>
        </w:rPr>
        <w:t>δράσεις και παρεμβάσεις, οι οποίες περιλάμβαναν επισκέψεις ενημερωτικού χαρακτήρα - γνωριμίας με τους πολίτες σε οικίες και καταστήματα, ανταπόκριση σε πολλά αιτήματα καθημερινότητας των πολιτών, επίλυση μικροδιαφορών ή προβλημάτων, καθώς και διευθέτηση θεμάτων διοικητικής φύσεως κ.ά.</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Επίσης, ανέπτυξαν και ενίσχυσαν συνεργασίες με τοπικούς Φορείς (Δήμους, σχολεία, Συλλόγους, Εκκλησίες), ενώ συμμετείχαν σε πλήθος εκδηλώσεων που διοργάνωσαν τοπικοί και λοιποί φορείς, ενώ σε αρκετές περιπτώσεις συμμετείχαν στη διοργάνωση τέτοιων εκδηλώσεων για διάφορα ζητήματα τοπικού ενδιαφέροντος. </w:t>
      </w:r>
    </w:p>
    <w:p w:rsidR="00A26D68" w:rsidRPr="002A329E" w:rsidRDefault="00A26D68" w:rsidP="00A26D68">
      <w:pPr>
        <w:pStyle w:val="NormalWeb"/>
        <w:jc w:val="both"/>
        <w:rPr>
          <w:rFonts w:ascii="Tahoma" w:hAnsi="Tahoma" w:cs="Tahoma"/>
          <w:bCs/>
        </w:rPr>
      </w:pPr>
      <w:r w:rsidRPr="002A329E">
        <w:rPr>
          <w:rFonts w:ascii="Tahoma" w:hAnsi="Tahoma" w:cs="Tahoma"/>
          <w:bCs/>
        </w:rPr>
        <w:t>Επιπλέον, με τη συχνή παρουσία των «Αστυνομικών της Γειτονιάς»  έξω από τα τραπεζικά καταστήματα των περιοχών τους, συνέβαλαν καθοριστικά στην  αποτροπή έκνομων ενεργειών και τη διασφάλιση της ασφαλούς επίτευξης διατραπεζικών συναλλαγών μέσω των αυτόματων μηχανημάτων ανάληψης χρημάτων - Α.Τ.Μ. </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Με την έναρξη της νέας σχολικής περιόδου και με σκοπό την προστασία των μαθητών από κάθε κίνδυνο, εντατικοποίησαν τις διελεύσεις τους έξω από τα σχολικά συγκροτήματα όλων των βαθμίδων, κυρίως κατά τις ώρες προσέλευσης και αποχώρησης των μαθητών. </w:t>
      </w:r>
    </w:p>
    <w:p w:rsidR="00A26D68" w:rsidRPr="002A329E" w:rsidRDefault="00A26D68" w:rsidP="00A26D68">
      <w:pPr>
        <w:pStyle w:val="NormalWeb"/>
        <w:jc w:val="both"/>
        <w:rPr>
          <w:rFonts w:ascii="Tahoma" w:hAnsi="Tahoma" w:cs="Tahoma"/>
          <w:b/>
          <w:bCs/>
        </w:rPr>
      </w:pPr>
      <w:r w:rsidRPr="002A329E">
        <w:rPr>
          <w:rFonts w:ascii="Tahoma" w:hAnsi="Tahoma" w:cs="Tahoma"/>
          <w:bCs/>
        </w:rPr>
        <w:t>Πιο αναλυτικά η δραστηριότητα και το σύνολο των παρεμβάσεων των «Αστυνομικών της Γειτονιάς» στην Επικράτεια κατά το έτος 2019 αποτυπώνεται ως εξής</w:t>
      </w:r>
      <w:r w:rsidRPr="002A329E">
        <w:rPr>
          <w:rFonts w:ascii="Tahoma" w:hAnsi="Tahoma" w:cs="Tahoma"/>
          <w:b/>
          <w:bCs/>
        </w:rPr>
        <w:t>:</w:t>
      </w:r>
    </w:p>
    <w:p w:rsidR="00A26D68" w:rsidRPr="002A329E" w:rsidRDefault="00A26D68" w:rsidP="00A26D68">
      <w:pPr>
        <w:spacing w:before="100" w:beforeAutospacing="1" w:after="100" w:afterAutospacing="1"/>
        <w:rPr>
          <w:rStyle w:val="Strong"/>
          <w:rFonts w:ascii="Tahoma" w:hAnsi="Tahoma" w:cs="Tahoma"/>
          <w:color w:val="FF0000"/>
          <w:u w:val="single"/>
        </w:rPr>
      </w:pPr>
      <w:r w:rsidRPr="002A329E">
        <w:rPr>
          <w:noProof/>
          <w:lang w:val="en-US" w:eastAsia="en-US"/>
        </w:rPr>
        <w:lastRenderedPageBreak/>
        <w:drawing>
          <wp:inline distT="0" distB="0" distL="0" distR="0">
            <wp:extent cx="5278120" cy="3523009"/>
            <wp:effectExtent l="95250" t="19050" r="74930" b="58391"/>
            <wp:docPr id="8" name="Γράφημα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26D68" w:rsidRDefault="00A26D68" w:rsidP="00A26D68">
      <w:pPr>
        <w:pStyle w:val="NormalWeb"/>
        <w:rPr>
          <w:rFonts w:ascii="Tahoma" w:hAnsi="Tahoma" w:cs="Tahoma"/>
          <w:b/>
          <w:u w:val="single"/>
          <w:lang w:val="en-US"/>
        </w:rPr>
      </w:pPr>
    </w:p>
    <w:p w:rsidR="00A26D68" w:rsidRPr="002A329E" w:rsidRDefault="00A26D68" w:rsidP="00A26D68">
      <w:pPr>
        <w:pStyle w:val="NormalWeb"/>
        <w:rPr>
          <w:rFonts w:ascii="Tahoma" w:hAnsi="Tahoma" w:cs="Tahoma"/>
          <w:b/>
          <w:u w:val="single"/>
        </w:rPr>
      </w:pPr>
      <w:r w:rsidRPr="002A329E">
        <w:rPr>
          <w:rFonts w:ascii="Tahoma" w:hAnsi="Tahoma" w:cs="Tahoma"/>
          <w:b/>
          <w:u w:val="single"/>
        </w:rPr>
        <w:t>Τοπικός Αστυνόμος</w:t>
      </w:r>
    </w:p>
    <w:p w:rsidR="00A26D68" w:rsidRPr="002A329E" w:rsidRDefault="00A26D68" w:rsidP="00A26D68">
      <w:pPr>
        <w:pStyle w:val="NormalWeb"/>
        <w:jc w:val="both"/>
        <w:rPr>
          <w:rFonts w:ascii="Tahoma" w:hAnsi="Tahoma" w:cs="Tahoma"/>
          <w:bCs/>
        </w:rPr>
      </w:pPr>
      <w:r w:rsidRPr="002A329E">
        <w:rPr>
          <w:rFonts w:ascii="Tahoma" w:hAnsi="Tahoma" w:cs="Tahoma"/>
          <w:bCs/>
        </w:rPr>
        <w:t xml:space="preserve">Σημαντική είναι η συμβολή του καινοτόμου θεσμού του </w:t>
      </w:r>
      <w:r w:rsidRPr="002A329E">
        <w:rPr>
          <w:rFonts w:ascii="Tahoma" w:hAnsi="Tahoma" w:cs="Tahoma"/>
          <w:b/>
          <w:bCs/>
        </w:rPr>
        <w:t>«Τοπικού Αστυνόμου»</w:t>
      </w:r>
      <w:r w:rsidRPr="002A329E">
        <w:rPr>
          <w:rFonts w:ascii="Tahoma" w:hAnsi="Tahoma" w:cs="Tahoma"/>
          <w:bCs/>
        </w:rPr>
        <w:t xml:space="preserve"> ο οποίος  εφαρμόζεται από τον Μάρτιο 2017, και εισήχθη στο βασικό περιφερειακό σύστημα επικοινωνίας και αστυνόμευσης, με την προοπτική να αποτελέσει βασικό παράγοντα αναβάθμισης της αστυνομικής παρουσίας και δράσης στην Ελληνική περιφέρεια.</w:t>
      </w:r>
    </w:p>
    <w:p w:rsidR="00A26D68" w:rsidRPr="001A3ACA" w:rsidRDefault="00A26D68" w:rsidP="00A26D68">
      <w:pPr>
        <w:spacing w:before="100" w:beforeAutospacing="1" w:after="100" w:afterAutospacing="1"/>
        <w:jc w:val="both"/>
        <w:rPr>
          <w:rFonts w:ascii="Tahoma" w:hAnsi="Tahoma" w:cs="Tahoma"/>
        </w:rPr>
      </w:pPr>
      <w:r w:rsidRPr="001A3ACA">
        <w:rPr>
          <w:rFonts w:ascii="Tahoma" w:hAnsi="Tahoma" w:cs="Tahoma"/>
        </w:rPr>
        <w:t xml:space="preserve">Λειτουργεί σε (46) Δημοτικές-Τοπικές κοινότητες με ισάριθμους Αστυνομικούς και αναπληρωτές αυτών στις παρακάτω περιοχές: Μαραθώνα Δήμου Μαραθώνα, Δρυόπης Δήμου </w:t>
      </w:r>
      <w:proofErr w:type="spellStart"/>
      <w:r w:rsidRPr="001A3ACA">
        <w:rPr>
          <w:rFonts w:ascii="Tahoma" w:hAnsi="Tahoma" w:cs="Tahoma"/>
        </w:rPr>
        <w:t>Τροιζηνίας</w:t>
      </w:r>
      <w:proofErr w:type="spellEnd"/>
      <w:r w:rsidRPr="001A3ACA">
        <w:rPr>
          <w:rFonts w:ascii="Tahoma" w:hAnsi="Tahoma" w:cs="Tahoma"/>
        </w:rPr>
        <w:t xml:space="preserve">-Μεθάνων, </w:t>
      </w:r>
      <w:proofErr w:type="spellStart"/>
      <w:r w:rsidRPr="001A3ACA">
        <w:rPr>
          <w:rFonts w:ascii="Tahoma" w:hAnsi="Tahoma" w:cs="Tahoma"/>
        </w:rPr>
        <w:t>Μάκρης</w:t>
      </w:r>
      <w:proofErr w:type="spellEnd"/>
      <w:r w:rsidRPr="001A3ACA">
        <w:rPr>
          <w:rFonts w:ascii="Tahoma" w:hAnsi="Tahoma" w:cs="Tahoma"/>
        </w:rPr>
        <w:t xml:space="preserve"> Δήμου Αλεξανδρούπολης, </w:t>
      </w:r>
      <w:proofErr w:type="spellStart"/>
      <w:r w:rsidRPr="001A3ACA">
        <w:rPr>
          <w:rFonts w:ascii="Tahoma" w:hAnsi="Tahoma" w:cs="Tahoma"/>
        </w:rPr>
        <w:t>Λεβιδίου</w:t>
      </w:r>
      <w:proofErr w:type="spellEnd"/>
      <w:r w:rsidRPr="001A3ACA">
        <w:rPr>
          <w:rFonts w:ascii="Tahoma" w:hAnsi="Tahoma" w:cs="Tahoma"/>
        </w:rPr>
        <w:t xml:space="preserve"> Δήμου Τριπόλεως, </w:t>
      </w:r>
      <w:proofErr w:type="spellStart"/>
      <w:r w:rsidRPr="001A3ACA">
        <w:rPr>
          <w:rFonts w:ascii="Tahoma" w:hAnsi="Tahoma" w:cs="Tahoma"/>
        </w:rPr>
        <w:t>Λαγκαδίων</w:t>
      </w:r>
      <w:proofErr w:type="spellEnd"/>
      <w:r w:rsidRPr="001A3ACA">
        <w:rPr>
          <w:rFonts w:ascii="Tahoma" w:hAnsi="Tahoma" w:cs="Tahoma"/>
        </w:rPr>
        <w:t xml:space="preserve"> Δήμου Γόρτυνας, </w:t>
      </w:r>
      <w:proofErr w:type="spellStart"/>
      <w:r w:rsidRPr="001A3ACA">
        <w:rPr>
          <w:rFonts w:ascii="Tahoma" w:hAnsi="Tahoma" w:cs="Tahoma"/>
        </w:rPr>
        <w:t>Νεοχωρίου</w:t>
      </w:r>
      <w:proofErr w:type="spellEnd"/>
      <w:r w:rsidRPr="001A3ACA">
        <w:rPr>
          <w:rFonts w:ascii="Tahoma" w:hAnsi="Tahoma" w:cs="Tahoma"/>
        </w:rPr>
        <w:t xml:space="preserve"> Δήμου Νικολάου Σκουφά, Πύλης </w:t>
      </w:r>
      <w:proofErr w:type="spellStart"/>
      <w:r w:rsidRPr="001A3ACA">
        <w:rPr>
          <w:rFonts w:ascii="Tahoma" w:hAnsi="Tahoma" w:cs="Tahoma"/>
        </w:rPr>
        <w:t>Δερβενοχωρίων</w:t>
      </w:r>
      <w:proofErr w:type="spellEnd"/>
      <w:r w:rsidRPr="001A3ACA">
        <w:rPr>
          <w:rFonts w:ascii="Tahoma" w:hAnsi="Tahoma" w:cs="Tahoma"/>
        </w:rPr>
        <w:t xml:space="preserve"> Δήμου Τανάγρας, </w:t>
      </w:r>
      <w:proofErr w:type="spellStart"/>
      <w:r w:rsidRPr="001A3ACA">
        <w:rPr>
          <w:rFonts w:ascii="Tahoma" w:hAnsi="Tahoma" w:cs="Tahoma"/>
        </w:rPr>
        <w:t>Σιδηρόνερου</w:t>
      </w:r>
      <w:proofErr w:type="spellEnd"/>
      <w:r w:rsidRPr="001A3ACA">
        <w:rPr>
          <w:rFonts w:ascii="Tahoma" w:hAnsi="Tahoma" w:cs="Tahoma"/>
        </w:rPr>
        <w:t xml:space="preserve"> Δήμου Δράμας, Βασιλικού &amp; Αυλίδας Δήμου </w:t>
      </w:r>
      <w:proofErr w:type="spellStart"/>
      <w:r w:rsidRPr="001A3ACA">
        <w:rPr>
          <w:rFonts w:ascii="Tahoma" w:hAnsi="Tahoma" w:cs="Tahoma"/>
        </w:rPr>
        <w:t>Χαλκιδέων</w:t>
      </w:r>
      <w:proofErr w:type="spellEnd"/>
      <w:r w:rsidRPr="001A3ACA">
        <w:rPr>
          <w:rFonts w:ascii="Tahoma" w:hAnsi="Tahoma" w:cs="Tahoma"/>
        </w:rPr>
        <w:t xml:space="preserve">, </w:t>
      </w:r>
      <w:proofErr w:type="spellStart"/>
      <w:r w:rsidRPr="001A3ACA">
        <w:rPr>
          <w:rFonts w:ascii="Tahoma" w:hAnsi="Tahoma" w:cs="Tahoma"/>
        </w:rPr>
        <w:t>Πελοπίου</w:t>
      </w:r>
      <w:proofErr w:type="spellEnd"/>
      <w:r w:rsidRPr="001A3ACA">
        <w:rPr>
          <w:rFonts w:ascii="Tahoma" w:hAnsi="Tahoma" w:cs="Tahoma"/>
        </w:rPr>
        <w:t xml:space="preserve"> Δήμου Αρχαίας Ολυμπίας, Ανδραβίδας Δήμου Ανδραβίδας-Κυλλήνης, </w:t>
      </w:r>
      <w:r w:rsidRPr="001A3ACA">
        <w:rPr>
          <w:rFonts w:ascii="Tahoma" w:hAnsi="Tahoma" w:cs="Tahoma"/>
        </w:rPr>
        <w:lastRenderedPageBreak/>
        <w:t xml:space="preserve">Αγίας Βαρβάρας &amp; </w:t>
      </w:r>
      <w:proofErr w:type="spellStart"/>
      <w:r w:rsidRPr="001A3ACA">
        <w:rPr>
          <w:rFonts w:ascii="Tahoma" w:hAnsi="Tahoma" w:cs="Tahoma"/>
        </w:rPr>
        <w:t>Κρουσώνα</w:t>
      </w:r>
      <w:proofErr w:type="spellEnd"/>
      <w:r w:rsidRPr="001A3ACA">
        <w:rPr>
          <w:rFonts w:ascii="Tahoma" w:hAnsi="Tahoma" w:cs="Tahoma"/>
        </w:rPr>
        <w:t xml:space="preserve"> Δήμων Γόρτυνας &amp; </w:t>
      </w:r>
      <w:proofErr w:type="spellStart"/>
      <w:r w:rsidRPr="001A3ACA">
        <w:rPr>
          <w:rFonts w:ascii="Tahoma" w:hAnsi="Tahoma" w:cs="Tahoma"/>
        </w:rPr>
        <w:t>Μαλεβιζίου</w:t>
      </w:r>
      <w:proofErr w:type="spellEnd"/>
      <w:r w:rsidRPr="001A3ACA">
        <w:rPr>
          <w:rFonts w:ascii="Tahoma" w:hAnsi="Tahoma" w:cs="Tahoma"/>
        </w:rPr>
        <w:t xml:space="preserve"> Ηρακλείου, αντίστοιχα, </w:t>
      </w:r>
      <w:proofErr w:type="spellStart"/>
      <w:r w:rsidRPr="001A3ACA">
        <w:rPr>
          <w:rFonts w:ascii="Tahoma" w:hAnsi="Tahoma" w:cs="Tahoma"/>
        </w:rPr>
        <w:t>Δερβιζιάνων</w:t>
      </w:r>
      <w:proofErr w:type="spellEnd"/>
      <w:r w:rsidRPr="001A3ACA">
        <w:rPr>
          <w:rFonts w:ascii="Tahoma" w:hAnsi="Tahoma" w:cs="Tahoma"/>
        </w:rPr>
        <w:t xml:space="preserve"> Δήμου Δωδώνης, </w:t>
      </w:r>
      <w:proofErr w:type="spellStart"/>
      <w:r w:rsidRPr="001A3ACA">
        <w:rPr>
          <w:rFonts w:ascii="Tahoma" w:hAnsi="Tahoma" w:cs="Tahoma"/>
        </w:rPr>
        <w:t>Καλπακίου</w:t>
      </w:r>
      <w:proofErr w:type="spellEnd"/>
      <w:r w:rsidRPr="001A3ACA">
        <w:rPr>
          <w:rFonts w:ascii="Tahoma" w:hAnsi="Tahoma" w:cs="Tahoma"/>
        </w:rPr>
        <w:t xml:space="preserve"> Δήμου </w:t>
      </w:r>
      <w:proofErr w:type="spellStart"/>
      <w:r w:rsidRPr="001A3ACA">
        <w:rPr>
          <w:rFonts w:ascii="Tahoma" w:hAnsi="Tahoma" w:cs="Tahoma"/>
        </w:rPr>
        <w:t>Πωγωνίου</w:t>
      </w:r>
      <w:proofErr w:type="spellEnd"/>
      <w:r w:rsidRPr="001A3ACA">
        <w:rPr>
          <w:rFonts w:ascii="Tahoma" w:hAnsi="Tahoma" w:cs="Tahoma"/>
        </w:rPr>
        <w:t xml:space="preserve">, </w:t>
      </w:r>
      <w:proofErr w:type="spellStart"/>
      <w:r w:rsidRPr="001A3ACA">
        <w:rPr>
          <w:rFonts w:ascii="Tahoma" w:hAnsi="Tahoma" w:cs="Tahoma"/>
        </w:rPr>
        <w:t>Μηλιωτάδων</w:t>
      </w:r>
      <w:proofErr w:type="spellEnd"/>
      <w:r w:rsidRPr="001A3ACA">
        <w:rPr>
          <w:rFonts w:ascii="Tahoma" w:hAnsi="Tahoma" w:cs="Tahoma"/>
        </w:rPr>
        <w:t xml:space="preserve"> Δήμου Ζαγορίου, Ανθηρού Καρδίτσας Δήμου </w:t>
      </w:r>
      <w:proofErr w:type="spellStart"/>
      <w:r w:rsidRPr="001A3ACA">
        <w:rPr>
          <w:rFonts w:ascii="Tahoma" w:hAnsi="Tahoma" w:cs="Tahoma"/>
        </w:rPr>
        <w:t>Αργιθέας</w:t>
      </w:r>
      <w:proofErr w:type="spellEnd"/>
      <w:r w:rsidRPr="001A3ACA">
        <w:rPr>
          <w:rFonts w:ascii="Tahoma" w:hAnsi="Tahoma" w:cs="Tahoma"/>
        </w:rPr>
        <w:t xml:space="preserve">, </w:t>
      </w:r>
      <w:proofErr w:type="spellStart"/>
      <w:r w:rsidRPr="001A3ACA">
        <w:rPr>
          <w:rFonts w:ascii="Tahoma" w:hAnsi="Tahoma" w:cs="Tahoma"/>
        </w:rPr>
        <w:t>Ευρωπού</w:t>
      </w:r>
      <w:proofErr w:type="spellEnd"/>
      <w:r w:rsidRPr="002A329E">
        <w:rPr>
          <w:rFonts w:ascii="Tahoma" w:hAnsi="Tahoma" w:cs="Tahoma"/>
          <w:color w:val="FF0000"/>
        </w:rPr>
        <w:t xml:space="preserve"> </w:t>
      </w:r>
      <w:r w:rsidRPr="001A3ACA">
        <w:rPr>
          <w:rFonts w:ascii="Tahoma" w:hAnsi="Tahoma" w:cs="Tahoma"/>
        </w:rPr>
        <w:t xml:space="preserve">&amp; </w:t>
      </w:r>
      <w:proofErr w:type="spellStart"/>
      <w:r w:rsidRPr="001A3ACA">
        <w:rPr>
          <w:rFonts w:ascii="Tahoma" w:hAnsi="Tahoma" w:cs="Tahoma"/>
        </w:rPr>
        <w:t>Αξιούπολης</w:t>
      </w:r>
      <w:proofErr w:type="spellEnd"/>
      <w:r w:rsidRPr="001A3ACA">
        <w:rPr>
          <w:rFonts w:ascii="Tahoma" w:hAnsi="Tahoma" w:cs="Tahoma"/>
        </w:rPr>
        <w:t xml:space="preserve"> Δήμου </w:t>
      </w:r>
      <w:proofErr w:type="spellStart"/>
      <w:r w:rsidRPr="001A3ACA">
        <w:rPr>
          <w:rFonts w:ascii="Tahoma" w:hAnsi="Tahoma" w:cs="Tahoma"/>
        </w:rPr>
        <w:t>Παιονίας</w:t>
      </w:r>
      <w:proofErr w:type="spellEnd"/>
      <w:r w:rsidRPr="001A3ACA">
        <w:rPr>
          <w:rFonts w:ascii="Tahoma" w:hAnsi="Tahoma" w:cs="Tahoma"/>
        </w:rPr>
        <w:t xml:space="preserve">, </w:t>
      </w:r>
      <w:proofErr w:type="spellStart"/>
      <w:r w:rsidRPr="001A3ACA">
        <w:rPr>
          <w:rFonts w:ascii="Tahoma" w:hAnsi="Tahoma" w:cs="Tahoma"/>
        </w:rPr>
        <w:t>Βελβεντού</w:t>
      </w:r>
      <w:proofErr w:type="spellEnd"/>
      <w:r w:rsidRPr="001A3ACA">
        <w:rPr>
          <w:rFonts w:ascii="Tahoma" w:hAnsi="Tahoma" w:cs="Tahoma"/>
        </w:rPr>
        <w:t xml:space="preserve"> Δήμου </w:t>
      </w:r>
      <w:proofErr w:type="spellStart"/>
      <w:r w:rsidRPr="001A3ACA">
        <w:rPr>
          <w:rFonts w:ascii="Tahoma" w:hAnsi="Tahoma" w:cs="Tahoma"/>
        </w:rPr>
        <w:t>Σερβίων</w:t>
      </w:r>
      <w:proofErr w:type="spellEnd"/>
      <w:r w:rsidRPr="001A3ACA">
        <w:rPr>
          <w:rFonts w:ascii="Tahoma" w:hAnsi="Tahoma" w:cs="Tahoma"/>
        </w:rPr>
        <w:t>-</w:t>
      </w:r>
      <w:proofErr w:type="spellStart"/>
      <w:r w:rsidRPr="001A3ACA">
        <w:rPr>
          <w:rFonts w:ascii="Tahoma" w:hAnsi="Tahoma" w:cs="Tahoma"/>
        </w:rPr>
        <w:t>Βελβεντού</w:t>
      </w:r>
      <w:proofErr w:type="spellEnd"/>
      <w:r w:rsidRPr="001A3ACA">
        <w:rPr>
          <w:rFonts w:ascii="Tahoma" w:hAnsi="Tahoma" w:cs="Tahoma"/>
        </w:rPr>
        <w:t xml:space="preserve">, </w:t>
      </w:r>
      <w:proofErr w:type="spellStart"/>
      <w:r w:rsidRPr="001A3ACA">
        <w:rPr>
          <w:rFonts w:ascii="Tahoma" w:hAnsi="Tahoma" w:cs="Tahoma"/>
        </w:rPr>
        <w:t>Τσοτυλίου</w:t>
      </w:r>
      <w:proofErr w:type="spellEnd"/>
      <w:r w:rsidRPr="001A3ACA">
        <w:rPr>
          <w:rFonts w:ascii="Tahoma" w:hAnsi="Tahoma" w:cs="Tahoma"/>
        </w:rPr>
        <w:t xml:space="preserve"> Δήμου Βοΐου, </w:t>
      </w:r>
      <w:proofErr w:type="spellStart"/>
      <w:r w:rsidRPr="001A3ACA">
        <w:rPr>
          <w:rFonts w:ascii="Tahoma" w:hAnsi="Tahoma" w:cs="Tahoma"/>
        </w:rPr>
        <w:t>Πλατύκαμπου</w:t>
      </w:r>
      <w:proofErr w:type="spellEnd"/>
      <w:r w:rsidRPr="001A3ACA">
        <w:rPr>
          <w:rFonts w:ascii="Tahoma" w:hAnsi="Tahoma" w:cs="Tahoma"/>
        </w:rPr>
        <w:t xml:space="preserve"> Δήμου Κιλελέρ, </w:t>
      </w:r>
      <w:proofErr w:type="spellStart"/>
      <w:r w:rsidRPr="001A3ACA">
        <w:rPr>
          <w:rFonts w:ascii="Tahoma" w:hAnsi="Tahoma" w:cs="Tahoma"/>
        </w:rPr>
        <w:t>Ραψάνης</w:t>
      </w:r>
      <w:proofErr w:type="spellEnd"/>
      <w:r w:rsidRPr="001A3ACA">
        <w:rPr>
          <w:rFonts w:ascii="Tahoma" w:hAnsi="Tahoma" w:cs="Tahoma"/>
        </w:rPr>
        <w:t xml:space="preserve"> &amp; </w:t>
      </w:r>
      <w:proofErr w:type="spellStart"/>
      <w:r w:rsidRPr="001A3ACA">
        <w:rPr>
          <w:rFonts w:ascii="Tahoma" w:hAnsi="Tahoma" w:cs="Tahoma"/>
        </w:rPr>
        <w:t>Αιγάνης</w:t>
      </w:r>
      <w:proofErr w:type="spellEnd"/>
      <w:r w:rsidRPr="001A3ACA">
        <w:rPr>
          <w:rFonts w:ascii="Tahoma" w:hAnsi="Tahoma" w:cs="Tahoma"/>
        </w:rPr>
        <w:t xml:space="preserve"> Δήμου Τεμπών, </w:t>
      </w:r>
      <w:proofErr w:type="spellStart"/>
      <w:r w:rsidRPr="001A3ACA">
        <w:rPr>
          <w:rFonts w:ascii="Tahoma" w:hAnsi="Tahoma" w:cs="Tahoma"/>
        </w:rPr>
        <w:t>Μόριας</w:t>
      </w:r>
      <w:proofErr w:type="spellEnd"/>
      <w:r w:rsidRPr="001A3ACA">
        <w:rPr>
          <w:rFonts w:ascii="Tahoma" w:hAnsi="Tahoma" w:cs="Tahoma"/>
        </w:rPr>
        <w:t xml:space="preserve"> &amp; Ερεσού Δήμου Λέσβου, </w:t>
      </w:r>
      <w:proofErr w:type="spellStart"/>
      <w:r w:rsidRPr="001A3ACA">
        <w:rPr>
          <w:rFonts w:ascii="Tahoma" w:hAnsi="Tahoma" w:cs="Tahoma"/>
        </w:rPr>
        <w:t>Καρυάς</w:t>
      </w:r>
      <w:proofErr w:type="spellEnd"/>
      <w:r w:rsidRPr="001A3ACA">
        <w:rPr>
          <w:rFonts w:ascii="Tahoma" w:hAnsi="Tahoma" w:cs="Tahoma"/>
        </w:rPr>
        <w:t xml:space="preserve"> Δήμου Λευκάδας, Χώρας Δήμου Πύλου Νέστορος, Νέας </w:t>
      </w:r>
      <w:proofErr w:type="spellStart"/>
      <w:r w:rsidRPr="001A3ACA">
        <w:rPr>
          <w:rFonts w:ascii="Tahoma" w:hAnsi="Tahoma" w:cs="Tahoma"/>
        </w:rPr>
        <w:t>Βύσσας</w:t>
      </w:r>
      <w:proofErr w:type="spellEnd"/>
      <w:r w:rsidRPr="001A3ACA">
        <w:rPr>
          <w:rFonts w:ascii="Tahoma" w:hAnsi="Tahoma" w:cs="Tahoma"/>
        </w:rPr>
        <w:t xml:space="preserve"> Δήμου Ορεστιάδας, Μεταξάδων Δήμου Διδυμοτείχου, Λαβάρων Δήμου Σουφλίου, </w:t>
      </w:r>
      <w:proofErr w:type="spellStart"/>
      <w:r w:rsidRPr="001A3ACA">
        <w:rPr>
          <w:rFonts w:ascii="Tahoma" w:hAnsi="Tahoma" w:cs="Tahoma"/>
        </w:rPr>
        <w:t>Κολινδρού</w:t>
      </w:r>
      <w:proofErr w:type="spellEnd"/>
      <w:r w:rsidRPr="001A3ACA">
        <w:rPr>
          <w:rFonts w:ascii="Tahoma" w:hAnsi="Tahoma" w:cs="Tahoma"/>
        </w:rPr>
        <w:t xml:space="preserve"> Δήμου </w:t>
      </w:r>
      <w:proofErr w:type="spellStart"/>
      <w:r w:rsidRPr="001A3ACA">
        <w:rPr>
          <w:rFonts w:ascii="Tahoma" w:hAnsi="Tahoma" w:cs="Tahoma"/>
        </w:rPr>
        <w:t>Κολινδρού</w:t>
      </w:r>
      <w:proofErr w:type="spellEnd"/>
      <w:r w:rsidRPr="001A3ACA">
        <w:rPr>
          <w:rFonts w:ascii="Tahoma" w:hAnsi="Tahoma" w:cs="Tahoma"/>
        </w:rPr>
        <w:t xml:space="preserve">, Πλαταμώνα Δήμου Ολύμπου, </w:t>
      </w:r>
      <w:proofErr w:type="spellStart"/>
      <w:r w:rsidRPr="001A3ACA">
        <w:rPr>
          <w:rFonts w:ascii="Tahoma" w:hAnsi="Tahoma" w:cs="Tahoma"/>
        </w:rPr>
        <w:t>Σώστη</w:t>
      </w:r>
      <w:proofErr w:type="spellEnd"/>
      <w:r w:rsidRPr="001A3ACA">
        <w:rPr>
          <w:rFonts w:ascii="Tahoma" w:hAnsi="Tahoma" w:cs="Tahoma"/>
        </w:rPr>
        <w:t xml:space="preserve"> Δήμου Ιάσμου -Ροδόπης, </w:t>
      </w:r>
      <w:proofErr w:type="spellStart"/>
      <w:r w:rsidRPr="001A3ACA">
        <w:rPr>
          <w:rFonts w:ascii="Tahoma" w:hAnsi="Tahoma" w:cs="Tahoma"/>
        </w:rPr>
        <w:t>Μαυροθάλλασας</w:t>
      </w:r>
      <w:proofErr w:type="spellEnd"/>
      <w:r w:rsidRPr="001A3ACA">
        <w:rPr>
          <w:rFonts w:ascii="Tahoma" w:hAnsi="Tahoma" w:cs="Tahoma"/>
        </w:rPr>
        <w:t xml:space="preserve"> Δήμου </w:t>
      </w:r>
      <w:proofErr w:type="spellStart"/>
      <w:r w:rsidRPr="001A3ACA">
        <w:rPr>
          <w:rFonts w:ascii="Tahoma" w:hAnsi="Tahoma" w:cs="Tahoma"/>
        </w:rPr>
        <w:t>Βισαλτίας</w:t>
      </w:r>
      <w:proofErr w:type="spellEnd"/>
      <w:r w:rsidRPr="001A3ACA">
        <w:rPr>
          <w:rFonts w:ascii="Tahoma" w:hAnsi="Tahoma" w:cs="Tahoma"/>
        </w:rPr>
        <w:t xml:space="preserve">, Πρώτης Δήμου Αμφίπολης, Νέου Σκοπού Δήμου </w:t>
      </w:r>
      <w:proofErr w:type="spellStart"/>
      <w:r w:rsidRPr="001A3ACA">
        <w:rPr>
          <w:rFonts w:ascii="Tahoma" w:hAnsi="Tahoma" w:cs="Tahoma"/>
        </w:rPr>
        <w:t>Εμμαν</w:t>
      </w:r>
      <w:proofErr w:type="spellEnd"/>
      <w:r w:rsidRPr="001A3ACA">
        <w:rPr>
          <w:rFonts w:ascii="Tahoma" w:hAnsi="Tahoma" w:cs="Tahoma"/>
        </w:rPr>
        <w:t xml:space="preserve">. Παπά, </w:t>
      </w:r>
      <w:proofErr w:type="spellStart"/>
      <w:r w:rsidRPr="001A3ACA">
        <w:rPr>
          <w:rFonts w:ascii="Tahoma" w:hAnsi="Tahoma" w:cs="Tahoma"/>
        </w:rPr>
        <w:t>Γαρδικίου</w:t>
      </w:r>
      <w:proofErr w:type="spellEnd"/>
      <w:r w:rsidRPr="001A3ACA">
        <w:rPr>
          <w:rFonts w:ascii="Tahoma" w:hAnsi="Tahoma" w:cs="Tahoma"/>
        </w:rPr>
        <w:t xml:space="preserve"> </w:t>
      </w:r>
      <w:proofErr w:type="spellStart"/>
      <w:r w:rsidRPr="001A3ACA">
        <w:rPr>
          <w:rFonts w:ascii="Tahoma" w:hAnsi="Tahoma" w:cs="Tahoma"/>
        </w:rPr>
        <w:t>Ομιλαίων</w:t>
      </w:r>
      <w:proofErr w:type="spellEnd"/>
      <w:r w:rsidRPr="001A3ACA">
        <w:rPr>
          <w:rFonts w:ascii="Tahoma" w:hAnsi="Tahoma" w:cs="Tahoma"/>
        </w:rPr>
        <w:t xml:space="preserve"> Δήμου </w:t>
      </w:r>
      <w:proofErr w:type="spellStart"/>
      <w:r w:rsidRPr="001A3ACA">
        <w:rPr>
          <w:rFonts w:ascii="Tahoma" w:hAnsi="Tahoma" w:cs="Tahoma"/>
        </w:rPr>
        <w:t>Μακρακώμης</w:t>
      </w:r>
      <w:proofErr w:type="spellEnd"/>
      <w:r w:rsidRPr="001A3ACA">
        <w:rPr>
          <w:rFonts w:ascii="Tahoma" w:hAnsi="Tahoma" w:cs="Tahoma"/>
        </w:rPr>
        <w:t xml:space="preserve">, Υπάτης Δήμου </w:t>
      </w:r>
      <w:proofErr w:type="spellStart"/>
      <w:r w:rsidRPr="001A3ACA">
        <w:rPr>
          <w:rFonts w:ascii="Tahoma" w:hAnsi="Tahoma" w:cs="Tahoma"/>
        </w:rPr>
        <w:t>Λαμιέων</w:t>
      </w:r>
      <w:proofErr w:type="spellEnd"/>
      <w:r w:rsidRPr="001A3ACA">
        <w:rPr>
          <w:rFonts w:ascii="Tahoma" w:hAnsi="Tahoma" w:cs="Tahoma"/>
        </w:rPr>
        <w:t xml:space="preserve">, Ερατεινής Δήμου Δωρίδας, Χανιώτης &amp; </w:t>
      </w:r>
      <w:proofErr w:type="spellStart"/>
      <w:r w:rsidRPr="001A3ACA">
        <w:rPr>
          <w:rFonts w:ascii="Tahoma" w:hAnsi="Tahoma" w:cs="Tahoma"/>
        </w:rPr>
        <w:t>Γαλάτιστας</w:t>
      </w:r>
      <w:proofErr w:type="spellEnd"/>
      <w:r w:rsidRPr="001A3ACA">
        <w:rPr>
          <w:rFonts w:ascii="Tahoma" w:hAnsi="Tahoma" w:cs="Tahoma"/>
        </w:rPr>
        <w:t xml:space="preserve"> Δήμων Κασσάνδρας &amp; Πολυγύρου-Χαλκιδικής αντίστοιχα. </w:t>
      </w:r>
    </w:p>
    <w:p w:rsidR="00A26D68" w:rsidRPr="002A329E" w:rsidRDefault="00A26D68" w:rsidP="00A26D68">
      <w:pPr>
        <w:spacing w:before="100" w:beforeAutospacing="1" w:after="100" w:afterAutospacing="1"/>
        <w:jc w:val="both"/>
        <w:rPr>
          <w:rStyle w:val="Strong"/>
          <w:rFonts w:ascii="Tahoma" w:hAnsi="Tahoma" w:cs="Tahoma"/>
          <w:b w:val="0"/>
        </w:rPr>
      </w:pPr>
      <w:r w:rsidRPr="002A329E">
        <w:rPr>
          <w:rStyle w:val="Strong"/>
          <w:rFonts w:ascii="Tahoma" w:hAnsi="Tahoma" w:cs="Tahoma"/>
          <w:b w:val="0"/>
        </w:rPr>
        <w:t>Το έτος 2019 οι «</w:t>
      </w:r>
      <w:r w:rsidRPr="002A329E">
        <w:rPr>
          <w:rStyle w:val="Strong"/>
          <w:rFonts w:ascii="Tahoma" w:hAnsi="Tahoma" w:cs="Tahoma"/>
        </w:rPr>
        <w:t>Τοπικοί Αστυνόμοι</w:t>
      </w:r>
      <w:r w:rsidRPr="002A329E">
        <w:rPr>
          <w:rStyle w:val="Strong"/>
          <w:rFonts w:ascii="Tahoma" w:hAnsi="Tahoma" w:cs="Tahoma"/>
          <w:b w:val="0"/>
        </w:rPr>
        <w:t xml:space="preserve">», πραγματοποίησαν συνολικά </w:t>
      </w:r>
      <w:r w:rsidRPr="002A329E">
        <w:rPr>
          <w:rStyle w:val="Strong"/>
          <w:rFonts w:ascii="Tahoma" w:hAnsi="Tahoma" w:cs="Tahoma"/>
        </w:rPr>
        <w:t>(61.404)</w:t>
      </w:r>
      <w:r w:rsidRPr="002A329E">
        <w:rPr>
          <w:rStyle w:val="Strong"/>
          <w:rFonts w:ascii="Tahoma" w:hAnsi="Tahoma" w:cs="Tahoma"/>
          <w:b w:val="0"/>
        </w:rPr>
        <w:t xml:space="preserve"> δράσεις και παρεμβάσεις, οι οποίες περιλάμβαναν επισκέψεις πολιτών και Φορέων, θεωρήσεις εγγράφων, παροχή πληροφοριών, διευθέτηση παραπόνων – διαφορών, μηνύσεις κ.α. </w:t>
      </w:r>
    </w:p>
    <w:p w:rsidR="00A26D68" w:rsidRPr="002A329E" w:rsidRDefault="00A26D68" w:rsidP="00A26D68">
      <w:pPr>
        <w:spacing w:before="100" w:beforeAutospacing="1" w:after="100" w:afterAutospacing="1"/>
        <w:jc w:val="both"/>
        <w:rPr>
          <w:rStyle w:val="Strong"/>
          <w:rFonts w:ascii="Tahoma" w:hAnsi="Tahoma" w:cs="Tahoma"/>
          <w:b w:val="0"/>
        </w:rPr>
      </w:pPr>
      <w:r w:rsidRPr="002A329E">
        <w:rPr>
          <w:noProof/>
          <w:lang w:val="en-US" w:eastAsia="en-US"/>
        </w:rPr>
        <w:drawing>
          <wp:inline distT="0" distB="0" distL="0" distR="0">
            <wp:extent cx="5006163" cy="2989964"/>
            <wp:effectExtent l="76200" t="19050" r="61137" b="58036"/>
            <wp:docPr id="9" name="Γράφημα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919BC" w:rsidRPr="002A329E" w:rsidRDefault="002919BC" w:rsidP="00E517E8">
      <w:pPr>
        <w:spacing w:before="100" w:beforeAutospacing="1" w:after="100" w:afterAutospacing="1"/>
        <w:rPr>
          <w:rFonts w:ascii="Tahoma" w:hAnsi="Tahoma" w:cs="Tahoma"/>
          <w:b/>
          <w:bCs/>
          <w:sz w:val="28"/>
          <w:szCs w:val="28"/>
        </w:rPr>
      </w:pPr>
      <w:r w:rsidRPr="002A329E">
        <w:rPr>
          <w:rStyle w:val="Strong"/>
          <w:rFonts w:ascii="Tahoma" w:hAnsi="Tahoma" w:cs="Tahoma"/>
          <w:sz w:val="28"/>
          <w:szCs w:val="28"/>
          <w:u w:val="single"/>
        </w:rPr>
        <w:lastRenderedPageBreak/>
        <w:t>Δραστηριότητα Διεύθυνσης Οικονομικής Αστυνομίας</w:t>
      </w:r>
      <w:r w:rsidR="0089348F" w:rsidRPr="002A329E">
        <w:rPr>
          <w:rStyle w:val="Strong"/>
          <w:rFonts w:ascii="Tahoma" w:hAnsi="Tahoma" w:cs="Tahoma"/>
          <w:sz w:val="28"/>
          <w:szCs w:val="28"/>
          <w:u w:val="single"/>
        </w:rPr>
        <w:t xml:space="preserve"> της Ελληνικής Αστυνομίας</w:t>
      </w:r>
    </w:p>
    <w:p w:rsidR="003F1026" w:rsidRPr="002A329E" w:rsidRDefault="002919BC" w:rsidP="002919BC">
      <w:pPr>
        <w:pStyle w:val="NormalWeb"/>
        <w:jc w:val="both"/>
        <w:rPr>
          <w:rFonts w:ascii="Tahoma" w:hAnsi="Tahoma" w:cs="Tahoma"/>
        </w:rPr>
      </w:pPr>
      <w:r w:rsidRPr="002A329E">
        <w:rPr>
          <w:rFonts w:ascii="Tahoma" w:hAnsi="Tahoma" w:cs="Tahoma"/>
        </w:rPr>
        <w:t>Ιδιαίτερα θετική είναι η συμβολή της Διεύθυνσης Οικονομικής Αστυνομίας</w:t>
      </w:r>
      <w:r w:rsidR="005521B1" w:rsidRPr="002A329E">
        <w:rPr>
          <w:rFonts w:ascii="Tahoma" w:hAnsi="Tahoma" w:cs="Tahoma"/>
        </w:rPr>
        <w:t xml:space="preserve"> της Ελληνικής Αστυνομίας</w:t>
      </w:r>
      <w:r w:rsidRPr="002A329E">
        <w:rPr>
          <w:rFonts w:ascii="Tahoma" w:hAnsi="Tahoma" w:cs="Tahoma"/>
        </w:rPr>
        <w:t xml:space="preserve"> στην αντιμετώπιση του οικονομικού εγκλήματος, με την πραγματοποίηση </w:t>
      </w:r>
      <w:proofErr w:type="spellStart"/>
      <w:r w:rsidRPr="002A329E">
        <w:rPr>
          <w:rFonts w:ascii="Tahoma" w:hAnsi="Tahoma" w:cs="Tahoma"/>
        </w:rPr>
        <w:t>στοχευμένων</w:t>
      </w:r>
      <w:proofErr w:type="spellEnd"/>
      <w:r w:rsidRPr="002A329E">
        <w:rPr>
          <w:rFonts w:ascii="Tahoma" w:hAnsi="Tahoma" w:cs="Tahoma"/>
        </w:rPr>
        <w:t xml:space="preserve"> και συστηματικών ελέγχων που σχετίζονται κυρίως με την εφαρμογή των διατάξεων της φορολογικής και ασφαλιστικής νομοθεσίας. </w:t>
      </w:r>
    </w:p>
    <w:p w:rsidR="005A0F19" w:rsidRPr="002A329E" w:rsidRDefault="005063E5" w:rsidP="002919BC">
      <w:pPr>
        <w:pStyle w:val="NormalWeb"/>
        <w:jc w:val="both"/>
        <w:rPr>
          <w:rFonts w:ascii="Tahoma" w:hAnsi="Tahoma" w:cs="Tahoma"/>
        </w:rPr>
      </w:pPr>
      <w:r w:rsidRPr="002A329E">
        <w:rPr>
          <w:rFonts w:ascii="Tahoma" w:hAnsi="Tahoma" w:cs="Tahoma"/>
        </w:rPr>
        <w:t xml:space="preserve">Το έτος </w:t>
      </w:r>
      <w:r w:rsidR="0015181F" w:rsidRPr="002A329E">
        <w:rPr>
          <w:rFonts w:ascii="Tahoma" w:hAnsi="Tahoma" w:cs="Tahoma"/>
        </w:rPr>
        <w:t>2019</w:t>
      </w:r>
      <w:r w:rsidR="005A0F19" w:rsidRPr="002A329E">
        <w:rPr>
          <w:rFonts w:ascii="Tahoma" w:hAnsi="Tahoma" w:cs="Tahoma"/>
        </w:rPr>
        <w:t xml:space="preserve"> από τη Διεύθυνση Οικονομικής Αστυνομίας </w:t>
      </w:r>
      <w:r w:rsidR="005521B1" w:rsidRPr="002A329E">
        <w:rPr>
          <w:rFonts w:ascii="Tahoma" w:hAnsi="Tahoma" w:cs="Tahoma"/>
        </w:rPr>
        <w:t>περαιώθηκαν</w:t>
      </w:r>
      <w:r w:rsidR="005A0F19" w:rsidRPr="002A329E">
        <w:rPr>
          <w:rFonts w:ascii="Tahoma" w:hAnsi="Tahoma" w:cs="Tahoma"/>
        </w:rPr>
        <w:t xml:space="preserve"> συνολικά </w:t>
      </w:r>
      <w:r w:rsidR="005521B1" w:rsidRPr="002A329E">
        <w:rPr>
          <w:rFonts w:ascii="Tahoma" w:hAnsi="Tahoma" w:cs="Tahoma"/>
          <w:b/>
        </w:rPr>
        <w:t>(</w:t>
      </w:r>
      <w:r w:rsidR="0015181F" w:rsidRPr="002A329E">
        <w:rPr>
          <w:rFonts w:ascii="Tahoma" w:hAnsi="Tahoma" w:cs="Tahoma"/>
          <w:b/>
        </w:rPr>
        <w:t>738</w:t>
      </w:r>
      <w:r w:rsidR="005521B1" w:rsidRPr="002A329E">
        <w:rPr>
          <w:rFonts w:ascii="Tahoma" w:hAnsi="Tahoma" w:cs="Tahoma"/>
          <w:b/>
        </w:rPr>
        <w:t>)</w:t>
      </w:r>
      <w:r w:rsidR="005A0F19" w:rsidRPr="002A329E">
        <w:rPr>
          <w:rFonts w:ascii="Tahoma" w:hAnsi="Tahoma" w:cs="Tahoma"/>
        </w:rPr>
        <w:t xml:space="preserve"> δικογραφίες, από τις οποίες οι </w:t>
      </w:r>
      <w:r w:rsidR="005521B1" w:rsidRPr="002A329E">
        <w:rPr>
          <w:rFonts w:ascii="Tahoma" w:hAnsi="Tahoma" w:cs="Tahoma"/>
          <w:b/>
        </w:rPr>
        <w:t>(</w:t>
      </w:r>
      <w:r w:rsidR="0015181F" w:rsidRPr="002A329E">
        <w:rPr>
          <w:rFonts w:ascii="Tahoma" w:hAnsi="Tahoma" w:cs="Tahoma"/>
          <w:b/>
        </w:rPr>
        <w:t>660</w:t>
      </w:r>
      <w:r w:rsidR="005521B1" w:rsidRPr="002A329E">
        <w:rPr>
          <w:rFonts w:ascii="Tahoma" w:hAnsi="Tahoma" w:cs="Tahoma"/>
          <w:b/>
        </w:rPr>
        <w:t>)</w:t>
      </w:r>
      <w:r w:rsidR="005A0F19" w:rsidRPr="002A329E">
        <w:rPr>
          <w:rFonts w:ascii="Tahoma" w:hAnsi="Tahoma" w:cs="Tahoma"/>
        </w:rPr>
        <w:t xml:space="preserve"> στο </w:t>
      </w:r>
      <w:r w:rsidR="005521B1" w:rsidRPr="002A329E">
        <w:rPr>
          <w:rFonts w:ascii="Tahoma" w:hAnsi="Tahoma" w:cs="Tahoma"/>
        </w:rPr>
        <w:t>πλαίσιο</w:t>
      </w:r>
      <w:r w:rsidR="005A0F19" w:rsidRPr="002A329E">
        <w:rPr>
          <w:rFonts w:ascii="Tahoma" w:hAnsi="Tahoma" w:cs="Tahoma"/>
        </w:rPr>
        <w:t xml:space="preserve"> εισαγγελικών παραγγελιών</w:t>
      </w:r>
      <w:r w:rsidR="005521B1" w:rsidRPr="002A329E">
        <w:rPr>
          <w:rFonts w:ascii="Tahoma" w:hAnsi="Tahoma" w:cs="Tahoma"/>
        </w:rPr>
        <w:t xml:space="preserve"> και αστυνομικής προανάκρισης </w:t>
      </w:r>
      <w:r w:rsidR="0034232F" w:rsidRPr="002A329E">
        <w:rPr>
          <w:rFonts w:ascii="Tahoma" w:hAnsi="Tahoma" w:cs="Tahoma"/>
        </w:rPr>
        <w:t xml:space="preserve">ενώ για </w:t>
      </w:r>
      <w:r w:rsidR="005521B1" w:rsidRPr="002A329E">
        <w:rPr>
          <w:rFonts w:ascii="Tahoma" w:hAnsi="Tahoma" w:cs="Tahoma"/>
          <w:b/>
        </w:rPr>
        <w:t>(</w:t>
      </w:r>
      <w:r w:rsidR="000F51FA" w:rsidRPr="002A329E">
        <w:rPr>
          <w:rFonts w:ascii="Tahoma" w:hAnsi="Tahoma" w:cs="Tahoma"/>
          <w:b/>
        </w:rPr>
        <w:t>44</w:t>
      </w:r>
      <w:r w:rsidR="005521B1" w:rsidRPr="002A329E">
        <w:rPr>
          <w:rFonts w:ascii="Tahoma" w:hAnsi="Tahoma" w:cs="Tahoma"/>
          <w:b/>
        </w:rPr>
        <w:t>)</w:t>
      </w:r>
      <w:r w:rsidR="005521B1" w:rsidRPr="002A329E">
        <w:rPr>
          <w:rFonts w:ascii="Tahoma" w:hAnsi="Tahoma" w:cs="Tahoma"/>
        </w:rPr>
        <w:t xml:space="preserve"> </w:t>
      </w:r>
      <w:r w:rsidR="0034232F" w:rsidRPr="002A329E">
        <w:rPr>
          <w:rFonts w:ascii="Tahoma" w:hAnsi="Tahoma" w:cs="Tahoma"/>
        </w:rPr>
        <w:t xml:space="preserve">από αυτές ακολουθήθηκε </w:t>
      </w:r>
      <w:r w:rsidR="005521B1" w:rsidRPr="002A329E">
        <w:rPr>
          <w:rFonts w:ascii="Tahoma" w:hAnsi="Tahoma" w:cs="Tahoma"/>
        </w:rPr>
        <w:t xml:space="preserve">η αυτόφωρη διαδικασία. </w:t>
      </w:r>
    </w:p>
    <w:p w:rsidR="005521B1" w:rsidRPr="002A329E" w:rsidRDefault="005521B1" w:rsidP="002919BC">
      <w:pPr>
        <w:pStyle w:val="NormalWeb"/>
        <w:jc w:val="both"/>
        <w:rPr>
          <w:rFonts w:ascii="Tahoma" w:hAnsi="Tahoma" w:cs="Tahoma"/>
          <w:b/>
        </w:rPr>
      </w:pPr>
      <w:r w:rsidRPr="002A329E">
        <w:rPr>
          <w:rFonts w:ascii="Tahoma" w:hAnsi="Tahoma" w:cs="Tahoma"/>
        </w:rPr>
        <w:t xml:space="preserve">Κατηγορήθηκαν συνολικά </w:t>
      </w:r>
      <w:r w:rsidRPr="002A329E">
        <w:rPr>
          <w:rFonts w:ascii="Tahoma" w:hAnsi="Tahoma" w:cs="Tahoma"/>
          <w:b/>
        </w:rPr>
        <w:t>(</w:t>
      </w:r>
      <w:r w:rsidR="001B7B3D" w:rsidRPr="002A329E">
        <w:rPr>
          <w:rFonts w:ascii="Tahoma" w:hAnsi="Tahoma" w:cs="Tahoma"/>
          <w:b/>
        </w:rPr>
        <w:t>498</w:t>
      </w:r>
      <w:r w:rsidRPr="002A329E">
        <w:rPr>
          <w:rFonts w:ascii="Tahoma" w:hAnsi="Tahoma" w:cs="Tahoma"/>
          <w:b/>
        </w:rPr>
        <w:t>)</w:t>
      </w:r>
      <w:r w:rsidRPr="002A329E">
        <w:rPr>
          <w:rFonts w:ascii="Tahoma" w:hAnsi="Tahoma" w:cs="Tahoma"/>
        </w:rPr>
        <w:t xml:space="preserve"> άτομα από τα οποία συνελήφθησαν τα </w:t>
      </w:r>
      <w:r w:rsidRPr="002A329E">
        <w:rPr>
          <w:rFonts w:ascii="Tahoma" w:hAnsi="Tahoma" w:cs="Tahoma"/>
          <w:b/>
        </w:rPr>
        <w:t>(</w:t>
      </w:r>
      <w:r w:rsidR="001B7B3D" w:rsidRPr="002A329E">
        <w:rPr>
          <w:rFonts w:ascii="Tahoma" w:hAnsi="Tahoma" w:cs="Tahoma"/>
          <w:b/>
        </w:rPr>
        <w:t>387</w:t>
      </w:r>
      <w:r w:rsidRPr="002A329E">
        <w:rPr>
          <w:rFonts w:ascii="Tahoma" w:hAnsi="Tahoma" w:cs="Tahoma"/>
          <w:b/>
        </w:rPr>
        <w:t>)</w:t>
      </w:r>
    </w:p>
    <w:tbl>
      <w:tblPr>
        <w:tblW w:w="8460" w:type="dxa"/>
        <w:tblInd w:w="108" w:type="dxa"/>
        <w:tblLook w:val="04A0"/>
      </w:tblPr>
      <w:tblGrid>
        <w:gridCol w:w="4120"/>
        <w:gridCol w:w="2694"/>
        <w:gridCol w:w="1646"/>
      </w:tblGrid>
      <w:tr w:rsidR="001B7B3D" w:rsidRPr="002A329E" w:rsidTr="000A2433">
        <w:trPr>
          <w:trHeight w:val="1080"/>
        </w:trPr>
        <w:tc>
          <w:tcPr>
            <w:tcW w:w="4120" w:type="dxa"/>
            <w:tcBorders>
              <w:top w:val="single" w:sz="12" w:space="0" w:color="auto"/>
              <w:left w:val="single" w:sz="12" w:space="0" w:color="auto"/>
              <w:bottom w:val="single" w:sz="12" w:space="0" w:color="auto"/>
              <w:right w:val="single" w:sz="12" w:space="0" w:color="auto"/>
            </w:tcBorders>
            <w:shd w:val="clear" w:color="000000" w:fill="B6DDE8"/>
            <w:vAlign w:val="center"/>
            <w:hideMark/>
          </w:tcPr>
          <w:p w:rsidR="001B7B3D" w:rsidRPr="002A329E" w:rsidRDefault="001B7B3D" w:rsidP="007F7173">
            <w:pPr>
              <w:jc w:val="center"/>
              <w:rPr>
                <w:rFonts w:ascii="Bookman Old Style" w:hAnsi="Bookman Old Style" w:cs="Calibri"/>
                <w:b/>
                <w:bCs/>
                <w:color w:val="000000"/>
                <w:sz w:val="16"/>
                <w:szCs w:val="16"/>
              </w:rPr>
            </w:pPr>
            <w:r w:rsidRPr="002A329E">
              <w:rPr>
                <w:rFonts w:ascii="Bookman Old Style" w:hAnsi="Bookman Old Style" w:cs="Calibri"/>
                <w:b/>
                <w:bCs/>
                <w:color w:val="000000"/>
                <w:sz w:val="16"/>
                <w:szCs w:val="16"/>
              </w:rPr>
              <w:t>ΚΑΤΗΓΟΡΙΑ ΑΔΙΚΗΜΑΤΟΣ</w:t>
            </w:r>
          </w:p>
        </w:tc>
        <w:tc>
          <w:tcPr>
            <w:tcW w:w="2694" w:type="dxa"/>
            <w:tcBorders>
              <w:top w:val="single" w:sz="12" w:space="0" w:color="auto"/>
              <w:left w:val="nil"/>
              <w:bottom w:val="single" w:sz="12" w:space="0" w:color="auto"/>
              <w:right w:val="single" w:sz="12" w:space="0" w:color="auto"/>
            </w:tcBorders>
            <w:shd w:val="clear" w:color="000000" w:fill="B6DDE8"/>
            <w:vAlign w:val="center"/>
            <w:hideMark/>
          </w:tcPr>
          <w:p w:rsidR="001B7B3D" w:rsidRPr="002A329E" w:rsidRDefault="001B7B3D" w:rsidP="007F7173">
            <w:pPr>
              <w:jc w:val="center"/>
              <w:rPr>
                <w:rFonts w:ascii="Bookman Old Style" w:hAnsi="Bookman Old Style" w:cs="Calibri"/>
                <w:b/>
                <w:bCs/>
                <w:color w:val="000000"/>
                <w:sz w:val="16"/>
                <w:szCs w:val="16"/>
              </w:rPr>
            </w:pPr>
            <w:r w:rsidRPr="002A329E">
              <w:rPr>
                <w:rFonts w:ascii="Bookman Old Style" w:hAnsi="Bookman Old Style" w:cs="Calibri"/>
                <w:b/>
                <w:bCs/>
                <w:color w:val="000000"/>
                <w:sz w:val="16"/>
                <w:szCs w:val="16"/>
              </w:rPr>
              <w:t>ΚΑΤΗΓΟΡΟΥΜΕΝΟΙ Δ.Ο.Α.</w:t>
            </w:r>
            <w:r w:rsidRPr="002A329E">
              <w:rPr>
                <w:rFonts w:ascii="Bookman Old Style" w:hAnsi="Bookman Old Style" w:cs="Calibri"/>
                <w:b/>
                <w:bCs/>
                <w:color w:val="000000"/>
                <w:sz w:val="16"/>
                <w:szCs w:val="16"/>
              </w:rPr>
              <w:br/>
              <w:t>ΕΤΟΥΣ 2019</w:t>
            </w:r>
          </w:p>
        </w:tc>
        <w:tc>
          <w:tcPr>
            <w:tcW w:w="1646" w:type="dxa"/>
            <w:tcBorders>
              <w:top w:val="single" w:sz="12" w:space="0" w:color="auto"/>
              <w:left w:val="nil"/>
              <w:bottom w:val="single" w:sz="12" w:space="0" w:color="auto"/>
              <w:right w:val="single" w:sz="12" w:space="0" w:color="auto"/>
            </w:tcBorders>
            <w:shd w:val="clear" w:color="000000" w:fill="B6DDE8"/>
            <w:vAlign w:val="center"/>
            <w:hideMark/>
          </w:tcPr>
          <w:p w:rsidR="001B7B3D" w:rsidRPr="002A329E" w:rsidRDefault="001B7B3D" w:rsidP="007F7173">
            <w:pPr>
              <w:jc w:val="center"/>
              <w:rPr>
                <w:rFonts w:ascii="Bookman Old Style" w:hAnsi="Bookman Old Style" w:cs="Calibri"/>
                <w:b/>
                <w:bCs/>
                <w:color w:val="000000"/>
                <w:sz w:val="16"/>
                <w:szCs w:val="16"/>
              </w:rPr>
            </w:pPr>
            <w:r w:rsidRPr="002A329E">
              <w:rPr>
                <w:rFonts w:ascii="Bookman Old Style" w:hAnsi="Bookman Old Style" w:cs="Calibri"/>
                <w:b/>
                <w:bCs/>
                <w:color w:val="000000"/>
                <w:sz w:val="16"/>
                <w:szCs w:val="16"/>
              </w:rPr>
              <w:t xml:space="preserve">ΣΥΛΛΗΦΘΕΝΤΕΣ Δ.Ο.Α. </w:t>
            </w:r>
            <w:r w:rsidRPr="002A329E">
              <w:rPr>
                <w:rFonts w:ascii="Bookman Old Style" w:hAnsi="Bookman Old Style" w:cs="Calibri"/>
                <w:b/>
                <w:bCs/>
                <w:color w:val="000000"/>
                <w:sz w:val="16"/>
                <w:szCs w:val="16"/>
              </w:rPr>
              <w:br/>
              <w:t>ΕΤΟΥΣ 2019</w:t>
            </w:r>
          </w:p>
        </w:tc>
      </w:tr>
      <w:tr w:rsidR="001B7B3D" w:rsidRPr="002A329E" w:rsidTr="000A2433">
        <w:trPr>
          <w:trHeight w:val="315"/>
        </w:trPr>
        <w:tc>
          <w:tcPr>
            <w:tcW w:w="4120" w:type="dxa"/>
            <w:tcBorders>
              <w:top w:val="single" w:sz="4" w:space="0" w:color="auto"/>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 xml:space="preserve">Παράνομος </w:t>
            </w:r>
            <w:proofErr w:type="spellStart"/>
            <w:r w:rsidRPr="002A329E">
              <w:rPr>
                <w:rFonts w:ascii="Bookman Old Style" w:hAnsi="Bookman Old Style" w:cs="Calibri"/>
                <w:color w:val="000000"/>
                <w:sz w:val="16"/>
                <w:szCs w:val="16"/>
              </w:rPr>
              <w:t>στοιχηματισμός</w:t>
            </w:r>
            <w:proofErr w:type="spellEnd"/>
            <w:r w:rsidRPr="002A329E">
              <w:rPr>
                <w:rFonts w:ascii="Bookman Old Style" w:hAnsi="Bookman Old Style" w:cs="Calibri"/>
                <w:color w:val="000000"/>
                <w:sz w:val="16"/>
                <w:szCs w:val="16"/>
              </w:rPr>
              <w:t xml:space="preserve"> - τυχερά παίγνια</w:t>
            </w:r>
          </w:p>
        </w:tc>
        <w:tc>
          <w:tcPr>
            <w:tcW w:w="2694"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308</w:t>
            </w:r>
          </w:p>
        </w:tc>
        <w:tc>
          <w:tcPr>
            <w:tcW w:w="1646"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278</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Λαθρεμπόριο καυσίμων</w:t>
            </w:r>
          </w:p>
        </w:tc>
        <w:tc>
          <w:tcPr>
            <w:tcW w:w="2694"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75</w:t>
            </w:r>
          </w:p>
        </w:tc>
        <w:tc>
          <w:tcPr>
            <w:tcW w:w="1646"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22</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Λαθρεμπόριο τσιγάρων</w:t>
            </w:r>
          </w:p>
        </w:tc>
        <w:tc>
          <w:tcPr>
            <w:tcW w:w="2694"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42</w:t>
            </w:r>
          </w:p>
        </w:tc>
        <w:tc>
          <w:tcPr>
            <w:tcW w:w="1646"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36</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Παράνομη διακίνηση ή νόθευση αγαθών και παραεμπόριο (</w:t>
            </w:r>
            <w:proofErr w:type="spellStart"/>
            <w:r w:rsidRPr="002A329E">
              <w:rPr>
                <w:rFonts w:ascii="Bookman Old Style" w:hAnsi="Bookman Old Style" w:cs="Calibri"/>
                <w:color w:val="000000"/>
                <w:sz w:val="16"/>
                <w:szCs w:val="16"/>
              </w:rPr>
              <w:t>απομιμητικά</w:t>
            </w:r>
            <w:proofErr w:type="spellEnd"/>
            <w:r w:rsidRPr="002A329E">
              <w:rPr>
                <w:rFonts w:ascii="Bookman Old Style" w:hAnsi="Bookman Old Style" w:cs="Calibri"/>
                <w:color w:val="000000"/>
                <w:sz w:val="16"/>
                <w:szCs w:val="16"/>
              </w:rPr>
              <w:t>)</w:t>
            </w:r>
          </w:p>
        </w:tc>
        <w:tc>
          <w:tcPr>
            <w:tcW w:w="2694"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35</w:t>
            </w:r>
          </w:p>
        </w:tc>
        <w:tc>
          <w:tcPr>
            <w:tcW w:w="1646"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30</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Προστασία κοινωνικής ασφάλισης</w:t>
            </w:r>
          </w:p>
        </w:tc>
        <w:tc>
          <w:tcPr>
            <w:tcW w:w="2694"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17</w:t>
            </w:r>
          </w:p>
        </w:tc>
        <w:tc>
          <w:tcPr>
            <w:tcW w:w="1646" w:type="dxa"/>
            <w:tcBorders>
              <w:top w:val="nil"/>
              <w:left w:val="nil"/>
              <w:bottom w:val="nil"/>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Λαθρεμπόριο αλκοόλ</w:t>
            </w:r>
          </w:p>
        </w:tc>
        <w:tc>
          <w:tcPr>
            <w:tcW w:w="2694"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11</w:t>
            </w:r>
          </w:p>
        </w:tc>
        <w:tc>
          <w:tcPr>
            <w:tcW w:w="1646" w:type="dxa"/>
            <w:tcBorders>
              <w:top w:val="single" w:sz="4" w:space="0" w:color="auto"/>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9</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Λοιπά Αδικήματα ή Άλλα Π.Κ.</w:t>
            </w:r>
          </w:p>
        </w:tc>
        <w:tc>
          <w:tcPr>
            <w:tcW w:w="2694"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6</w:t>
            </w:r>
          </w:p>
        </w:tc>
        <w:tc>
          <w:tcPr>
            <w:tcW w:w="1646" w:type="dxa"/>
            <w:tcBorders>
              <w:top w:val="nil"/>
              <w:left w:val="nil"/>
              <w:bottom w:val="single" w:sz="4" w:space="0" w:color="auto"/>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6</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Περί Αλλοδαπών</w:t>
            </w:r>
          </w:p>
        </w:tc>
        <w:tc>
          <w:tcPr>
            <w:tcW w:w="2694"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w:t>
            </w:r>
          </w:p>
        </w:tc>
        <w:tc>
          <w:tcPr>
            <w:tcW w:w="1646" w:type="dxa"/>
            <w:tcBorders>
              <w:top w:val="nil"/>
              <w:left w:val="nil"/>
              <w:bottom w:val="single" w:sz="4"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3</w:t>
            </w:r>
          </w:p>
        </w:tc>
      </w:tr>
      <w:tr w:rsidR="001B7B3D" w:rsidRPr="002A329E" w:rsidTr="000A2433">
        <w:trPr>
          <w:trHeight w:val="300"/>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Νοθεία Καυσίμων</w:t>
            </w:r>
          </w:p>
        </w:tc>
        <w:tc>
          <w:tcPr>
            <w:tcW w:w="2694" w:type="dxa"/>
            <w:tcBorders>
              <w:top w:val="nil"/>
              <w:left w:val="nil"/>
              <w:bottom w:val="nil"/>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2</w:t>
            </w:r>
          </w:p>
        </w:tc>
        <w:tc>
          <w:tcPr>
            <w:tcW w:w="1646" w:type="dxa"/>
            <w:tcBorders>
              <w:top w:val="nil"/>
              <w:left w:val="nil"/>
              <w:bottom w:val="nil"/>
              <w:right w:val="single" w:sz="12" w:space="0" w:color="auto"/>
            </w:tcBorders>
            <w:shd w:val="clear" w:color="000000" w:fill="F2F2F2"/>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1</w:t>
            </w:r>
          </w:p>
        </w:tc>
      </w:tr>
      <w:tr w:rsidR="001B7B3D" w:rsidRPr="002A329E" w:rsidTr="000A2433">
        <w:trPr>
          <w:trHeight w:val="315"/>
        </w:trPr>
        <w:tc>
          <w:tcPr>
            <w:tcW w:w="4120" w:type="dxa"/>
            <w:tcBorders>
              <w:top w:val="nil"/>
              <w:left w:val="single" w:sz="12" w:space="0" w:color="auto"/>
              <w:bottom w:val="single" w:sz="4" w:space="0" w:color="auto"/>
              <w:right w:val="single" w:sz="12" w:space="0" w:color="auto"/>
            </w:tcBorders>
            <w:shd w:val="clear" w:color="000000" w:fill="E8F5F8"/>
            <w:noWrap/>
            <w:vAlign w:val="center"/>
            <w:hideMark/>
          </w:tcPr>
          <w:p w:rsidR="001B7B3D" w:rsidRPr="002A329E" w:rsidRDefault="001B7B3D" w:rsidP="007F7173">
            <w:pPr>
              <w:rPr>
                <w:rFonts w:ascii="Bookman Old Style" w:hAnsi="Bookman Old Style" w:cs="Calibri"/>
                <w:color w:val="000000"/>
                <w:sz w:val="16"/>
                <w:szCs w:val="16"/>
              </w:rPr>
            </w:pPr>
            <w:r w:rsidRPr="002A329E">
              <w:rPr>
                <w:rFonts w:ascii="Bookman Old Style" w:hAnsi="Bookman Old Style" w:cs="Calibri"/>
                <w:color w:val="000000"/>
                <w:sz w:val="16"/>
                <w:szCs w:val="16"/>
              </w:rPr>
              <w:t>Περί Όπλων</w:t>
            </w:r>
          </w:p>
        </w:tc>
        <w:tc>
          <w:tcPr>
            <w:tcW w:w="2694"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2</w:t>
            </w:r>
          </w:p>
        </w:tc>
        <w:tc>
          <w:tcPr>
            <w:tcW w:w="1646" w:type="dxa"/>
            <w:tcBorders>
              <w:top w:val="single" w:sz="4" w:space="0" w:color="auto"/>
              <w:left w:val="nil"/>
              <w:bottom w:val="single" w:sz="12" w:space="0" w:color="auto"/>
              <w:right w:val="single" w:sz="12" w:space="0" w:color="auto"/>
            </w:tcBorders>
            <w:shd w:val="clear" w:color="auto" w:fill="auto"/>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2</w:t>
            </w:r>
          </w:p>
        </w:tc>
      </w:tr>
      <w:tr w:rsidR="001B7B3D" w:rsidRPr="002A329E" w:rsidTr="000A2433">
        <w:trPr>
          <w:trHeight w:val="330"/>
        </w:trPr>
        <w:tc>
          <w:tcPr>
            <w:tcW w:w="4120" w:type="dxa"/>
            <w:tcBorders>
              <w:top w:val="single" w:sz="12" w:space="0" w:color="auto"/>
              <w:left w:val="single" w:sz="12" w:space="0" w:color="auto"/>
              <w:bottom w:val="single" w:sz="12" w:space="0" w:color="auto"/>
              <w:right w:val="nil"/>
            </w:tcBorders>
            <w:shd w:val="clear" w:color="000000" w:fill="D8D8D8"/>
            <w:noWrap/>
            <w:vAlign w:val="bottom"/>
            <w:hideMark/>
          </w:tcPr>
          <w:p w:rsidR="001B7B3D" w:rsidRPr="002A329E" w:rsidRDefault="001B7B3D" w:rsidP="007F7173">
            <w:pPr>
              <w:jc w:val="right"/>
              <w:rPr>
                <w:rFonts w:ascii="Bookman Old Style" w:hAnsi="Bookman Old Style" w:cs="Calibri"/>
                <w:b/>
                <w:bCs/>
                <w:color w:val="000000"/>
                <w:sz w:val="16"/>
                <w:szCs w:val="16"/>
              </w:rPr>
            </w:pPr>
            <w:r w:rsidRPr="002A329E">
              <w:rPr>
                <w:rFonts w:ascii="Bookman Old Style" w:hAnsi="Bookman Old Style" w:cs="Calibri"/>
                <w:b/>
                <w:bCs/>
                <w:color w:val="000000"/>
                <w:sz w:val="16"/>
                <w:szCs w:val="16"/>
              </w:rPr>
              <w:t> </w:t>
            </w:r>
          </w:p>
        </w:tc>
        <w:tc>
          <w:tcPr>
            <w:tcW w:w="2694" w:type="dxa"/>
            <w:tcBorders>
              <w:top w:val="nil"/>
              <w:left w:val="single" w:sz="12" w:space="0" w:color="auto"/>
              <w:bottom w:val="single" w:sz="12" w:space="0" w:color="auto"/>
              <w:right w:val="single" w:sz="12" w:space="0" w:color="auto"/>
            </w:tcBorders>
            <w:shd w:val="clear" w:color="000000" w:fill="D8D8D8"/>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498</w:t>
            </w:r>
          </w:p>
        </w:tc>
        <w:tc>
          <w:tcPr>
            <w:tcW w:w="1646" w:type="dxa"/>
            <w:tcBorders>
              <w:top w:val="nil"/>
              <w:left w:val="nil"/>
              <w:bottom w:val="single" w:sz="12" w:space="0" w:color="auto"/>
              <w:right w:val="single" w:sz="12" w:space="0" w:color="auto"/>
            </w:tcBorders>
            <w:shd w:val="clear" w:color="000000" w:fill="D8D8D8"/>
            <w:noWrap/>
            <w:vAlign w:val="bottom"/>
            <w:hideMark/>
          </w:tcPr>
          <w:p w:rsidR="001B7B3D" w:rsidRPr="002A329E" w:rsidRDefault="001B7B3D" w:rsidP="007F7173">
            <w:pPr>
              <w:jc w:val="center"/>
              <w:rPr>
                <w:rFonts w:ascii="Bookman Old Style" w:hAnsi="Bookman Old Style" w:cs="Calibri"/>
                <w:b/>
                <w:bCs/>
                <w:color w:val="000000"/>
                <w:sz w:val="18"/>
                <w:szCs w:val="18"/>
              </w:rPr>
            </w:pPr>
            <w:r w:rsidRPr="002A329E">
              <w:rPr>
                <w:rFonts w:ascii="Bookman Old Style" w:hAnsi="Bookman Old Style" w:cs="Calibri"/>
                <w:b/>
                <w:bCs/>
                <w:color w:val="000000"/>
                <w:sz w:val="18"/>
                <w:szCs w:val="18"/>
              </w:rPr>
              <w:t>387</w:t>
            </w:r>
          </w:p>
        </w:tc>
      </w:tr>
    </w:tbl>
    <w:p w:rsidR="0045737D" w:rsidRDefault="0045737D" w:rsidP="002919BC">
      <w:pPr>
        <w:pStyle w:val="NormalWeb"/>
        <w:jc w:val="both"/>
        <w:rPr>
          <w:rFonts w:ascii="Tahoma" w:hAnsi="Tahoma" w:cs="Tahoma"/>
          <w:lang w:val="en-US"/>
        </w:rPr>
      </w:pPr>
    </w:p>
    <w:p w:rsidR="0045737D" w:rsidRDefault="0045737D" w:rsidP="002919BC">
      <w:pPr>
        <w:pStyle w:val="NormalWeb"/>
        <w:jc w:val="both"/>
        <w:rPr>
          <w:rFonts w:ascii="Tahoma" w:hAnsi="Tahoma" w:cs="Tahoma"/>
          <w:lang w:val="en-US"/>
        </w:rPr>
      </w:pPr>
    </w:p>
    <w:p w:rsidR="003F1026" w:rsidRPr="002A329E" w:rsidRDefault="003E38A8" w:rsidP="002919BC">
      <w:pPr>
        <w:pStyle w:val="NormalWeb"/>
        <w:jc w:val="both"/>
        <w:rPr>
          <w:rFonts w:ascii="Tahoma" w:hAnsi="Tahoma" w:cs="Tahoma"/>
        </w:rPr>
      </w:pPr>
      <w:r w:rsidRPr="002A329E">
        <w:rPr>
          <w:rFonts w:ascii="Tahoma" w:hAnsi="Tahoma" w:cs="Tahoma"/>
        </w:rPr>
        <w:lastRenderedPageBreak/>
        <w:t>Πιο α</w:t>
      </w:r>
      <w:r w:rsidR="009A7297" w:rsidRPr="002A329E">
        <w:rPr>
          <w:rFonts w:ascii="Tahoma" w:hAnsi="Tahoma" w:cs="Tahoma"/>
        </w:rPr>
        <w:t>ναλυτικά, για το έτος 201</w:t>
      </w:r>
      <w:r w:rsidR="001B7B3D" w:rsidRPr="002A329E">
        <w:rPr>
          <w:rFonts w:ascii="Tahoma" w:hAnsi="Tahoma" w:cs="Tahoma"/>
        </w:rPr>
        <w:t>9</w:t>
      </w:r>
      <w:r w:rsidR="003F1026" w:rsidRPr="002A329E">
        <w:rPr>
          <w:rFonts w:ascii="Tahoma" w:hAnsi="Tahoma" w:cs="Tahoma"/>
        </w:rPr>
        <w:t>:</w:t>
      </w:r>
    </w:p>
    <w:p w:rsidR="00A35FFE" w:rsidRPr="002A329E" w:rsidRDefault="003F1026" w:rsidP="00A35FFE">
      <w:pPr>
        <w:pStyle w:val="NormalWeb"/>
        <w:numPr>
          <w:ilvl w:val="0"/>
          <w:numId w:val="13"/>
        </w:numPr>
        <w:ind w:left="180" w:hanging="270"/>
        <w:jc w:val="both"/>
        <w:rPr>
          <w:rFonts w:ascii="Tahoma" w:hAnsi="Tahoma" w:cs="Tahoma"/>
        </w:rPr>
      </w:pPr>
      <w:r w:rsidRPr="002A329E">
        <w:rPr>
          <w:rFonts w:ascii="Tahoma" w:hAnsi="Tahoma" w:cs="Tahoma"/>
          <w:b/>
          <w:bCs/>
          <w:u w:val="single"/>
        </w:rPr>
        <w:t>Σ</w:t>
      </w:r>
      <w:r w:rsidR="002919BC" w:rsidRPr="002A329E">
        <w:rPr>
          <w:rFonts w:ascii="Tahoma" w:hAnsi="Tahoma" w:cs="Tahoma"/>
          <w:b/>
          <w:bCs/>
          <w:u w:val="single"/>
        </w:rPr>
        <w:t xml:space="preserve">τον τομέα της κοινωνικής και ασφαλιστικής </w:t>
      </w:r>
      <w:r w:rsidR="009A7297" w:rsidRPr="002A329E">
        <w:rPr>
          <w:rFonts w:ascii="Tahoma" w:hAnsi="Tahoma" w:cs="Tahoma"/>
          <w:b/>
          <w:bCs/>
          <w:u w:val="single"/>
        </w:rPr>
        <w:t>πρόνοιας</w:t>
      </w:r>
      <w:r w:rsidR="009A7297" w:rsidRPr="002A329E">
        <w:rPr>
          <w:rFonts w:ascii="Tahoma" w:hAnsi="Tahoma" w:cs="Tahoma"/>
          <w:b/>
          <w:bCs/>
        </w:rPr>
        <w:t xml:space="preserve"> </w:t>
      </w:r>
      <w:r w:rsidR="00445CE4" w:rsidRPr="002A329E">
        <w:rPr>
          <w:rFonts w:ascii="Tahoma" w:hAnsi="Tahoma" w:cs="Tahoma"/>
          <w:bCs/>
        </w:rPr>
        <w:t>σχηματίστηκαν αυτεπαγγέλτως (</w:t>
      </w:r>
      <w:r w:rsidR="00A35FFE" w:rsidRPr="002A329E">
        <w:rPr>
          <w:rFonts w:ascii="Tahoma" w:hAnsi="Tahoma" w:cs="Tahoma"/>
          <w:bCs/>
        </w:rPr>
        <w:t>6</w:t>
      </w:r>
      <w:r w:rsidR="00445CE4" w:rsidRPr="002A329E">
        <w:rPr>
          <w:rFonts w:ascii="Tahoma" w:hAnsi="Tahoma" w:cs="Tahoma"/>
          <w:bCs/>
        </w:rPr>
        <w:t>)</w:t>
      </w:r>
      <w:r w:rsidR="009A7297" w:rsidRPr="002A329E">
        <w:rPr>
          <w:rFonts w:ascii="Tahoma" w:hAnsi="Tahoma" w:cs="Tahoma"/>
          <w:bCs/>
        </w:rPr>
        <w:t xml:space="preserve"> δικογραφίες, ενώ (</w:t>
      </w:r>
      <w:r w:rsidR="00A35FFE" w:rsidRPr="002A329E">
        <w:rPr>
          <w:rFonts w:ascii="Tahoma" w:hAnsi="Tahoma" w:cs="Tahoma"/>
          <w:bCs/>
        </w:rPr>
        <w:t>13</w:t>
      </w:r>
      <w:r w:rsidR="002919BC" w:rsidRPr="002A329E">
        <w:rPr>
          <w:rFonts w:ascii="Tahoma" w:hAnsi="Tahoma" w:cs="Tahoma"/>
          <w:bCs/>
        </w:rPr>
        <w:t xml:space="preserve">) περαιώθηκαν στο πλαίσιο εισαγγελικής παραγγελίας. </w:t>
      </w:r>
      <w:r w:rsidR="009A7297" w:rsidRPr="002A329E">
        <w:rPr>
          <w:rFonts w:ascii="Tahoma" w:hAnsi="Tahoma" w:cs="Tahoma"/>
          <w:bCs/>
        </w:rPr>
        <w:t>Α</w:t>
      </w:r>
      <w:r w:rsidR="005063E5" w:rsidRPr="002A329E">
        <w:rPr>
          <w:rFonts w:ascii="Tahoma" w:hAnsi="Tahoma" w:cs="Tahoma"/>
          <w:bCs/>
        </w:rPr>
        <w:t xml:space="preserve">πό τις ανωτέρω δικογραφίες </w:t>
      </w:r>
      <w:r w:rsidR="002919BC" w:rsidRPr="002A329E">
        <w:rPr>
          <w:rFonts w:ascii="Tahoma" w:hAnsi="Tahoma" w:cs="Tahoma"/>
          <w:bCs/>
        </w:rPr>
        <w:t xml:space="preserve">προέκυψαν </w:t>
      </w:r>
      <w:r w:rsidR="002919BC" w:rsidRPr="002A329E">
        <w:rPr>
          <w:rFonts w:ascii="Tahoma" w:hAnsi="Tahoma" w:cs="Tahoma"/>
          <w:b/>
          <w:bCs/>
        </w:rPr>
        <w:t>(</w:t>
      </w:r>
      <w:r w:rsidR="00A35FFE" w:rsidRPr="002A329E">
        <w:rPr>
          <w:rFonts w:ascii="Tahoma" w:hAnsi="Tahoma" w:cs="Tahoma"/>
          <w:b/>
          <w:bCs/>
        </w:rPr>
        <w:t>17</w:t>
      </w:r>
      <w:r w:rsidR="002919BC" w:rsidRPr="002A329E">
        <w:rPr>
          <w:rFonts w:ascii="Tahoma" w:hAnsi="Tahoma" w:cs="Tahoma"/>
          <w:b/>
          <w:bCs/>
        </w:rPr>
        <w:t>)</w:t>
      </w:r>
      <w:r w:rsidR="002919BC" w:rsidRPr="002A329E">
        <w:rPr>
          <w:rFonts w:ascii="Tahoma" w:hAnsi="Tahoma" w:cs="Tahoma"/>
          <w:bCs/>
        </w:rPr>
        <w:t>.</w:t>
      </w:r>
    </w:p>
    <w:p w:rsidR="0021704D" w:rsidRPr="002A329E" w:rsidRDefault="0021704D" w:rsidP="00151F5D">
      <w:pPr>
        <w:pStyle w:val="NormalWeb"/>
        <w:numPr>
          <w:ilvl w:val="0"/>
          <w:numId w:val="13"/>
        </w:numPr>
        <w:ind w:left="180" w:hanging="270"/>
        <w:jc w:val="both"/>
        <w:rPr>
          <w:rFonts w:ascii="Tahoma" w:hAnsi="Tahoma" w:cs="Tahoma"/>
        </w:rPr>
      </w:pPr>
      <w:r w:rsidRPr="002A329E">
        <w:rPr>
          <w:rFonts w:ascii="Tahoma" w:hAnsi="Tahoma" w:cs="Tahoma"/>
        </w:rPr>
        <w:t>Π</w:t>
      </w:r>
      <w:r w:rsidR="002919BC" w:rsidRPr="002A329E">
        <w:rPr>
          <w:rFonts w:ascii="Tahoma" w:hAnsi="Tahoma" w:cs="Tahoma"/>
        </w:rPr>
        <w:t xml:space="preserve">ραγματοποιήθηκαν </w:t>
      </w:r>
      <w:r w:rsidR="002919BC" w:rsidRPr="002A329E">
        <w:rPr>
          <w:rFonts w:ascii="Tahoma" w:hAnsi="Tahoma" w:cs="Tahoma"/>
          <w:b/>
        </w:rPr>
        <w:t>(</w:t>
      </w:r>
      <w:r w:rsidR="00A35FFE" w:rsidRPr="002A329E">
        <w:rPr>
          <w:rFonts w:ascii="Tahoma" w:hAnsi="Tahoma" w:cs="Tahoma"/>
          <w:b/>
        </w:rPr>
        <w:t>249</w:t>
      </w:r>
      <w:r w:rsidR="002919BC" w:rsidRPr="002A329E">
        <w:rPr>
          <w:rFonts w:ascii="Tahoma" w:hAnsi="Tahoma" w:cs="Tahoma"/>
          <w:b/>
        </w:rPr>
        <w:t xml:space="preserve">) έλεγχοι </w:t>
      </w:r>
      <w:r w:rsidR="009A7297" w:rsidRPr="002A329E">
        <w:rPr>
          <w:rFonts w:ascii="Tahoma" w:hAnsi="Tahoma" w:cs="Tahoma"/>
          <w:b/>
        </w:rPr>
        <w:t xml:space="preserve">για τη </w:t>
      </w:r>
      <w:r w:rsidRPr="002A329E">
        <w:rPr>
          <w:rFonts w:ascii="Tahoma" w:hAnsi="Tahoma" w:cs="Tahoma"/>
          <w:b/>
        </w:rPr>
        <w:t>διαπίστωση</w:t>
      </w:r>
      <w:r w:rsidR="009A7297" w:rsidRPr="002A329E">
        <w:rPr>
          <w:rFonts w:ascii="Tahoma" w:hAnsi="Tahoma" w:cs="Tahoma"/>
          <w:b/>
        </w:rPr>
        <w:t xml:space="preserve"> παραβάσεων της φορολογικής - τελωνειακής και ασφαλιστικής νομοθεσίας</w:t>
      </w:r>
      <w:r w:rsidR="009A7297" w:rsidRPr="002A329E">
        <w:rPr>
          <w:rFonts w:ascii="Tahoma" w:hAnsi="Tahoma" w:cs="Tahoma"/>
        </w:rPr>
        <w:t xml:space="preserve"> </w:t>
      </w:r>
      <w:r w:rsidR="002919BC" w:rsidRPr="002A329E">
        <w:rPr>
          <w:rFonts w:ascii="Tahoma" w:hAnsi="Tahoma" w:cs="Tahoma"/>
        </w:rPr>
        <w:t>σε διάφορα</w:t>
      </w:r>
      <w:r w:rsidR="00A35FFE" w:rsidRPr="002A329E">
        <w:rPr>
          <w:rFonts w:ascii="Tahoma" w:hAnsi="Tahoma" w:cs="Tahoma"/>
        </w:rPr>
        <w:t xml:space="preserve"> καταστήματα, εταιρείες, πρατήρια καυσίμων και κέντρα διασκέδασης </w:t>
      </w:r>
      <w:r w:rsidR="003F1026" w:rsidRPr="002A329E">
        <w:rPr>
          <w:rFonts w:ascii="Tahoma" w:hAnsi="Tahoma" w:cs="Tahoma"/>
        </w:rPr>
        <w:t>κ.λπ. ως εξής:</w:t>
      </w:r>
    </w:p>
    <w:p w:rsidR="002254EC" w:rsidRPr="002A329E" w:rsidRDefault="003F1026" w:rsidP="002254EC">
      <w:pPr>
        <w:pStyle w:val="NormalWeb"/>
        <w:numPr>
          <w:ilvl w:val="0"/>
          <w:numId w:val="12"/>
        </w:numPr>
        <w:ind w:left="270" w:hanging="270"/>
        <w:jc w:val="both"/>
        <w:rPr>
          <w:rFonts w:ascii="Tahoma" w:hAnsi="Tahoma" w:cs="Tahoma"/>
          <w:bCs/>
        </w:rPr>
      </w:pPr>
      <w:r w:rsidRPr="002A329E">
        <w:rPr>
          <w:rFonts w:ascii="Tahoma" w:hAnsi="Tahoma" w:cs="Tahoma"/>
          <w:b/>
        </w:rPr>
        <w:t>(</w:t>
      </w:r>
      <w:r w:rsidR="00A35FFE" w:rsidRPr="002A329E">
        <w:rPr>
          <w:rFonts w:ascii="Tahoma" w:hAnsi="Tahoma" w:cs="Tahoma"/>
          <w:b/>
        </w:rPr>
        <w:t>249</w:t>
      </w:r>
      <w:r w:rsidRPr="002A329E">
        <w:rPr>
          <w:rFonts w:ascii="Tahoma" w:hAnsi="Tahoma" w:cs="Tahoma"/>
          <w:b/>
        </w:rPr>
        <w:t>)</w:t>
      </w:r>
      <w:r w:rsidRPr="002A329E">
        <w:rPr>
          <w:rFonts w:ascii="Tahoma" w:hAnsi="Tahoma" w:cs="Tahoma"/>
        </w:rPr>
        <w:t xml:space="preserve"> έλεγχοι σε καταστήματα και λοιπές επιχειρήσεις/εταιρείες, όπου σε </w:t>
      </w:r>
      <w:r w:rsidRPr="002A329E">
        <w:rPr>
          <w:rFonts w:ascii="Tahoma" w:hAnsi="Tahoma" w:cs="Tahoma"/>
          <w:b/>
        </w:rPr>
        <w:t>(</w:t>
      </w:r>
      <w:r w:rsidR="00A35FFE" w:rsidRPr="002A329E">
        <w:rPr>
          <w:rFonts w:ascii="Tahoma" w:hAnsi="Tahoma" w:cs="Tahoma"/>
          <w:b/>
        </w:rPr>
        <w:t>151</w:t>
      </w:r>
      <w:r w:rsidRPr="002A329E">
        <w:rPr>
          <w:rFonts w:ascii="Tahoma" w:hAnsi="Tahoma" w:cs="Tahoma"/>
          <w:b/>
        </w:rPr>
        <w:t>)</w:t>
      </w:r>
      <w:r w:rsidRPr="002A329E">
        <w:rPr>
          <w:rFonts w:ascii="Tahoma" w:hAnsi="Tahoma" w:cs="Tahoma"/>
        </w:rPr>
        <w:t xml:space="preserve"> περιπτώσεις διαπιστώθηκαν παραβάσεις </w:t>
      </w:r>
      <w:r w:rsidR="00A35FFE" w:rsidRPr="002A329E">
        <w:rPr>
          <w:rFonts w:ascii="Tahoma" w:hAnsi="Tahoma" w:cs="Tahoma"/>
        </w:rPr>
        <w:t xml:space="preserve">και συγκεκριμένα διαπιστώθηκαν </w:t>
      </w:r>
      <w:r w:rsidR="00A35FFE" w:rsidRPr="002A329E">
        <w:rPr>
          <w:rFonts w:ascii="Tahoma" w:hAnsi="Tahoma" w:cs="Tahoma"/>
          <w:b/>
        </w:rPr>
        <w:t>(117)</w:t>
      </w:r>
      <w:r w:rsidR="00A35FFE" w:rsidRPr="002A329E">
        <w:rPr>
          <w:rFonts w:ascii="Tahoma" w:hAnsi="Tahoma" w:cs="Tahoma"/>
        </w:rPr>
        <w:t xml:space="preserve"> παραβάσεις εργατικής/ασφαλιστικής νομοθεσίας, </w:t>
      </w:r>
      <w:r w:rsidR="00A35FFE" w:rsidRPr="002A329E">
        <w:rPr>
          <w:rFonts w:ascii="Tahoma" w:hAnsi="Tahoma" w:cs="Tahoma"/>
          <w:b/>
        </w:rPr>
        <w:t>(52)</w:t>
      </w:r>
      <w:r w:rsidR="00A35FFE" w:rsidRPr="002A329E">
        <w:rPr>
          <w:rFonts w:ascii="Tahoma" w:hAnsi="Tahoma" w:cs="Tahoma"/>
        </w:rPr>
        <w:t xml:space="preserve"> παραβάσεις φορολογικής νομοθεσίας, </w:t>
      </w:r>
      <w:r w:rsidR="00A35FFE" w:rsidRPr="002A329E">
        <w:rPr>
          <w:rFonts w:ascii="Tahoma" w:hAnsi="Tahoma" w:cs="Tahoma"/>
          <w:b/>
        </w:rPr>
        <w:t>(1)</w:t>
      </w:r>
      <w:r w:rsidR="00A35FFE" w:rsidRPr="002A329E">
        <w:rPr>
          <w:rFonts w:ascii="Tahoma" w:hAnsi="Tahoma" w:cs="Tahoma"/>
        </w:rPr>
        <w:t xml:space="preserve"> παράβαση τελωνειακής νομοθεσίας, </w:t>
      </w:r>
      <w:r w:rsidR="00A35FFE" w:rsidRPr="002A329E">
        <w:rPr>
          <w:rFonts w:ascii="Tahoma" w:hAnsi="Tahoma" w:cs="Tahoma"/>
          <w:b/>
        </w:rPr>
        <w:t>(1)</w:t>
      </w:r>
      <w:r w:rsidR="00A35FFE" w:rsidRPr="002A329E">
        <w:rPr>
          <w:rFonts w:ascii="Tahoma" w:hAnsi="Tahoma" w:cs="Tahoma"/>
        </w:rPr>
        <w:t xml:space="preserve"> παράβαση αγορανομικών ή/και υγειονομικών διατάξεων και </w:t>
      </w:r>
      <w:r w:rsidR="00A35FFE" w:rsidRPr="002A329E">
        <w:rPr>
          <w:rFonts w:ascii="Tahoma" w:hAnsi="Tahoma" w:cs="Tahoma"/>
          <w:b/>
        </w:rPr>
        <w:t>(5)</w:t>
      </w:r>
      <w:r w:rsidR="00A35FFE" w:rsidRPr="002A329E">
        <w:rPr>
          <w:rFonts w:ascii="Tahoma" w:hAnsi="Tahoma" w:cs="Tahoma"/>
        </w:rPr>
        <w:t xml:space="preserve"> παραβάσεις νομοθεσίας παραεμπορίου</w:t>
      </w:r>
      <w:r w:rsidR="00416B4C" w:rsidRPr="002A329E">
        <w:rPr>
          <w:rFonts w:ascii="Tahoma" w:hAnsi="Tahoma" w:cs="Tahoma"/>
        </w:rPr>
        <w:t>.</w:t>
      </w:r>
    </w:p>
    <w:p w:rsidR="00416B4C" w:rsidRPr="002A329E" w:rsidRDefault="00416B4C" w:rsidP="002254EC">
      <w:pPr>
        <w:pStyle w:val="NormalWeb"/>
        <w:ind w:left="270"/>
        <w:jc w:val="both"/>
        <w:rPr>
          <w:rFonts w:ascii="Tahoma" w:hAnsi="Tahoma" w:cs="Tahoma"/>
          <w:bCs/>
        </w:rPr>
      </w:pPr>
      <w:r w:rsidRPr="002A329E">
        <w:rPr>
          <w:rFonts w:ascii="Tahoma" w:hAnsi="Tahoma" w:cs="Tahoma"/>
        </w:rPr>
        <w:t>Σημειώνεται ότι το συνολικό ποσό προστίμων για τις περιπτώσεις αυτές καταλογίζ</w:t>
      </w:r>
      <w:r w:rsidR="00F7305C" w:rsidRPr="002A329E">
        <w:rPr>
          <w:rFonts w:ascii="Tahoma" w:hAnsi="Tahoma" w:cs="Tahoma"/>
        </w:rPr>
        <w:t>εται</w:t>
      </w:r>
      <w:r w:rsidRPr="002A329E">
        <w:rPr>
          <w:rFonts w:ascii="Tahoma" w:hAnsi="Tahoma" w:cs="Tahoma"/>
        </w:rPr>
        <w:t xml:space="preserve"> από τις συναρμόδιες Υπηρεσίες (Ε.Φ.Κ.Α. και Σ.ΕΠ.Ε.).</w:t>
      </w:r>
      <w:r w:rsidR="002254EC" w:rsidRPr="002A329E">
        <w:rPr>
          <w:rFonts w:ascii="Tahoma" w:hAnsi="Tahoma" w:cs="Tahoma"/>
        </w:rPr>
        <w:t xml:space="preserve"> </w:t>
      </w:r>
      <w:r w:rsidRPr="002A329E">
        <w:rPr>
          <w:rFonts w:ascii="Tahoma" w:hAnsi="Tahoma" w:cs="Tahoma"/>
        </w:rPr>
        <w:t>Ενδεικτικά</w:t>
      </w:r>
      <w:r w:rsidR="002254EC" w:rsidRPr="002A329E">
        <w:rPr>
          <w:rFonts w:ascii="Tahoma" w:hAnsi="Tahoma" w:cs="Tahoma"/>
        </w:rPr>
        <w:t>,</w:t>
      </w:r>
      <w:r w:rsidRPr="002A329E">
        <w:rPr>
          <w:rFonts w:ascii="Tahoma" w:hAnsi="Tahoma" w:cs="Tahoma"/>
        </w:rPr>
        <w:t xml:space="preserve"> το πλήθος των ανασφάλιστων εργαζομένων, κατά τους διενεργηθέντες ελέγχους, ανέρχεται σε </w:t>
      </w:r>
      <w:r w:rsidRPr="002A329E">
        <w:rPr>
          <w:rFonts w:ascii="Tahoma" w:hAnsi="Tahoma" w:cs="Tahoma"/>
          <w:b/>
        </w:rPr>
        <w:t>(73)</w:t>
      </w:r>
      <w:r w:rsidRPr="002A329E">
        <w:rPr>
          <w:rFonts w:ascii="Tahoma" w:hAnsi="Tahoma" w:cs="Tahoma"/>
        </w:rPr>
        <w:t xml:space="preserve"> άτομα.</w:t>
      </w:r>
    </w:p>
    <w:p w:rsidR="009C6940" w:rsidRPr="002A329E" w:rsidRDefault="0021704D" w:rsidP="007E2299">
      <w:pPr>
        <w:pStyle w:val="NormalWeb"/>
        <w:numPr>
          <w:ilvl w:val="0"/>
          <w:numId w:val="13"/>
        </w:numPr>
        <w:ind w:left="270" w:hanging="270"/>
        <w:jc w:val="both"/>
        <w:rPr>
          <w:rFonts w:ascii="Tahoma" w:hAnsi="Tahoma" w:cs="Tahoma"/>
          <w:bCs/>
        </w:rPr>
      </w:pPr>
      <w:r w:rsidRPr="002A329E">
        <w:rPr>
          <w:rFonts w:ascii="Tahoma" w:hAnsi="Tahoma" w:cs="Tahoma"/>
          <w:b/>
          <w:bCs/>
          <w:u w:val="single"/>
        </w:rPr>
        <w:t>Στο</w:t>
      </w:r>
      <w:r w:rsidR="00FE1854" w:rsidRPr="002A329E">
        <w:rPr>
          <w:rFonts w:ascii="Tahoma" w:hAnsi="Tahoma" w:cs="Tahoma"/>
          <w:b/>
          <w:bCs/>
          <w:u w:val="single"/>
        </w:rPr>
        <w:t>ν</w:t>
      </w:r>
      <w:r w:rsidRPr="002A329E">
        <w:rPr>
          <w:rFonts w:ascii="Tahoma" w:hAnsi="Tahoma" w:cs="Tahoma"/>
          <w:b/>
          <w:bCs/>
          <w:u w:val="single"/>
        </w:rPr>
        <w:t xml:space="preserve"> τομέα αντιμετώπισης της Φοροδιαφυγής</w:t>
      </w:r>
      <w:r w:rsidR="00832B73" w:rsidRPr="002A329E">
        <w:rPr>
          <w:rFonts w:ascii="Tahoma" w:hAnsi="Tahoma" w:cs="Tahoma"/>
          <w:bCs/>
        </w:rPr>
        <w:t xml:space="preserve"> κ</w:t>
      </w:r>
      <w:r w:rsidRPr="002A329E">
        <w:rPr>
          <w:rFonts w:ascii="Tahoma" w:hAnsi="Tahoma" w:cs="Tahoma"/>
          <w:bCs/>
        </w:rPr>
        <w:t>ατά το έτος 20</w:t>
      </w:r>
      <w:r w:rsidR="00903896" w:rsidRPr="002A329E">
        <w:rPr>
          <w:rFonts w:ascii="Tahoma" w:hAnsi="Tahoma" w:cs="Tahoma"/>
          <w:bCs/>
        </w:rPr>
        <w:t>1</w:t>
      </w:r>
      <w:r w:rsidR="007E2299" w:rsidRPr="002A329E">
        <w:rPr>
          <w:rFonts w:ascii="Tahoma" w:hAnsi="Tahoma" w:cs="Tahoma"/>
          <w:bCs/>
        </w:rPr>
        <w:t>9</w:t>
      </w:r>
      <w:r w:rsidR="00832B73" w:rsidRPr="002A329E">
        <w:rPr>
          <w:rFonts w:ascii="Tahoma" w:hAnsi="Tahoma" w:cs="Tahoma"/>
          <w:bCs/>
        </w:rPr>
        <w:t xml:space="preserve"> σχηματίσθηκαν αυτεπαγγέλτως </w:t>
      </w:r>
      <w:r w:rsidR="00903896" w:rsidRPr="002A329E">
        <w:rPr>
          <w:rFonts w:ascii="Tahoma" w:hAnsi="Tahoma" w:cs="Tahoma"/>
          <w:b/>
          <w:bCs/>
        </w:rPr>
        <w:t>(</w:t>
      </w:r>
      <w:r w:rsidR="00977749" w:rsidRPr="002A329E">
        <w:rPr>
          <w:rFonts w:ascii="Tahoma" w:hAnsi="Tahoma" w:cs="Tahoma"/>
          <w:b/>
          <w:bCs/>
        </w:rPr>
        <w:t>16</w:t>
      </w:r>
      <w:r w:rsidR="00832B73" w:rsidRPr="002A329E">
        <w:rPr>
          <w:rFonts w:ascii="Tahoma" w:hAnsi="Tahoma" w:cs="Tahoma"/>
          <w:b/>
          <w:bCs/>
        </w:rPr>
        <w:t>)</w:t>
      </w:r>
      <w:r w:rsidRPr="002A329E">
        <w:rPr>
          <w:rFonts w:ascii="Tahoma" w:hAnsi="Tahoma" w:cs="Tahoma"/>
          <w:b/>
          <w:bCs/>
        </w:rPr>
        <w:t xml:space="preserve"> </w:t>
      </w:r>
      <w:r w:rsidRPr="002A329E">
        <w:rPr>
          <w:rFonts w:ascii="Tahoma" w:hAnsi="Tahoma" w:cs="Tahoma"/>
          <w:bCs/>
        </w:rPr>
        <w:t xml:space="preserve">δικογραφίες </w:t>
      </w:r>
      <w:r w:rsidR="00832B73" w:rsidRPr="002A329E">
        <w:rPr>
          <w:rFonts w:ascii="Tahoma" w:hAnsi="Tahoma" w:cs="Tahoma"/>
          <w:bCs/>
        </w:rPr>
        <w:t xml:space="preserve">και περαιώθηκαν </w:t>
      </w:r>
      <w:r w:rsidR="00832B73" w:rsidRPr="002A329E">
        <w:rPr>
          <w:rFonts w:ascii="Tahoma" w:hAnsi="Tahoma" w:cs="Tahoma"/>
          <w:b/>
          <w:bCs/>
        </w:rPr>
        <w:t>(</w:t>
      </w:r>
      <w:r w:rsidR="00977749" w:rsidRPr="002A329E">
        <w:rPr>
          <w:rFonts w:ascii="Tahoma" w:hAnsi="Tahoma" w:cs="Tahoma"/>
          <w:b/>
          <w:bCs/>
        </w:rPr>
        <w:t>133</w:t>
      </w:r>
      <w:r w:rsidR="00832B73" w:rsidRPr="002A329E">
        <w:rPr>
          <w:rFonts w:ascii="Tahoma" w:hAnsi="Tahoma" w:cs="Tahoma"/>
          <w:b/>
          <w:bCs/>
        </w:rPr>
        <w:t>)</w:t>
      </w:r>
      <w:r w:rsidRPr="002A329E">
        <w:rPr>
          <w:rFonts w:ascii="Tahoma" w:hAnsi="Tahoma" w:cs="Tahoma"/>
          <w:bCs/>
        </w:rPr>
        <w:t xml:space="preserve"> δικογραφίες κατόπιν εισαγγελικής παραγγελίας</w:t>
      </w:r>
      <w:r w:rsidR="007E2299" w:rsidRPr="002A329E">
        <w:rPr>
          <w:rFonts w:ascii="Tahoma" w:hAnsi="Tahoma" w:cs="Tahoma"/>
          <w:bCs/>
        </w:rPr>
        <w:t>.</w:t>
      </w:r>
    </w:p>
    <w:p w:rsidR="007E2299" w:rsidRPr="002A329E" w:rsidRDefault="00832B73" w:rsidP="007E2299">
      <w:pPr>
        <w:pStyle w:val="NormalWeb"/>
        <w:spacing w:before="0" w:beforeAutospacing="0" w:after="0" w:afterAutospacing="0"/>
        <w:ind w:left="266"/>
        <w:jc w:val="both"/>
        <w:rPr>
          <w:rFonts w:ascii="Tahoma" w:hAnsi="Tahoma" w:cs="Tahoma"/>
          <w:bCs/>
        </w:rPr>
      </w:pPr>
      <w:r w:rsidRPr="002A329E">
        <w:rPr>
          <w:rFonts w:ascii="Tahoma" w:hAnsi="Tahoma" w:cs="Tahoma"/>
          <w:b/>
          <w:bCs/>
          <w:u w:val="single"/>
        </w:rPr>
        <w:t>Στο</w:t>
      </w:r>
      <w:r w:rsidR="00FE1854" w:rsidRPr="002A329E">
        <w:rPr>
          <w:rFonts w:ascii="Tahoma" w:hAnsi="Tahoma" w:cs="Tahoma"/>
          <w:b/>
          <w:bCs/>
          <w:u w:val="single"/>
        </w:rPr>
        <w:t>ν</w:t>
      </w:r>
      <w:r w:rsidRPr="002A329E">
        <w:rPr>
          <w:rFonts w:ascii="Tahoma" w:hAnsi="Tahoma" w:cs="Tahoma"/>
          <w:b/>
          <w:bCs/>
          <w:u w:val="single"/>
        </w:rPr>
        <w:t xml:space="preserve"> τομέα αντιμετώπισης του </w:t>
      </w:r>
      <w:r w:rsidR="00000D87" w:rsidRPr="002A329E">
        <w:rPr>
          <w:rFonts w:ascii="Tahoma" w:hAnsi="Tahoma" w:cs="Tahoma"/>
          <w:b/>
          <w:bCs/>
          <w:u w:val="single"/>
        </w:rPr>
        <w:t>Λαθρεμπορίου</w:t>
      </w:r>
      <w:r w:rsidR="00000D87" w:rsidRPr="002A329E">
        <w:rPr>
          <w:rFonts w:ascii="Tahoma" w:hAnsi="Tahoma" w:cs="Tahoma"/>
          <w:bCs/>
        </w:rPr>
        <w:t xml:space="preserve"> </w:t>
      </w:r>
      <w:r w:rsidRPr="002A329E">
        <w:rPr>
          <w:rFonts w:ascii="Tahoma" w:hAnsi="Tahoma" w:cs="Tahoma"/>
          <w:bCs/>
        </w:rPr>
        <w:t xml:space="preserve">σχηματίσθηκαν αυτεπαγγέλτως </w:t>
      </w:r>
      <w:r w:rsidR="00903896" w:rsidRPr="002A329E">
        <w:rPr>
          <w:rFonts w:ascii="Tahoma" w:hAnsi="Tahoma" w:cs="Tahoma"/>
          <w:b/>
          <w:bCs/>
        </w:rPr>
        <w:t>(</w:t>
      </w:r>
      <w:r w:rsidR="007E2299" w:rsidRPr="002A329E">
        <w:rPr>
          <w:rFonts w:ascii="Tahoma" w:hAnsi="Tahoma" w:cs="Tahoma"/>
          <w:b/>
          <w:bCs/>
        </w:rPr>
        <w:t>13</w:t>
      </w:r>
      <w:r w:rsidRPr="002A329E">
        <w:rPr>
          <w:rFonts w:ascii="Tahoma" w:hAnsi="Tahoma" w:cs="Tahoma"/>
          <w:b/>
          <w:bCs/>
        </w:rPr>
        <w:t>)</w:t>
      </w:r>
      <w:r w:rsidR="0021704D" w:rsidRPr="002A329E">
        <w:rPr>
          <w:rFonts w:ascii="Tahoma" w:hAnsi="Tahoma" w:cs="Tahoma"/>
          <w:b/>
          <w:bCs/>
        </w:rPr>
        <w:t xml:space="preserve"> </w:t>
      </w:r>
      <w:r w:rsidR="0021704D" w:rsidRPr="002A329E">
        <w:rPr>
          <w:rFonts w:ascii="Tahoma" w:hAnsi="Tahoma" w:cs="Tahoma"/>
          <w:bCs/>
        </w:rPr>
        <w:t xml:space="preserve">δικογραφίες </w:t>
      </w:r>
      <w:r w:rsidRPr="002A329E">
        <w:rPr>
          <w:rFonts w:ascii="Tahoma" w:hAnsi="Tahoma" w:cs="Tahoma"/>
          <w:bCs/>
        </w:rPr>
        <w:t xml:space="preserve">και περαιώθηκαν </w:t>
      </w:r>
      <w:r w:rsidRPr="002A329E">
        <w:rPr>
          <w:rFonts w:ascii="Tahoma" w:hAnsi="Tahoma" w:cs="Tahoma"/>
          <w:b/>
          <w:bCs/>
        </w:rPr>
        <w:t>(</w:t>
      </w:r>
      <w:r w:rsidR="007E2299" w:rsidRPr="002A329E">
        <w:rPr>
          <w:rFonts w:ascii="Tahoma" w:hAnsi="Tahoma" w:cs="Tahoma"/>
          <w:b/>
          <w:bCs/>
        </w:rPr>
        <w:t>7</w:t>
      </w:r>
      <w:r w:rsidRPr="002A329E">
        <w:rPr>
          <w:rFonts w:ascii="Tahoma" w:hAnsi="Tahoma" w:cs="Tahoma"/>
          <w:b/>
          <w:bCs/>
        </w:rPr>
        <w:t>)</w:t>
      </w:r>
      <w:r w:rsidR="0021704D" w:rsidRPr="002A329E">
        <w:rPr>
          <w:rFonts w:ascii="Tahoma" w:hAnsi="Tahoma" w:cs="Tahoma"/>
          <w:bCs/>
        </w:rPr>
        <w:t xml:space="preserve"> δικογραφίες κατόπιν εισαγγελικής παραγγελίας.</w:t>
      </w:r>
      <w:r w:rsidR="002F255C" w:rsidRPr="002A329E">
        <w:rPr>
          <w:rFonts w:ascii="Tahoma" w:hAnsi="Tahoma" w:cs="Tahoma"/>
          <w:bCs/>
        </w:rPr>
        <w:t xml:space="preserve"> </w:t>
      </w:r>
    </w:p>
    <w:p w:rsidR="007E2299" w:rsidRPr="002A329E" w:rsidRDefault="007E2299" w:rsidP="007E2299">
      <w:pPr>
        <w:pStyle w:val="NormalWeb"/>
        <w:spacing w:before="0" w:beforeAutospacing="0" w:after="0" w:afterAutospacing="0"/>
        <w:ind w:left="266"/>
        <w:jc w:val="both"/>
        <w:rPr>
          <w:rFonts w:ascii="Tahoma" w:hAnsi="Tahoma" w:cs="Tahoma"/>
          <w:bCs/>
        </w:rPr>
      </w:pPr>
    </w:p>
    <w:p w:rsidR="0045737D" w:rsidRPr="00397044" w:rsidRDefault="00832B73" w:rsidP="007E2299">
      <w:pPr>
        <w:pStyle w:val="NormalWeb"/>
        <w:spacing w:before="0" w:beforeAutospacing="0" w:after="0" w:afterAutospacing="0"/>
        <w:ind w:left="266"/>
        <w:jc w:val="both"/>
        <w:rPr>
          <w:rFonts w:ascii="Tahoma" w:hAnsi="Tahoma" w:cs="Tahoma"/>
          <w:bCs/>
        </w:rPr>
      </w:pPr>
      <w:r w:rsidRPr="002A329E">
        <w:rPr>
          <w:rFonts w:ascii="Tahoma" w:hAnsi="Tahoma" w:cs="Tahoma"/>
          <w:bCs/>
        </w:rPr>
        <w:t xml:space="preserve">Από τις δικογραφίες αυτές, οι </w:t>
      </w:r>
      <w:r w:rsidRPr="002A329E">
        <w:rPr>
          <w:rFonts w:ascii="Tahoma" w:hAnsi="Tahoma" w:cs="Tahoma"/>
          <w:b/>
          <w:bCs/>
        </w:rPr>
        <w:t>(</w:t>
      </w:r>
      <w:r w:rsidR="007E2299" w:rsidRPr="002A329E">
        <w:rPr>
          <w:rFonts w:ascii="Tahoma" w:hAnsi="Tahoma" w:cs="Tahoma"/>
          <w:b/>
          <w:bCs/>
        </w:rPr>
        <w:t>67</w:t>
      </w:r>
      <w:r w:rsidRPr="002A329E">
        <w:rPr>
          <w:rFonts w:ascii="Tahoma" w:hAnsi="Tahoma" w:cs="Tahoma"/>
          <w:b/>
          <w:bCs/>
        </w:rPr>
        <w:t>)</w:t>
      </w:r>
      <w:r w:rsidR="0021704D" w:rsidRPr="002A329E">
        <w:rPr>
          <w:rFonts w:ascii="Tahoma" w:hAnsi="Tahoma" w:cs="Tahoma"/>
          <w:bCs/>
        </w:rPr>
        <w:t xml:space="preserve"> κατέληξαν σε σύλληψη προσώπων </w:t>
      </w:r>
      <w:r w:rsidR="00FE1854" w:rsidRPr="002A329E">
        <w:rPr>
          <w:rFonts w:ascii="Tahoma" w:hAnsi="Tahoma" w:cs="Tahoma"/>
          <w:bCs/>
        </w:rPr>
        <w:t>με την αυτόφωρη διαδικασία,</w:t>
      </w:r>
      <w:r w:rsidR="00977749" w:rsidRPr="002A329E">
        <w:rPr>
          <w:rFonts w:ascii="Tahoma" w:hAnsi="Tahoma" w:cs="Tahoma"/>
          <w:bCs/>
        </w:rPr>
        <w:t xml:space="preserve"> </w:t>
      </w:r>
      <w:r w:rsidRPr="002A329E">
        <w:rPr>
          <w:rFonts w:ascii="Tahoma" w:hAnsi="Tahoma" w:cs="Tahoma"/>
          <w:bCs/>
        </w:rPr>
        <w:t xml:space="preserve">από τις οποίες οι </w:t>
      </w:r>
      <w:r w:rsidR="00977749" w:rsidRPr="002A329E">
        <w:rPr>
          <w:rFonts w:ascii="Tahoma" w:hAnsi="Tahoma" w:cs="Tahoma"/>
          <w:b/>
          <w:bCs/>
        </w:rPr>
        <w:t>(</w:t>
      </w:r>
      <w:r w:rsidR="007E2299" w:rsidRPr="002A329E">
        <w:rPr>
          <w:rFonts w:ascii="Tahoma" w:hAnsi="Tahoma" w:cs="Tahoma"/>
          <w:b/>
          <w:bCs/>
        </w:rPr>
        <w:t>9</w:t>
      </w:r>
      <w:r w:rsidR="00E00307" w:rsidRPr="002A329E">
        <w:rPr>
          <w:rFonts w:ascii="Tahoma" w:hAnsi="Tahoma" w:cs="Tahoma"/>
          <w:b/>
          <w:bCs/>
        </w:rPr>
        <w:t xml:space="preserve">) </w:t>
      </w:r>
      <w:r w:rsidR="00E00307" w:rsidRPr="002A329E">
        <w:rPr>
          <w:rFonts w:ascii="Tahoma" w:hAnsi="Tahoma" w:cs="Tahoma"/>
          <w:bCs/>
        </w:rPr>
        <w:t>για λαθρεμπόριο αλκοόλ</w:t>
      </w:r>
      <w:r w:rsidR="00E00307" w:rsidRPr="002A329E">
        <w:rPr>
          <w:rFonts w:ascii="Tahoma" w:hAnsi="Tahoma" w:cs="Tahoma"/>
          <w:b/>
          <w:bCs/>
        </w:rPr>
        <w:t>, (</w:t>
      </w:r>
      <w:r w:rsidR="007E2299" w:rsidRPr="002A329E">
        <w:rPr>
          <w:rFonts w:ascii="Tahoma" w:hAnsi="Tahoma" w:cs="Tahoma"/>
          <w:b/>
          <w:bCs/>
        </w:rPr>
        <w:t>22</w:t>
      </w:r>
      <w:r w:rsidR="00E00307" w:rsidRPr="002A329E">
        <w:rPr>
          <w:rFonts w:ascii="Tahoma" w:hAnsi="Tahoma" w:cs="Tahoma"/>
          <w:b/>
          <w:bCs/>
        </w:rPr>
        <w:t xml:space="preserve">) </w:t>
      </w:r>
      <w:r w:rsidR="00E00307" w:rsidRPr="002A329E">
        <w:rPr>
          <w:rFonts w:ascii="Tahoma" w:hAnsi="Tahoma" w:cs="Tahoma"/>
          <w:bCs/>
        </w:rPr>
        <w:t>για λαθρεμπόριο καυσίμων και</w:t>
      </w:r>
      <w:r w:rsidR="00FA49FB" w:rsidRPr="002A329E">
        <w:rPr>
          <w:rFonts w:ascii="Tahoma" w:hAnsi="Tahoma" w:cs="Tahoma"/>
          <w:b/>
          <w:bCs/>
        </w:rPr>
        <w:t xml:space="preserve"> (</w:t>
      </w:r>
      <w:r w:rsidR="007E2299" w:rsidRPr="002A329E">
        <w:rPr>
          <w:rFonts w:ascii="Tahoma" w:hAnsi="Tahoma" w:cs="Tahoma"/>
          <w:b/>
          <w:bCs/>
        </w:rPr>
        <w:t>36</w:t>
      </w:r>
      <w:r w:rsidR="00E00307" w:rsidRPr="002A329E">
        <w:rPr>
          <w:rFonts w:ascii="Tahoma" w:hAnsi="Tahoma" w:cs="Tahoma"/>
          <w:b/>
          <w:bCs/>
        </w:rPr>
        <w:t xml:space="preserve">) </w:t>
      </w:r>
      <w:r w:rsidR="00E00307" w:rsidRPr="002A329E">
        <w:rPr>
          <w:rFonts w:ascii="Tahoma" w:hAnsi="Tahoma" w:cs="Tahoma"/>
          <w:bCs/>
        </w:rPr>
        <w:t>για λαθρεμπόριο τσιγάρων</w:t>
      </w:r>
      <w:r w:rsidRPr="002A329E">
        <w:rPr>
          <w:rFonts w:ascii="Tahoma" w:hAnsi="Tahoma" w:cs="Tahoma"/>
          <w:bCs/>
        </w:rPr>
        <w:t xml:space="preserve"> ενώ κατηγορήθηκαν </w:t>
      </w:r>
      <w:r w:rsidRPr="002A329E">
        <w:rPr>
          <w:rFonts w:ascii="Tahoma" w:hAnsi="Tahoma" w:cs="Tahoma"/>
          <w:b/>
          <w:bCs/>
        </w:rPr>
        <w:t>(</w:t>
      </w:r>
      <w:r w:rsidR="007E2299" w:rsidRPr="002A329E">
        <w:rPr>
          <w:rFonts w:ascii="Tahoma" w:hAnsi="Tahoma" w:cs="Tahoma"/>
          <w:b/>
          <w:bCs/>
        </w:rPr>
        <w:t>128</w:t>
      </w:r>
      <w:r w:rsidRPr="002A329E">
        <w:rPr>
          <w:rFonts w:ascii="Tahoma" w:hAnsi="Tahoma" w:cs="Tahoma"/>
          <w:b/>
          <w:bCs/>
        </w:rPr>
        <w:t>)</w:t>
      </w:r>
      <w:r w:rsidRPr="002A329E">
        <w:rPr>
          <w:rFonts w:ascii="Tahoma" w:hAnsi="Tahoma" w:cs="Tahoma"/>
          <w:bCs/>
        </w:rPr>
        <w:t xml:space="preserve"> άτομα από τα οποία</w:t>
      </w:r>
      <w:r w:rsidR="00977749" w:rsidRPr="002A329E">
        <w:rPr>
          <w:rFonts w:ascii="Tahoma" w:hAnsi="Tahoma" w:cs="Tahoma"/>
          <w:bCs/>
        </w:rPr>
        <w:t xml:space="preserve"> τα</w:t>
      </w:r>
      <w:r w:rsidRPr="002A329E">
        <w:rPr>
          <w:rFonts w:ascii="Tahoma" w:hAnsi="Tahoma" w:cs="Tahoma"/>
          <w:bCs/>
        </w:rPr>
        <w:t xml:space="preserve"> </w:t>
      </w:r>
      <w:r w:rsidRPr="002A329E">
        <w:rPr>
          <w:rFonts w:ascii="Tahoma" w:hAnsi="Tahoma" w:cs="Tahoma"/>
          <w:b/>
          <w:bCs/>
        </w:rPr>
        <w:t>(</w:t>
      </w:r>
      <w:r w:rsidR="007E2299" w:rsidRPr="002A329E">
        <w:rPr>
          <w:rFonts w:ascii="Tahoma" w:hAnsi="Tahoma" w:cs="Tahoma"/>
          <w:b/>
          <w:bCs/>
        </w:rPr>
        <w:t>67</w:t>
      </w:r>
      <w:r w:rsidRPr="002A329E">
        <w:rPr>
          <w:rFonts w:ascii="Tahoma" w:hAnsi="Tahoma" w:cs="Tahoma"/>
          <w:b/>
          <w:bCs/>
        </w:rPr>
        <w:t>)</w:t>
      </w:r>
      <w:r w:rsidR="00F83877" w:rsidRPr="002A329E">
        <w:rPr>
          <w:rFonts w:ascii="Tahoma" w:hAnsi="Tahoma" w:cs="Tahoma"/>
          <w:bCs/>
        </w:rPr>
        <w:t xml:space="preserve"> συνελήφθησαν.</w:t>
      </w:r>
    </w:p>
    <w:p w:rsidR="007E2299" w:rsidRPr="002A329E" w:rsidRDefault="007E2299" w:rsidP="007E2299">
      <w:pPr>
        <w:pStyle w:val="NormalWeb"/>
        <w:spacing w:before="0" w:beforeAutospacing="0" w:after="0" w:afterAutospacing="0"/>
        <w:ind w:left="266"/>
        <w:jc w:val="both"/>
        <w:rPr>
          <w:rFonts w:ascii="Tahoma" w:hAnsi="Tahoma" w:cs="Tahoma"/>
          <w:bCs/>
        </w:rPr>
      </w:pPr>
      <w:r w:rsidRPr="002A329E">
        <w:rPr>
          <w:rFonts w:ascii="Tahoma" w:hAnsi="Tahoma" w:cs="Tahoma"/>
          <w:bCs/>
        </w:rPr>
        <w:br/>
      </w:r>
    </w:p>
    <w:p w:rsidR="002F255C" w:rsidRPr="002A329E" w:rsidRDefault="00832B73" w:rsidP="007E2299">
      <w:pPr>
        <w:pStyle w:val="NormalWeb"/>
        <w:numPr>
          <w:ilvl w:val="0"/>
          <w:numId w:val="13"/>
        </w:numPr>
        <w:spacing w:before="0" w:beforeAutospacing="0" w:after="0" w:afterAutospacing="0"/>
        <w:ind w:left="270" w:hanging="270"/>
        <w:jc w:val="both"/>
        <w:rPr>
          <w:rFonts w:ascii="Tahoma" w:hAnsi="Tahoma" w:cs="Tahoma"/>
          <w:bCs/>
        </w:rPr>
      </w:pPr>
      <w:r w:rsidRPr="002A329E">
        <w:rPr>
          <w:rFonts w:ascii="Tahoma" w:hAnsi="Tahoma" w:cs="Tahoma"/>
          <w:b/>
          <w:bCs/>
          <w:u w:val="single"/>
        </w:rPr>
        <w:lastRenderedPageBreak/>
        <w:t>Στο</w:t>
      </w:r>
      <w:r w:rsidR="00FE1854" w:rsidRPr="002A329E">
        <w:rPr>
          <w:rFonts w:ascii="Tahoma" w:hAnsi="Tahoma" w:cs="Tahoma"/>
          <w:b/>
          <w:bCs/>
          <w:u w:val="single"/>
        </w:rPr>
        <w:t>ν</w:t>
      </w:r>
      <w:r w:rsidRPr="002A329E">
        <w:rPr>
          <w:rFonts w:ascii="Tahoma" w:hAnsi="Tahoma" w:cs="Tahoma"/>
          <w:b/>
          <w:bCs/>
          <w:u w:val="single"/>
        </w:rPr>
        <w:t xml:space="preserve"> τομέα </w:t>
      </w:r>
      <w:r w:rsidR="0021704D" w:rsidRPr="002A329E">
        <w:rPr>
          <w:rFonts w:ascii="Tahoma" w:hAnsi="Tahoma" w:cs="Tahoma"/>
          <w:b/>
          <w:bCs/>
          <w:u w:val="single"/>
        </w:rPr>
        <w:t xml:space="preserve">αντιμετώπισης </w:t>
      </w:r>
      <w:r w:rsidRPr="002A329E">
        <w:rPr>
          <w:rFonts w:ascii="Tahoma" w:hAnsi="Tahoma" w:cs="Tahoma"/>
          <w:b/>
          <w:bCs/>
          <w:u w:val="single"/>
        </w:rPr>
        <w:t>της παράνομης δ</w:t>
      </w:r>
      <w:r w:rsidR="0021704D" w:rsidRPr="002A329E">
        <w:rPr>
          <w:rFonts w:ascii="Tahoma" w:hAnsi="Tahoma" w:cs="Tahoma"/>
          <w:b/>
          <w:bCs/>
          <w:u w:val="single"/>
        </w:rPr>
        <w:t>ιακίν</w:t>
      </w:r>
      <w:r w:rsidRPr="002A329E">
        <w:rPr>
          <w:rFonts w:ascii="Tahoma" w:hAnsi="Tahoma" w:cs="Tahoma"/>
          <w:b/>
          <w:bCs/>
          <w:u w:val="single"/>
        </w:rPr>
        <w:t>ησης/νόθευσης α</w:t>
      </w:r>
      <w:r w:rsidR="0021704D" w:rsidRPr="002A329E">
        <w:rPr>
          <w:rFonts w:ascii="Tahoma" w:hAnsi="Tahoma" w:cs="Tahoma"/>
          <w:b/>
          <w:bCs/>
          <w:u w:val="single"/>
        </w:rPr>
        <w:t xml:space="preserve">γαθών και </w:t>
      </w:r>
      <w:r w:rsidRPr="002A329E">
        <w:rPr>
          <w:rFonts w:ascii="Tahoma" w:hAnsi="Tahoma" w:cs="Tahoma"/>
          <w:b/>
          <w:bCs/>
          <w:u w:val="single"/>
        </w:rPr>
        <w:t xml:space="preserve">του </w:t>
      </w:r>
      <w:proofErr w:type="spellStart"/>
      <w:r w:rsidRPr="002A329E">
        <w:rPr>
          <w:rFonts w:ascii="Tahoma" w:hAnsi="Tahoma" w:cs="Tahoma"/>
          <w:b/>
          <w:bCs/>
          <w:u w:val="single"/>
        </w:rPr>
        <w:t>παρεμπορίου</w:t>
      </w:r>
      <w:proofErr w:type="spellEnd"/>
      <w:r w:rsidRPr="002A329E">
        <w:rPr>
          <w:rFonts w:ascii="Tahoma" w:hAnsi="Tahoma" w:cs="Tahoma"/>
          <w:bCs/>
        </w:rPr>
        <w:t xml:space="preserve">, σχηματίσθηκαν αυτεπαγγέλτως </w:t>
      </w:r>
      <w:r w:rsidRPr="002A329E">
        <w:rPr>
          <w:rFonts w:ascii="Tahoma" w:hAnsi="Tahoma" w:cs="Tahoma"/>
          <w:b/>
          <w:bCs/>
        </w:rPr>
        <w:t>(</w:t>
      </w:r>
      <w:r w:rsidR="00E07CE1" w:rsidRPr="002A329E">
        <w:rPr>
          <w:rFonts w:ascii="Tahoma" w:hAnsi="Tahoma" w:cs="Tahoma"/>
          <w:b/>
          <w:bCs/>
        </w:rPr>
        <w:t>18</w:t>
      </w:r>
      <w:r w:rsidRPr="002A329E">
        <w:rPr>
          <w:rFonts w:ascii="Tahoma" w:hAnsi="Tahoma" w:cs="Tahoma"/>
          <w:b/>
          <w:bCs/>
        </w:rPr>
        <w:t>)</w:t>
      </w:r>
      <w:r w:rsidR="0021704D" w:rsidRPr="002A329E">
        <w:rPr>
          <w:rFonts w:ascii="Tahoma" w:hAnsi="Tahoma" w:cs="Tahoma"/>
          <w:bCs/>
        </w:rPr>
        <w:t xml:space="preserve"> δικογραφίες </w:t>
      </w:r>
      <w:r w:rsidR="00F83877" w:rsidRPr="002A329E">
        <w:rPr>
          <w:rFonts w:ascii="Tahoma" w:hAnsi="Tahoma" w:cs="Tahoma"/>
          <w:bCs/>
        </w:rPr>
        <w:t>ενώ</w:t>
      </w:r>
      <w:r w:rsidRPr="002A329E">
        <w:rPr>
          <w:rFonts w:ascii="Tahoma" w:hAnsi="Tahoma" w:cs="Tahoma"/>
          <w:bCs/>
        </w:rPr>
        <w:t xml:space="preserve"> περαιώθηκαν </w:t>
      </w:r>
      <w:r w:rsidRPr="002A329E">
        <w:rPr>
          <w:rFonts w:ascii="Tahoma" w:hAnsi="Tahoma" w:cs="Tahoma"/>
          <w:b/>
          <w:bCs/>
        </w:rPr>
        <w:t>(</w:t>
      </w:r>
      <w:r w:rsidR="00E07CE1" w:rsidRPr="002A329E">
        <w:rPr>
          <w:rFonts w:ascii="Tahoma" w:hAnsi="Tahoma" w:cs="Tahoma"/>
          <w:b/>
          <w:bCs/>
        </w:rPr>
        <w:t>10</w:t>
      </w:r>
      <w:r w:rsidRPr="002A329E">
        <w:rPr>
          <w:rFonts w:ascii="Tahoma" w:hAnsi="Tahoma" w:cs="Tahoma"/>
          <w:b/>
          <w:bCs/>
        </w:rPr>
        <w:t>)</w:t>
      </w:r>
      <w:r w:rsidR="0021704D" w:rsidRPr="002A329E">
        <w:rPr>
          <w:rFonts w:ascii="Tahoma" w:hAnsi="Tahoma" w:cs="Tahoma"/>
          <w:bCs/>
        </w:rPr>
        <w:t xml:space="preserve"> δικογραφίες κατόπιν εισαγγελικών παραγγελιών, </w:t>
      </w:r>
      <w:r w:rsidRPr="002A329E">
        <w:rPr>
          <w:rFonts w:ascii="Tahoma" w:hAnsi="Tahoma" w:cs="Tahoma"/>
          <w:bCs/>
        </w:rPr>
        <w:t xml:space="preserve">από τις οποίες οι </w:t>
      </w:r>
      <w:r w:rsidRPr="002A329E">
        <w:rPr>
          <w:rFonts w:ascii="Tahoma" w:hAnsi="Tahoma" w:cs="Tahoma"/>
          <w:b/>
          <w:bCs/>
        </w:rPr>
        <w:t>(</w:t>
      </w:r>
      <w:r w:rsidR="00E07CE1" w:rsidRPr="002A329E">
        <w:rPr>
          <w:rFonts w:ascii="Tahoma" w:hAnsi="Tahoma" w:cs="Tahoma"/>
          <w:b/>
          <w:bCs/>
        </w:rPr>
        <w:t>8</w:t>
      </w:r>
      <w:r w:rsidRPr="002A329E">
        <w:rPr>
          <w:rFonts w:ascii="Tahoma" w:hAnsi="Tahoma" w:cs="Tahoma"/>
          <w:b/>
          <w:bCs/>
        </w:rPr>
        <w:t xml:space="preserve">) </w:t>
      </w:r>
      <w:r w:rsidRPr="002A329E">
        <w:rPr>
          <w:rFonts w:ascii="Tahoma" w:hAnsi="Tahoma" w:cs="Tahoma"/>
          <w:bCs/>
        </w:rPr>
        <w:t>κατέληξαν</w:t>
      </w:r>
      <w:r w:rsidR="00000D87" w:rsidRPr="002A329E">
        <w:rPr>
          <w:rFonts w:ascii="Tahoma" w:hAnsi="Tahoma" w:cs="Tahoma"/>
          <w:bCs/>
        </w:rPr>
        <w:t xml:space="preserve"> σε σύλληψη προσώπων στο πλαίσιο</w:t>
      </w:r>
      <w:r w:rsidR="0021704D" w:rsidRPr="002A329E">
        <w:rPr>
          <w:rFonts w:ascii="Tahoma" w:hAnsi="Tahoma" w:cs="Tahoma"/>
          <w:bCs/>
        </w:rPr>
        <w:t xml:space="preserve"> της αυτόφωρης διαδικασίας.</w:t>
      </w:r>
      <w:r w:rsidR="002F255C" w:rsidRPr="002A329E">
        <w:rPr>
          <w:rFonts w:ascii="Tahoma" w:hAnsi="Tahoma" w:cs="Tahoma"/>
          <w:bCs/>
        </w:rPr>
        <w:t xml:space="preserve"> </w:t>
      </w:r>
    </w:p>
    <w:p w:rsidR="0021704D" w:rsidRPr="002A329E" w:rsidRDefault="00832B73" w:rsidP="00E6361B">
      <w:pPr>
        <w:pStyle w:val="NormalWeb"/>
        <w:ind w:left="270"/>
        <w:jc w:val="both"/>
        <w:rPr>
          <w:rFonts w:ascii="Tahoma" w:hAnsi="Tahoma" w:cs="Tahoma"/>
          <w:bCs/>
        </w:rPr>
      </w:pPr>
      <w:r w:rsidRPr="002A329E">
        <w:rPr>
          <w:rFonts w:ascii="Tahoma" w:hAnsi="Tahoma" w:cs="Tahoma"/>
          <w:bCs/>
        </w:rPr>
        <w:t xml:space="preserve">Συνολικά προέκυψαν </w:t>
      </w:r>
      <w:r w:rsidR="00E00307" w:rsidRPr="002A329E">
        <w:rPr>
          <w:rFonts w:ascii="Tahoma" w:hAnsi="Tahoma" w:cs="Tahoma"/>
          <w:b/>
          <w:bCs/>
        </w:rPr>
        <w:t>(</w:t>
      </w:r>
      <w:r w:rsidR="00E6361B" w:rsidRPr="002A329E">
        <w:rPr>
          <w:rFonts w:ascii="Tahoma" w:hAnsi="Tahoma" w:cs="Tahoma"/>
          <w:b/>
          <w:bCs/>
        </w:rPr>
        <w:t>37</w:t>
      </w:r>
      <w:r w:rsidRPr="002A329E">
        <w:rPr>
          <w:rFonts w:ascii="Tahoma" w:hAnsi="Tahoma" w:cs="Tahoma"/>
          <w:b/>
          <w:bCs/>
        </w:rPr>
        <w:t>)</w:t>
      </w:r>
      <w:r w:rsidR="0021704D" w:rsidRPr="002A329E">
        <w:rPr>
          <w:rFonts w:ascii="Tahoma" w:hAnsi="Tahoma" w:cs="Tahoma"/>
          <w:bCs/>
        </w:rPr>
        <w:t xml:space="preserve"> κατηγορούμενοι, </w:t>
      </w:r>
      <w:r w:rsidRPr="002A329E">
        <w:rPr>
          <w:rFonts w:ascii="Tahoma" w:hAnsi="Tahoma" w:cs="Tahoma"/>
          <w:bCs/>
        </w:rPr>
        <w:t xml:space="preserve">από τους οποίους οι </w:t>
      </w:r>
      <w:r w:rsidRPr="002A329E">
        <w:rPr>
          <w:rFonts w:ascii="Tahoma" w:hAnsi="Tahoma" w:cs="Tahoma"/>
          <w:b/>
          <w:bCs/>
        </w:rPr>
        <w:t>(</w:t>
      </w:r>
      <w:r w:rsidR="00E6361B" w:rsidRPr="002A329E">
        <w:rPr>
          <w:rFonts w:ascii="Tahoma" w:hAnsi="Tahoma" w:cs="Tahoma"/>
          <w:b/>
          <w:bCs/>
        </w:rPr>
        <w:t>31</w:t>
      </w:r>
      <w:r w:rsidRPr="002A329E">
        <w:rPr>
          <w:rFonts w:ascii="Tahoma" w:hAnsi="Tahoma" w:cs="Tahoma"/>
          <w:b/>
          <w:bCs/>
        </w:rPr>
        <w:t>)</w:t>
      </w:r>
      <w:r w:rsidR="00FE1854" w:rsidRPr="002A329E">
        <w:rPr>
          <w:rFonts w:ascii="Tahoma" w:hAnsi="Tahoma" w:cs="Tahoma"/>
          <w:bCs/>
        </w:rPr>
        <w:t xml:space="preserve"> συνελήφθησαν</w:t>
      </w:r>
      <w:r w:rsidR="0021704D" w:rsidRPr="002A329E">
        <w:rPr>
          <w:rFonts w:ascii="Tahoma" w:hAnsi="Tahoma" w:cs="Tahoma"/>
          <w:bCs/>
        </w:rPr>
        <w:t xml:space="preserve"> για αδικήματα </w:t>
      </w:r>
      <w:r w:rsidRPr="002A329E">
        <w:rPr>
          <w:rFonts w:ascii="Tahoma" w:hAnsi="Tahoma" w:cs="Tahoma"/>
          <w:bCs/>
        </w:rPr>
        <w:t xml:space="preserve">της νομοθεσίας </w:t>
      </w:r>
      <w:r w:rsidR="00AF6E59" w:rsidRPr="002A329E">
        <w:rPr>
          <w:rFonts w:ascii="Tahoma" w:hAnsi="Tahoma" w:cs="Tahoma"/>
          <w:bCs/>
        </w:rPr>
        <w:t>για τα σήματα</w:t>
      </w:r>
      <w:r w:rsidR="00E00307" w:rsidRPr="002A329E">
        <w:rPr>
          <w:rFonts w:ascii="Tahoma" w:hAnsi="Tahoma" w:cs="Tahoma"/>
          <w:bCs/>
        </w:rPr>
        <w:t>, της πλαστογραφίας</w:t>
      </w:r>
      <w:r w:rsidRPr="002A329E">
        <w:rPr>
          <w:rFonts w:ascii="Tahoma" w:hAnsi="Tahoma" w:cs="Tahoma"/>
          <w:bCs/>
        </w:rPr>
        <w:t xml:space="preserve">, </w:t>
      </w:r>
      <w:r w:rsidR="00E00307" w:rsidRPr="002A329E">
        <w:rPr>
          <w:rFonts w:ascii="Tahoma" w:hAnsi="Tahoma" w:cs="Tahoma"/>
          <w:bCs/>
        </w:rPr>
        <w:t>της νοθείας τροφίμων</w:t>
      </w:r>
      <w:r w:rsidR="0021704D" w:rsidRPr="002A329E">
        <w:rPr>
          <w:rFonts w:ascii="Tahoma" w:hAnsi="Tahoma" w:cs="Tahoma"/>
          <w:bCs/>
        </w:rPr>
        <w:t>,</w:t>
      </w:r>
      <w:r w:rsidR="00AF6E59" w:rsidRPr="002A329E">
        <w:rPr>
          <w:rFonts w:ascii="Tahoma" w:hAnsi="Tahoma" w:cs="Tahoma"/>
          <w:bCs/>
        </w:rPr>
        <w:t xml:space="preserve"> των</w:t>
      </w:r>
      <w:r w:rsidR="00E00307" w:rsidRPr="002A329E">
        <w:rPr>
          <w:rFonts w:ascii="Tahoma" w:hAnsi="Tahoma" w:cs="Tahoma"/>
          <w:bCs/>
        </w:rPr>
        <w:t xml:space="preserve"> </w:t>
      </w:r>
      <w:proofErr w:type="spellStart"/>
      <w:r w:rsidR="00E00307" w:rsidRPr="002A329E">
        <w:rPr>
          <w:rFonts w:ascii="Tahoma" w:hAnsi="Tahoma" w:cs="Tahoma"/>
          <w:bCs/>
        </w:rPr>
        <w:t>εξαρτησιογόνων</w:t>
      </w:r>
      <w:proofErr w:type="spellEnd"/>
      <w:r w:rsidR="00E00307" w:rsidRPr="002A329E">
        <w:rPr>
          <w:rFonts w:ascii="Tahoma" w:hAnsi="Tahoma" w:cs="Tahoma"/>
          <w:bCs/>
        </w:rPr>
        <w:t xml:space="preserve"> ουσιών</w:t>
      </w:r>
      <w:r w:rsidR="00E6361B" w:rsidRPr="002A329E">
        <w:rPr>
          <w:rFonts w:ascii="Tahoma" w:hAnsi="Tahoma" w:cs="Tahoma"/>
          <w:bCs/>
        </w:rPr>
        <w:t xml:space="preserve"> της οργάνωση της αγοράς πετρελαιοειδών, της ρύθμισης της αγοράς προϊόντων και της παροχής υπηρεσιών </w:t>
      </w:r>
      <w:r w:rsidR="00E00307" w:rsidRPr="002A329E">
        <w:rPr>
          <w:rFonts w:ascii="Tahoma" w:hAnsi="Tahoma" w:cs="Tahoma"/>
          <w:bCs/>
        </w:rPr>
        <w:t>και</w:t>
      </w:r>
      <w:r w:rsidR="0021704D" w:rsidRPr="002A329E">
        <w:rPr>
          <w:rFonts w:ascii="Tahoma" w:hAnsi="Tahoma" w:cs="Tahoma"/>
          <w:bCs/>
        </w:rPr>
        <w:t xml:space="preserve"> </w:t>
      </w:r>
      <w:r w:rsidR="00AF6E59" w:rsidRPr="002A329E">
        <w:rPr>
          <w:rFonts w:ascii="Tahoma" w:hAnsi="Tahoma" w:cs="Tahoma"/>
          <w:bCs/>
        </w:rPr>
        <w:t>του</w:t>
      </w:r>
      <w:r w:rsidR="008B04B2" w:rsidRPr="002A329E">
        <w:rPr>
          <w:rFonts w:ascii="Tahoma" w:hAnsi="Tahoma" w:cs="Tahoma"/>
          <w:bCs/>
        </w:rPr>
        <w:t xml:space="preserve"> αθεμίτου α</w:t>
      </w:r>
      <w:r w:rsidR="00E00307" w:rsidRPr="002A329E">
        <w:rPr>
          <w:rFonts w:ascii="Tahoma" w:hAnsi="Tahoma" w:cs="Tahoma"/>
          <w:bCs/>
        </w:rPr>
        <w:t>νταγωνισμού</w:t>
      </w:r>
      <w:r w:rsidR="0021704D" w:rsidRPr="002A329E">
        <w:rPr>
          <w:rFonts w:ascii="Tahoma" w:hAnsi="Tahoma" w:cs="Tahoma"/>
          <w:bCs/>
        </w:rPr>
        <w:t>.</w:t>
      </w:r>
    </w:p>
    <w:p w:rsidR="002F255C" w:rsidRPr="002A329E" w:rsidRDefault="00234193" w:rsidP="00151F5D">
      <w:pPr>
        <w:pStyle w:val="NormalWeb"/>
        <w:numPr>
          <w:ilvl w:val="0"/>
          <w:numId w:val="13"/>
        </w:numPr>
        <w:ind w:left="270"/>
        <w:jc w:val="both"/>
        <w:rPr>
          <w:rFonts w:ascii="Tahoma" w:hAnsi="Tahoma" w:cs="Tahoma"/>
          <w:bCs/>
          <w:u w:val="single"/>
        </w:rPr>
      </w:pPr>
      <w:r w:rsidRPr="002A329E">
        <w:rPr>
          <w:rFonts w:ascii="Tahoma" w:hAnsi="Tahoma" w:cs="Tahoma"/>
          <w:b/>
          <w:bCs/>
          <w:u w:val="single"/>
        </w:rPr>
        <w:t>Στο</w:t>
      </w:r>
      <w:r w:rsidR="00FE1854" w:rsidRPr="002A329E">
        <w:rPr>
          <w:rFonts w:ascii="Tahoma" w:hAnsi="Tahoma" w:cs="Tahoma"/>
          <w:b/>
          <w:bCs/>
          <w:u w:val="single"/>
        </w:rPr>
        <w:t>ν</w:t>
      </w:r>
      <w:r w:rsidRPr="002A329E">
        <w:rPr>
          <w:rFonts w:ascii="Tahoma" w:hAnsi="Tahoma" w:cs="Tahoma"/>
          <w:b/>
          <w:bCs/>
          <w:u w:val="single"/>
        </w:rPr>
        <w:t xml:space="preserve"> τομέα </w:t>
      </w:r>
      <w:r w:rsidR="0021704D" w:rsidRPr="002A329E">
        <w:rPr>
          <w:rFonts w:ascii="Tahoma" w:hAnsi="Tahoma" w:cs="Tahoma"/>
          <w:b/>
          <w:bCs/>
          <w:u w:val="single"/>
        </w:rPr>
        <w:t xml:space="preserve">αντιμετώπισης </w:t>
      </w:r>
      <w:r w:rsidRPr="002A329E">
        <w:rPr>
          <w:rFonts w:ascii="Tahoma" w:hAnsi="Tahoma" w:cs="Tahoma"/>
          <w:b/>
          <w:bCs/>
          <w:u w:val="single"/>
        </w:rPr>
        <w:t xml:space="preserve">των </w:t>
      </w:r>
      <w:r w:rsidR="0021704D" w:rsidRPr="002A329E">
        <w:rPr>
          <w:rFonts w:ascii="Tahoma" w:hAnsi="Tahoma" w:cs="Tahoma"/>
          <w:b/>
          <w:bCs/>
          <w:u w:val="single"/>
        </w:rPr>
        <w:t>τυχερών παιχνιδιών</w:t>
      </w:r>
      <w:r w:rsidRPr="002A329E">
        <w:rPr>
          <w:rFonts w:ascii="Tahoma" w:hAnsi="Tahoma" w:cs="Tahoma"/>
          <w:b/>
          <w:bCs/>
        </w:rPr>
        <w:t>,</w:t>
      </w:r>
      <w:r w:rsidRPr="002A329E">
        <w:rPr>
          <w:rFonts w:ascii="Tahoma" w:hAnsi="Tahoma" w:cs="Tahoma"/>
          <w:bCs/>
        </w:rPr>
        <w:t xml:space="preserve"> εντοπίσθηκαν </w:t>
      </w:r>
      <w:r w:rsidR="007144E9" w:rsidRPr="002A329E">
        <w:rPr>
          <w:rFonts w:ascii="Tahoma" w:hAnsi="Tahoma" w:cs="Tahoma"/>
          <w:b/>
          <w:bCs/>
        </w:rPr>
        <w:t>(</w:t>
      </w:r>
      <w:r w:rsidR="00977749" w:rsidRPr="002A329E">
        <w:rPr>
          <w:rFonts w:ascii="Tahoma" w:hAnsi="Tahoma" w:cs="Tahoma"/>
          <w:b/>
          <w:bCs/>
        </w:rPr>
        <w:t>24</w:t>
      </w:r>
      <w:r w:rsidRPr="002A329E">
        <w:rPr>
          <w:rFonts w:ascii="Tahoma" w:hAnsi="Tahoma" w:cs="Tahoma"/>
          <w:b/>
          <w:bCs/>
        </w:rPr>
        <w:t>)</w:t>
      </w:r>
      <w:r w:rsidR="0021704D" w:rsidRPr="002A329E">
        <w:rPr>
          <w:rFonts w:ascii="Tahoma" w:hAnsi="Tahoma" w:cs="Tahoma"/>
          <w:bCs/>
        </w:rPr>
        <w:t xml:space="preserve"> </w:t>
      </w:r>
      <w:r w:rsidRPr="002A329E">
        <w:rPr>
          <w:rFonts w:ascii="Tahoma" w:hAnsi="Tahoma" w:cs="Tahoma"/>
          <w:bCs/>
        </w:rPr>
        <w:t>χώροι που διενεργούνταν τυχερά π</w:t>
      </w:r>
      <w:r w:rsidR="000E34AD" w:rsidRPr="002A329E">
        <w:rPr>
          <w:rFonts w:ascii="Tahoma" w:hAnsi="Tahoma" w:cs="Tahoma"/>
          <w:bCs/>
        </w:rPr>
        <w:t>αί</w:t>
      </w:r>
      <w:r w:rsidRPr="002A329E">
        <w:rPr>
          <w:rFonts w:ascii="Tahoma" w:hAnsi="Tahoma" w:cs="Tahoma"/>
          <w:bCs/>
        </w:rPr>
        <w:t>γνια και σ</w:t>
      </w:r>
      <w:r w:rsidR="0021704D" w:rsidRPr="002A329E">
        <w:rPr>
          <w:rFonts w:ascii="Tahoma" w:hAnsi="Tahoma" w:cs="Tahoma"/>
          <w:bCs/>
        </w:rPr>
        <w:t xml:space="preserve">χηματίστηκαν αυτεπαγγέλτως </w:t>
      </w:r>
      <w:r w:rsidR="00977749" w:rsidRPr="002A329E">
        <w:rPr>
          <w:rFonts w:ascii="Tahoma" w:hAnsi="Tahoma" w:cs="Tahoma"/>
          <w:b/>
          <w:bCs/>
        </w:rPr>
        <w:t>(</w:t>
      </w:r>
      <w:r w:rsidR="00974B89" w:rsidRPr="002A329E">
        <w:rPr>
          <w:rFonts w:ascii="Tahoma" w:hAnsi="Tahoma" w:cs="Tahoma"/>
          <w:b/>
          <w:bCs/>
        </w:rPr>
        <w:t>32</w:t>
      </w:r>
      <w:r w:rsidRPr="002A329E">
        <w:rPr>
          <w:rFonts w:ascii="Tahoma" w:hAnsi="Tahoma" w:cs="Tahoma"/>
          <w:b/>
          <w:bCs/>
        </w:rPr>
        <w:t>)</w:t>
      </w:r>
      <w:r w:rsidR="0021704D" w:rsidRPr="002A329E">
        <w:rPr>
          <w:rFonts w:ascii="Tahoma" w:hAnsi="Tahoma" w:cs="Tahoma"/>
          <w:bCs/>
        </w:rPr>
        <w:t xml:space="preserve"> δικογραφίες για παραβάσεις </w:t>
      </w:r>
      <w:r w:rsidRPr="002A329E">
        <w:rPr>
          <w:rFonts w:ascii="Tahoma" w:hAnsi="Tahoma" w:cs="Tahoma"/>
          <w:bCs/>
        </w:rPr>
        <w:t xml:space="preserve">της νομοθεσίας </w:t>
      </w:r>
      <w:r w:rsidR="00AF6E59" w:rsidRPr="002A329E">
        <w:rPr>
          <w:rFonts w:ascii="Tahoma" w:hAnsi="Tahoma" w:cs="Tahoma"/>
          <w:bCs/>
        </w:rPr>
        <w:t>για τα παίγνια</w:t>
      </w:r>
      <w:r w:rsidR="00FE1854" w:rsidRPr="002A329E">
        <w:rPr>
          <w:rFonts w:ascii="Tahoma" w:hAnsi="Tahoma" w:cs="Tahoma"/>
          <w:bCs/>
        </w:rPr>
        <w:t>,</w:t>
      </w:r>
      <w:r w:rsidRPr="002A329E">
        <w:rPr>
          <w:rFonts w:ascii="Tahoma" w:hAnsi="Tahoma" w:cs="Tahoma"/>
          <w:bCs/>
        </w:rPr>
        <w:t xml:space="preserve"> </w:t>
      </w:r>
      <w:r w:rsidR="00FE1854" w:rsidRPr="002A329E">
        <w:rPr>
          <w:rFonts w:ascii="Tahoma" w:hAnsi="Tahoma" w:cs="Tahoma"/>
          <w:bCs/>
        </w:rPr>
        <w:t>ενώ</w:t>
      </w:r>
      <w:r w:rsidRPr="002A329E">
        <w:rPr>
          <w:rFonts w:ascii="Tahoma" w:hAnsi="Tahoma" w:cs="Tahoma"/>
          <w:bCs/>
        </w:rPr>
        <w:t xml:space="preserve"> περαιώθηκαν </w:t>
      </w:r>
      <w:r w:rsidRPr="002A329E">
        <w:rPr>
          <w:rFonts w:ascii="Tahoma" w:hAnsi="Tahoma" w:cs="Tahoma"/>
          <w:b/>
          <w:bCs/>
        </w:rPr>
        <w:t>(</w:t>
      </w:r>
      <w:r w:rsidR="00974B89" w:rsidRPr="002A329E">
        <w:rPr>
          <w:rFonts w:ascii="Tahoma" w:hAnsi="Tahoma" w:cs="Tahoma"/>
          <w:b/>
          <w:bCs/>
        </w:rPr>
        <w:t>39</w:t>
      </w:r>
      <w:r w:rsidRPr="002A329E">
        <w:rPr>
          <w:rFonts w:ascii="Tahoma" w:hAnsi="Tahoma" w:cs="Tahoma"/>
          <w:b/>
          <w:bCs/>
        </w:rPr>
        <w:t>)</w:t>
      </w:r>
      <w:r w:rsidR="0021704D" w:rsidRPr="002A329E">
        <w:rPr>
          <w:rFonts w:ascii="Tahoma" w:hAnsi="Tahoma" w:cs="Tahoma"/>
          <w:bCs/>
        </w:rPr>
        <w:t xml:space="preserve"> δικογραφίες κατόπιν εισαγγελικής παραγγελίας.</w:t>
      </w:r>
    </w:p>
    <w:p w:rsidR="00A76800" w:rsidRPr="002A329E" w:rsidRDefault="0021704D" w:rsidP="004531DA">
      <w:pPr>
        <w:pStyle w:val="NormalWeb"/>
        <w:ind w:left="270"/>
        <w:jc w:val="both"/>
        <w:rPr>
          <w:rFonts w:ascii="Tahoma" w:hAnsi="Tahoma" w:cs="Tahoma"/>
          <w:bCs/>
          <w:u w:val="single"/>
        </w:rPr>
      </w:pPr>
      <w:r w:rsidRPr="002A329E">
        <w:rPr>
          <w:rFonts w:ascii="Tahoma" w:hAnsi="Tahoma" w:cs="Tahoma"/>
          <w:bCs/>
        </w:rPr>
        <w:t xml:space="preserve">Από τις δικογραφίες </w:t>
      </w:r>
      <w:r w:rsidR="00234193" w:rsidRPr="002A329E">
        <w:rPr>
          <w:rFonts w:ascii="Tahoma" w:hAnsi="Tahoma" w:cs="Tahoma"/>
          <w:bCs/>
        </w:rPr>
        <w:t xml:space="preserve">αυτές </w:t>
      </w:r>
      <w:r w:rsidR="00A76800" w:rsidRPr="002A329E">
        <w:rPr>
          <w:rFonts w:ascii="Tahoma" w:hAnsi="Tahoma" w:cs="Tahoma"/>
          <w:bCs/>
        </w:rPr>
        <w:t xml:space="preserve">προέκυψαν </w:t>
      </w:r>
      <w:r w:rsidR="00A76800" w:rsidRPr="002A329E">
        <w:rPr>
          <w:rFonts w:ascii="Tahoma" w:hAnsi="Tahoma" w:cs="Tahoma"/>
          <w:b/>
          <w:bCs/>
        </w:rPr>
        <w:t>(</w:t>
      </w:r>
      <w:r w:rsidR="00974B89" w:rsidRPr="002A329E">
        <w:rPr>
          <w:rFonts w:ascii="Tahoma" w:hAnsi="Tahoma" w:cs="Tahoma"/>
          <w:b/>
          <w:bCs/>
        </w:rPr>
        <w:t>308</w:t>
      </w:r>
      <w:r w:rsidR="00A76800" w:rsidRPr="002A329E">
        <w:rPr>
          <w:rFonts w:ascii="Tahoma" w:hAnsi="Tahoma" w:cs="Tahoma"/>
          <w:b/>
          <w:bCs/>
        </w:rPr>
        <w:t>)</w:t>
      </w:r>
      <w:r w:rsidRPr="002A329E">
        <w:rPr>
          <w:rFonts w:ascii="Tahoma" w:hAnsi="Tahoma" w:cs="Tahoma"/>
          <w:bCs/>
        </w:rPr>
        <w:t xml:space="preserve"> κατηγορούμενοι, </w:t>
      </w:r>
      <w:r w:rsidR="00A76800" w:rsidRPr="002A329E">
        <w:rPr>
          <w:rFonts w:ascii="Tahoma" w:hAnsi="Tahoma" w:cs="Tahoma"/>
          <w:bCs/>
        </w:rPr>
        <w:t xml:space="preserve">από τους οποίους οι </w:t>
      </w:r>
      <w:r w:rsidR="00A76800" w:rsidRPr="002A329E">
        <w:rPr>
          <w:rFonts w:ascii="Tahoma" w:hAnsi="Tahoma" w:cs="Tahoma"/>
          <w:b/>
          <w:bCs/>
        </w:rPr>
        <w:t>(</w:t>
      </w:r>
      <w:r w:rsidR="00974B89" w:rsidRPr="002A329E">
        <w:rPr>
          <w:rFonts w:ascii="Tahoma" w:hAnsi="Tahoma" w:cs="Tahoma"/>
          <w:b/>
          <w:bCs/>
        </w:rPr>
        <w:t>278</w:t>
      </w:r>
      <w:r w:rsidR="00A76800" w:rsidRPr="002A329E">
        <w:rPr>
          <w:rFonts w:ascii="Tahoma" w:hAnsi="Tahoma" w:cs="Tahoma"/>
          <w:b/>
          <w:bCs/>
        </w:rPr>
        <w:t>)</w:t>
      </w:r>
      <w:r w:rsidRPr="002A329E">
        <w:rPr>
          <w:rFonts w:ascii="Tahoma" w:hAnsi="Tahoma" w:cs="Tahoma"/>
          <w:bCs/>
        </w:rPr>
        <w:t xml:space="preserve"> συνελήφθησαν.</w:t>
      </w:r>
      <w:r w:rsidR="00A76800" w:rsidRPr="002A329E">
        <w:rPr>
          <w:rFonts w:ascii="Tahoma" w:hAnsi="Tahoma" w:cs="Tahoma"/>
        </w:rPr>
        <w:t xml:space="preserve"> Επιπλέον, κατασχέθηκε</w:t>
      </w:r>
      <w:r w:rsidR="00AF6E59" w:rsidRPr="002A329E">
        <w:rPr>
          <w:rFonts w:ascii="Tahoma" w:hAnsi="Tahoma" w:cs="Tahoma"/>
        </w:rPr>
        <w:t xml:space="preserve"> μεταξύ άλλων</w:t>
      </w:r>
      <w:r w:rsidR="00A76800" w:rsidRPr="002A329E">
        <w:rPr>
          <w:rFonts w:ascii="Tahoma" w:hAnsi="Tahoma" w:cs="Tahoma"/>
        </w:rPr>
        <w:t xml:space="preserve"> μεγάλος αριθμός από παράνομα </w:t>
      </w:r>
      <w:proofErr w:type="spellStart"/>
      <w:r w:rsidR="00A76800" w:rsidRPr="002A329E">
        <w:rPr>
          <w:rFonts w:ascii="Tahoma" w:hAnsi="Tahoma" w:cs="Tahoma"/>
        </w:rPr>
        <w:t>παιγνιομηχανήματα</w:t>
      </w:r>
      <w:proofErr w:type="spellEnd"/>
      <w:r w:rsidR="00A76800" w:rsidRPr="002A329E">
        <w:rPr>
          <w:rFonts w:ascii="Tahoma" w:hAnsi="Tahoma" w:cs="Tahoma"/>
        </w:rPr>
        <w:t>, ηλεκτρονικούς υπολογιστές, τραπέζια διενέργειας παιγνίων, κάμερες κλειστού κυκλώματος ασφαλεί</w:t>
      </w:r>
      <w:r w:rsidR="00AF6E59" w:rsidRPr="002A329E">
        <w:rPr>
          <w:rFonts w:ascii="Tahoma" w:hAnsi="Tahoma" w:cs="Tahoma"/>
        </w:rPr>
        <w:t>ας,</w:t>
      </w:r>
      <w:r w:rsidR="00974B89" w:rsidRPr="002A329E">
        <w:rPr>
          <w:rFonts w:ascii="Tahoma" w:hAnsi="Tahoma" w:cs="Tahoma"/>
        </w:rPr>
        <w:t xml:space="preserve"> </w:t>
      </w:r>
      <w:proofErr w:type="spellStart"/>
      <w:r w:rsidR="00974B89" w:rsidRPr="002A329E">
        <w:rPr>
          <w:rFonts w:ascii="Tahoma" w:hAnsi="Tahoma" w:cs="Tahoma"/>
        </w:rPr>
        <w:t>παιγιόχαρτα</w:t>
      </w:r>
      <w:proofErr w:type="spellEnd"/>
      <w:r w:rsidR="00974B89" w:rsidRPr="002A329E">
        <w:rPr>
          <w:rFonts w:ascii="Tahoma" w:hAnsi="Tahoma" w:cs="Tahoma"/>
        </w:rPr>
        <w:t>, μάρκες και</w:t>
      </w:r>
      <w:r w:rsidR="00AF6E59" w:rsidRPr="002A329E">
        <w:rPr>
          <w:rFonts w:ascii="Tahoma" w:hAnsi="Tahoma" w:cs="Tahoma"/>
        </w:rPr>
        <w:t xml:space="preserve"> χρήματα</w:t>
      </w:r>
      <w:r w:rsidR="00A76800" w:rsidRPr="002A329E">
        <w:rPr>
          <w:rFonts w:ascii="Tahoma" w:hAnsi="Tahoma" w:cs="Tahoma"/>
        </w:rPr>
        <w:t xml:space="preserve">. </w:t>
      </w:r>
    </w:p>
    <w:p w:rsidR="00FB6275" w:rsidRPr="002A329E" w:rsidRDefault="002919BC" w:rsidP="00151F5D">
      <w:pPr>
        <w:pStyle w:val="NormalWeb"/>
        <w:numPr>
          <w:ilvl w:val="0"/>
          <w:numId w:val="13"/>
        </w:numPr>
        <w:ind w:left="270"/>
        <w:jc w:val="both"/>
        <w:rPr>
          <w:rFonts w:ascii="Tahoma" w:eastAsia="Calibri" w:hAnsi="Tahoma" w:cs="Tahoma"/>
        </w:rPr>
      </w:pPr>
      <w:r w:rsidRPr="002A329E">
        <w:rPr>
          <w:rFonts w:ascii="Tahoma" w:hAnsi="Tahoma" w:cs="Tahoma"/>
          <w:b/>
          <w:bCs/>
          <w:u w:val="single"/>
        </w:rPr>
        <w:t>Στον τομέα αντιμετώπισης του οργανωμένου οικονομικού εγκλήματος</w:t>
      </w:r>
      <w:r w:rsidRPr="002A329E">
        <w:rPr>
          <w:rFonts w:ascii="Tahoma" w:hAnsi="Tahoma" w:cs="Tahoma"/>
        </w:rPr>
        <w:t xml:space="preserve">, από τη Διεύθυνση Οικονομικής Αστυνομίας </w:t>
      </w:r>
      <w:r w:rsidR="00A76800" w:rsidRPr="002A329E">
        <w:rPr>
          <w:rFonts w:ascii="Tahoma" w:eastAsia="Calibri" w:hAnsi="Tahoma" w:cs="Tahoma"/>
        </w:rPr>
        <w:t xml:space="preserve">διερευνήθηκαν </w:t>
      </w:r>
      <w:r w:rsidR="00A76800" w:rsidRPr="002A329E">
        <w:rPr>
          <w:rFonts w:ascii="Tahoma" w:eastAsia="Calibri" w:hAnsi="Tahoma" w:cs="Tahoma"/>
          <w:b/>
        </w:rPr>
        <w:t>(</w:t>
      </w:r>
      <w:r w:rsidR="008B26D9" w:rsidRPr="002A329E">
        <w:rPr>
          <w:rFonts w:ascii="Tahoma" w:eastAsia="Calibri" w:hAnsi="Tahoma" w:cs="Tahoma"/>
          <w:b/>
        </w:rPr>
        <w:t>11</w:t>
      </w:r>
      <w:r w:rsidR="00A76800" w:rsidRPr="002A329E">
        <w:rPr>
          <w:rFonts w:ascii="Tahoma" w:eastAsia="Calibri" w:hAnsi="Tahoma" w:cs="Tahoma"/>
          <w:b/>
        </w:rPr>
        <w:t>)</w:t>
      </w:r>
      <w:r w:rsidR="00A76800" w:rsidRPr="002A329E">
        <w:rPr>
          <w:rFonts w:ascii="Tahoma" w:eastAsia="Calibri" w:hAnsi="Tahoma" w:cs="Tahoma"/>
        </w:rPr>
        <w:t xml:space="preserve"> υποθέσεις οργανωμένου οικονομικού εγκλήματος και εξαρθρώθηκαν </w:t>
      </w:r>
      <w:r w:rsidR="00A76800" w:rsidRPr="002A329E">
        <w:rPr>
          <w:rFonts w:ascii="Tahoma" w:eastAsia="Calibri" w:hAnsi="Tahoma" w:cs="Tahoma"/>
          <w:b/>
        </w:rPr>
        <w:t>(</w:t>
      </w:r>
      <w:r w:rsidR="008B26D9" w:rsidRPr="002A329E">
        <w:rPr>
          <w:rFonts w:ascii="Tahoma" w:eastAsia="Calibri" w:hAnsi="Tahoma" w:cs="Tahoma"/>
          <w:b/>
        </w:rPr>
        <w:t>12</w:t>
      </w:r>
      <w:r w:rsidR="00A76800" w:rsidRPr="002A329E">
        <w:rPr>
          <w:rFonts w:ascii="Tahoma" w:eastAsia="Calibri" w:hAnsi="Tahoma" w:cs="Tahoma"/>
          <w:b/>
        </w:rPr>
        <w:t>)</w:t>
      </w:r>
      <w:r w:rsidR="00A76800" w:rsidRPr="002A329E">
        <w:rPr>
          <w:rFonts w:ascii="Tahoma" w:eastAsia="Calibri" w:hAnsi="Tahoma" w:cs="Tahoma"/>
        </w:rPr>
        <w:t xml:space="preserve"> εγκληματικές οργανώσεις</w:t>
      </w:r>
      <w:r w:rsidR="004531DA" w:rsidRPr="002A329E">
        <w:rPr>
          <w:rFonts w:ascii="Tahoma" w:eastAsia="Calibri" w:hAnsi="Tahoma" w:cs="Tahoma"/>
        </w:rPr>
        <w:t>, μεταξύ των οποίων</w:t>
      </w:r>
      <w:r w:rsidR="00A76800" w:rsidRPr="002A329E">
        <w:rPr>
          <w:rFonts w:ascii="Tahoma" w:eastAsia="Calibri" w:hAnsi="Tahoma" w:cs="Tahoma"/>
        </w:rPr>
        <w:t>:</w:t>
      </w:r>
    </w:p>
    <w:p w:rsidR="00565544" w:rsidRPr="002A329E" w:rsidRDefault="00565544" w:rsidP="00084B95">
      <w:pPr>
        <w:pStyle w:val="ListParagraph"/>
        <w:numPr>
          <w:ilvl w:val="0"/>
          <w:numId w:val="12"/>
        </w:numPr>
        <w:spacing w:after="200" w:line="276" w:lineRule="auto"/>
        <w:jc w:val="both"/>
        <w:rPr>
          <w:rFonts w:ascii="Tahoma" w:hAnsi="Tahoma" w:cs="Tahoma"/>
        </w:rPr>
      </w:pPr>
      <w:r w:rsidRPr="002A329E">
        <w:rPr>
          <w:rFonts w:ascii="Tahoma" w:hAnsi="Tahoma" w:cs="Tahoma"/>
        </w:rPr>
        <w:t xml:space="preserve">Εγκληματική οργάνωση, τα μέλη της οποίας δραστηριοποιούνταν στη </w:t>
      </w:r>
      <w:r w:rsidRPr="002A329E">
        <w:rPr>
          <w:rFonts w:ascii="Tahoma" w:hAnsi="Tahoma" w:cs="Tahoma"/>
          <w:bCs/>
        </w:rPr>
        <w:t>διακίνηση και πώληση λαθραίων καπνικών προϊόντων</w:t>
      </w:r>
      <w:r w:rsidRPr="002A329E">
        <w:rPr>
          <w:rFonts w:ascii="Tahoma" w:hAnsi="Tahoma" w:cs="Tahoma"/>
        </w:rPr>
        <w:t>. Συνελήφθησαν (3) άτομα, μέλη της οργάνωσης μεταξύ άλλων, βρέθηκαν και κατασχέθηκαν (</w:t>
      </w:r>
      <w:r w:rsidRPr="002A329E">
        <w:rPr>
          <w:rFonts w:ascii="Tahoma" w:hAnsi="Tahoma" w:cs="Tahoma"/>
          <w:bCs/>
        </w:rPr>
        <w:t>184.261)</w:t>
      </w:r>
      <w:r w:rsidRPr="002A329E">
        <w:rPr>
          <w:rFonts w:ascii="Tahoma" w:hAnsi="Tahoma" w:cs="Tahoma"/>
        </w:rPr>
        <w:t> πακέτα τσιγάρων τα οποία δεν έφεραν την ταινία του Ειδικού Φόρου Κατανάλωσης, (</w:t>
      </w:r>
      <w:r w:rsidRPr="002A329E">
        <w:rPr>
          <w:rFonts w:ascii="Tahoma" w:hAnsi="Tahoma" w:cs="Tahoma"/>
          <w:bCs/>
        </w:rPr>
        <w:t>9.829) </w:t>
      </w:r>
      <w:r w:rsidRPr="002A329E">
        <w:rPr>
          <w:rFonts w:ascii="Tahoma" w:hAnsi="Tahoma" w:cs="Tahoma"/>
        </w:rPr>
        <w:t>συσκευασίες καπνού των πενήντα γραμμαρίων, (18.910) ευρώ, ενώ οι διαφυγόντες δασμοί, τέλη και οι λοιποί φόροι υπολογίζονται συνολικά στις</w:t>
      </w:r>
      <w:r w:rsidRPr="002A329E">
        <w:rPr>
          <w:rFonts w:ascii="Tahoma" w:hAnsi="Tahoma" w:cs="Tahoma"/>
          <w:bCs/>
        </w:rPr>
        <w:t xml:space="preserve"> (865.000) </w:t>
      </w:r>
      <w:r w:rsidRPr="002A329E">
        <w:rPr>
          <w:rFonts w:ascii="Tahoma" w:hAnsi="Tahoma" w:cs="Tahoma"/>
        </w:rPr>
        <w:t xml:space="preserve">ευρώ. (σχετικό το από </w:t>
      </w:r>
      <w:hyperlink r:id="rId34" w:history="1">
        <w:r w:rsidRPr="002A329E">
          <w:rPr>
            <w:rStyle w:val="Hyperlink"/>
            <w:rFonts w:ascii="Tahoma" w:hAnsi="Tahoma" w:cs="Tahoma"/>
          </w:rPr>
          <w:t>05/03/2019 Δελτίο Τύπου</w:t>
        </w:r>
      </w:hyperlink>
      <w:r w:rsidRPr="002A329E">
        <w:rPr>
          <w:rFonts w:ascii="Tahoma" w:hAnsi="Tahoma" w:cs="Tahoma"/>
        </w:rPr>
        <w:t>).</w:t>
      </w:r>
    </w:p>
    <w:p w:rsidR="00565544" w:rsidRPr="002A329E" w:rsidRDefault="00565544" w:rsidP="00084B95">
      <w:pPr>
        <w:pStyle w:val="ListParagraph"/>
        <w:numPr>
          <w:ilvl w:val="0"/>
          <w:numId w:val="12"/>
        </w:numPr>
        <w:spacing w:after="200" w:line="276" w:lineRule="auto"/>
        <w:jc w:val="both"/>
        <w:rPr>
          <w:rFonts w:ascii="Tahoma" w:hAnsi="Tahoma" w:cs="Tahoma"/>
        </w:rPr>
      </w:pPr>
      <w:r w:rsidRPr="002A329E">
        <w:rPr>
          <w:rFonts w:ascii="Tahoma" w:hAnsi="Tahoma" w:cs="Tahoma"/>
        </w:rPr>
        <w:lastRenderedPageBreak/>
        <w:t xml:space="preserve">Εγκληματική οργάνωση, τα μέλη της οποίας δραστηριοποιούνταν στην </w:t>
      </w:r>
      <w:r w:rsidRPr="002A329E">
        <w:rPr>
          <w:rFonts w:ascii="Tahoma" w:hAnsi="Tahoma" w:cs="Tahoma"/>
          <w:bCs/>
        </w:rPr>
        <w:t xml:space="preserve">εισαγωγή στη χώρα λαθραίου καπνού για ναργιλέ. </w:t>
      </w:r>
      <w:r w:rsidRPr="002A329E">
        <w:rPr>
          <w:rFonts w:ascii="Tahoma" w:hAnsi="Tahoma" w:cs="Tahoma"/>
        </w:rPr>
        <w:t xml:space="preserve">Συνελήφθησαν (22) άτομα, μέλη της οργάνωσης, μεταξύ άλλων, βρέθηκαν και κατασχέθηκαν πάνω από (745) κιλά καπνού για ναργιλέ, (5) πιστόλια, καραμπίνα και μάχαιρες διαφόρων διαμετρημάτων, ενώ εκτιμάται ότι οι διαφυγόντες δασμοί-φόροι από τις κατασχεθείσες ποσότητες καπνού ανέρχονται σε (184.030,93) ευρώ. Σημειώνεται ότι, η εγκληματική οργάνωση έχει διακινήσει τουλάχιστον (4.900) κιλά καπνό με τους διαφυγόντες δασμούς, φόρους και τις λοιπές επιβαρύνσεις να ανέρχονται κατ’ εκτίμηση σε (1.208.827,60) ευρώ. (σχετικό το από </w:t>
      </w:r>
      <w:hyperlink r:id="rId35" w:history="1">
        <w:r w:rsidRPr="002A329E">
          <w:rPr>
            <w:rStyle w:val="Hyperlink"/>
            <w:rFonts w:ascii="Tahoma" w:hAnsi="Tahoma" w:cs="Tahoma"/>
          </w:rPr>
          <w:t>07/04/2019 Δελτίο Τύπου</w:t>
        </w:r>
      </w:hyperlink>
      <w:r w:rsidRPr="002A329E">
        <w:rPr>
          <w:rFonts w:ascii="Tahoma" w:hAnsi="Tahoma" w:cs="Tahoma"/>
        </w:rPr>
        <w:t>)</w:t>
      </w:r>
    </w:p>
    <w:p w:rsidR="00565544" w:rsidRPr="002A329E" w:rsidRDefault="00565544" w:rsidP="00565544">
      <w:pPr>
        <w:pStyle w:val="ListParagraph"/>
        <w:numPr>
          <w:ilvl w:val="0"/>
          <w:numId w:val="12"/>
        </w:numPr>
        <w:spacing w:after="240" w:line="276" w:lineRule="auto"/>
        <w:jc w:val="both"/>
        <w:rPr>
          <w:rFonts w:ascii="Tahoma" w:hAnsi="Tahoma" w:cs="Tahoma"/>
        </w:rPr>
      </w:pPr>
      <w:r w:rsidRPr="002A329E">
        <w:rPr>
          <w:rFonts w:ascii="Tahoma" w:hAnsi="Tahoma" w:cs="Tahoma"/>
        </w:rPr>
        <w:t xml:space="preserve">Εγκληματική οργάνωση, τα μέλη της οποίας δραστηριοποιούνταν στη </w:t>
      </w:r>
      <w:r w:rsidRPr="002A329E">
        <w:rPr>
          <w:rFonts w:ascii="Tahoma" w:hAnsi="Tahoma" w:cs="Tahoma"/>
          <w:bCs/>
        </w:rPr>
        <w:t>διακίνηση λαθραίων καπνικών προϊόντων</w:t>
      </w:r>
      <w:r w:rsidRPr="002A329E">
        <w:rPr>
          <w:rFonts w:ascii="Tahoma" w:hAnsi="Tahoma" w:cs="Tahoma"/>
        </w:rPr>
        <w:t xml:space="preserve">. Συνελήφθησαν (4) άτομα, μέλη της οργάνωσης, μεταξύ άλλων, βρέθηκαν και κατασχέθηκαν (924.000) πακέτα τσιγάρων, (173.046) συσκευασίες καπνού διάφορων επωνυμιών, οι οποίες δεν έφεραν την ταινία του Ειδικού Φόρου Κατανάλωσης, συνολικού βάρους (8.652,3) κιλών. Οι διαφυγόντες δασμοί, τέλη και λοιποί φόροι υπολογίζονται συνολικά (5.791.686,29) ευρώ. (σχετικό το από </w:t>
      </w:r>
      <w:hyperlink r:id="rId36" w:history="1">
        <w:r w:rsidRPr="002A329E">
          <w:rPr>
            <w:rStyle w:val="Hyperlink"/>
            <w:rFonts w:ascii="Tahoma" w:hAnsi="Tahoma" w:cs="Tahoma"/>
          </w:rPr>
          <w:t>22/05/2019 Δελτίο Τύπου</w:t>
        </w:r>
      </w:hyperlink>
      <w:r w:rsidRPr="002A329E">
        <w:rPr>
          <w:rFonts w:ascii="Tahoma" w:hAnsi="Tahoma" w:cs="Tahoma"/>
        </w:rPr>
        <w:t>).</w:t>
      </w:r>
    </w:p>
    <w:p w:rsidR="00565544" w:rsidRPr="002A329E" w:rsidRDefault="00565544" w:rsidP="00084B95">
      <w:pPr>
        <w:pStyle w:val="ListParagraph"/>
        <w:numPr>
          <w:ilvl w:val="0"/>
          <w:numId w:val="12"/>
        </w:numPr>
        <w:spacing w:after="200" w:line="276" w:lineRule="auto"/>
        <w:jc w:val="both"/>
        <w:rPr>
          <w:rFonts w:ascii="Tahoma" w:hAnsi="Tahoma" w:cs="Tahoma"/>
        </w:rPr>
      </w:pPr>
      <w:r w:rsidRPr="002A329E">
        <w:rPr>
          <w:rFonts w:ascii="Tahoma" w:hAnsi="Tahoma" w:cs="Tahoma"/>
        </w:rPr>
        <w:t xml:space="preserve">Δύο (2) εγκληματικές οργανώσεις, τα μέλη των οποίων δραστηριοποιούνταν συστηματικά, στην παρασκευή, διακίνηση, διάθεση και χορήγηση παράνομων και απαγορευμένων αναβολικών ουσιών, επικίνδυνων για τη δημόσια υγεία, στην Ελλάδα και σε χώρες του εξωτερικού. Συνελήφθησαν (9) άτομα μέλη των οργανώσεων,  μεταξύ άλλων, βρέθηκαν και κατασχέθηκαν (2.935) φιαλίδια και κάψουλες αναβολικών ουσιών, (2.150). Τα συνολικά έσοδα των δύο εγκληματικών οργανώσεων από την πώληση των κατασχεθέντων αναβολικών σκευασμάτων εκτιμάται ότι θα ξεπερνούσαν τα (300.000) ευρώ. (σχετικό το από </w:t>
      </w:r>
      <w:hyperlink r:id="rId37" w:history="1">
        <w:r w:rsidRPr="002A329E">
          <w:rPr>
            <w:rStyle w:val="Hyperlink"/>
            <w:rFonts w:ascii="Tahoma" w:hAnsi="Tahoma" w:cs="Tahoma"/>
          </w:rPr>
          <w:t>27/06/2019 Δελτίο Τύπου</w:t>
        </w:r>
      </w:hyperlink>
      <w:r w:rsidRPr="002A329E">
        <w:rPr>
          <w:rFonts w:ascii="Tahoma" w:hAnsi="Tahoma" w:cs="Tahoma"/>
        </w:rPr>
        <w:t>).</w:t>
      </w:r>
    </w:p>
    <w:p w:rsidR="00565544" w:rsidRPr="002A329E" w:rsidRDefault="00084B95" w:rsidP="00084B95">
      <w:pPr>
        <w:pStyle w:val="ListParagraph"/>
        <w:numPr>
          <w:ilvl w:val="0"/>
          <w:numId w:val="12"/>
        </w:numPr>
        <w:shd w:val="clear" w:color="auto" w:fill="FFFFFF"/>
        <w:spacing w:before="240" w:after="240" w:line="276" w:lineRule="auto"/>
        <w:jc w:val="both"/>
        <w:rPr>
          <w:rFonts w:ascii="Tahoma" w:hAnsi="Tahoma" w:cs="Tahoma"/>
        </w:rPr>
      </w:pPr>
      <w:r w:rsidRPr="002A329E">
        <w:rPr>
          <w:rFonts w:ascii="Tahoma" w:hAnsi="Tahoma" w:cs="Tahoma"/>
        </w:rPr>
        <w:t>Δ</w:t>
      </w:r>
      <w:r w:rsidR="00565544" w:rsidRPr="002A329E">
        <w:rPr>
          <w:rFonts w:ascii="Tahoma" w:hAnsi="Tahoma" w:cs="Tahoma"/>
        </w:rPr>
        <w:t>ιεθνική εγκληματική οργάνωση, τα μέλη της οποίας δραστηριοποιούνταν στη συστηματική παρασκευή και διακίνηση λαθραίων καπνικών προϊόντων.</w:t>
      </w:r>
      <w:r w:rsidR="00565544" w:rsidRPr="002A329E">
        <w:rPr>
          <w:rFonts w:ascii="Tahoma" w:hAnsi="Tahoma" w:cs="Tahoma"/>
          <w:color w:val="FF0000"/>
        </w:rPr>
        <w:t xml:space="preserve"> </w:t>
      </w:r>
      <w:r w:rsidR="00565544" w:rsidRPr="002A329E">
        <w:rPr>
          <w:rFonts w:ascii="Tahoma" w:hAnsi="Tahoma" w:cs="Tahoma"/>
        </w:rPr>
        <w:t>Συνελήφθησαν συνολικά -6- άτομα, μεταξύ ά</w:t>
      </w:r>
      <w:r w:rsidRPr="002A329E">
        <w:rPr>
          <w:rFonts w:ascii="Tahoma" w:hAnsi="Tahoma" w:cs="Tahoma"/>
        </w:rPr>
        <w:t>λλων, βρέθηκαν και κατασχέθηκαν (</w:t>
      </w:r>
      <w:r w:rsidR="00565544" w:rsidRPr="002A329E">
        <w:rPr>
          <w:rFonts w:ascii="Tahoma" w:hAnsi="Tahoma" w:cs="Tahoma"/>
        </w:rPr>
        <w:t>1.254</w:t>
      </w:r>
      <w:r w:rsidRPr="002A329E">
        <w:rPr>
          <w:rFonts w:ascii="Tahoma" w:hAnsi="Tahoma" w:cs="Tahoma"/>
        </w:rPr>
        <w:t>)</w:t>
      </w:r>
      <w:r w:rsidR="00565544" w:rsidRPr="002A329E">
        <w:rPr>
          <w:rFonts w:ascii="Tahoma" w:hAnsi="Tahoma" w:cs="Tahoma"/>
        </w:rPr>
        <w:t xml:space="preserve"> συσκευασίες </w:t>
      </w:r>
      <w:r w:rsidR="00565544" w:rsidRPr="002A329E">
        <w:rPr>
          <w:rFonts w:ascii="Tahoma" w:hAnsi="Tahoma" w:cs="Tahoma"/>
        </w:rPr>
        <w:lastRenderedPageBreak/>
        <w:t>καπνού</w:t>
      </w:r>
      <w:r w:rsidRPr="002A329E">
        <w:rPr>
          <w:rFonts w:ascii="Tahoma" w:hAnsi="Tahoma" w:cs="Tahoma"/>
        </w:rPr>
        <w:t xml:space="preserve"> και (</w:t>
      </w:r>
      <w:r w:rsidR="00565544" w:rsidRPr="002A329E">
        <w:rPr>
          <w:rFonts w:ascii="Tahoma" w:hAnsi="Tahoma" w:cs="Tahoma"/>
        </w:rPr>
        <w:t>34,5</w:t>
      </w:r>
      <w:r w:rsidRPr="002A329E">
        <w:rPr>
          <w:rFonts w:ascii="Tahoma" w:hAnsi="Tahoma" w:cs="Tahoma"/>
        </w:rPr>
        <w:t>)</w:t>
      </w:r>
      <w:r w:rsidR="00565544" w:rsidRPr="002A329E">
        <w:rPr>
          <w:rFonts w:ascii="Tahoma" w:hAnsi="Tahoma" w:cs="Tahoma"/>
        </w:rPr>
        <w:t xml:space="preserve"> κιλά λεπτοκομμένου καπνού</w:t>
      </w:r>
      <w:r w:rsidRPr="002A329E">
        <w:rPr>
          <w:rFonts w:ascii="Tahoma" w:hAnsi="Tahoma" w:cs="Tahoma"/>
        </w:rPr>
        <w:t>, ενώ οι</w:t>
      </w:r>
      <w:r w:rsidR="00565544" w:rsidRPr="002A329E">
        <w:rPr>
          <w:rFonts w:ascii="Tahoma" w:hAnsi="Tahoma" w:cs="Tahoma"/>
        </w:rPr>
        <w:t xml:space="preserve"> διαφυγόντες φόροι και λοιπές επιβαρύνσεις εκτιμάται ότι ανέρχονται στο ποσό των </w:t>
      </w:r>
      <w:r w:rsidRPr="002A329E">
        <w:rPr>
          <w:rFonts w:ascii="Tahoma" w:hAnsi="Tahoma" w:cs="Tahoma"/>
        </w:rPr>
        <w:t>(</w:t>
      </w:r>
      <w:r w:rsidR="00565544" w:rsidRPr="002A329E">
        <w:rPr>
          <w:rFonts w:ascii="Tahoma" w:hAnsi="Tahoma" w:cs="Tahoma"/>
        </w:rPr>
        <w:t>23.528</w:t>
      </w:r>
      <w:r w:rsidRPr="002A329E">
        <w:rPr>
          <w:rFonts w:ascii="Tahoma" w:hAnsi="Tahoma" w:cs="Tahoma"/>
        </w:rPr>
        <w:t>)</w:t>
      </w:r>
      <w:r w:rsidR="00565544" w:rsidRPr="002A329E">
        <w:rPr>
          <w:rFonts w:ascii="Tahoma" w:hAnsi="Tahoma" w:cs="Tahoma"/>
        </w:rPr>
        <w:t xml:space="preserve"> ευρώ.</w:t>
      </w:r>
      <w:r w:rsidRPr="002A329E">
        <w:rPr>
          <w:rFonts w:ascii="Tahoma" w:hAnsi="Tahoma" w:cs="Tahoma"/>
        </w:rPr>
        <w:t xml:space="preserve"> </w:t>
      </w:r>
      <w:r w:rsidR="00565544" w:rsidRPr="002A329E">
        <w:rPr>
          <w:rFonts w:ascii="Tahoma" w:hAnsi="Tahoma" w:cs="Tahoma"/>
        </w:rPr>
        <w:t xml:space="preserve"> (σχετικό το από </w:t>
      </w:r>
      <w:hyperlink r:id="rId38" w:history="1">
        <w:r w:rsidR="00565544" w:rsidRPr="002A329E">
          <w:rPr>
            <w:rStyle w:val="Hyperlink"/>
            <w:rFonts w:ascii="Tahoma" w:hAnsi="Tahoma" w:cs="Tahoma"/>
          </w:rPr>
          <w:t>08/11/2019 Δελτίο Τύπου</w:t>
        </w:r>
      </w:hyperlink>
      <w:r w:rsidR="00565544" w:rsidRPr="002A329E">
        <w:rPr>
          <w:rFonts w:ascii="Tahoma" w:hAnsi="Tahoma" w:cs="Tahoma"/>
        </w:rPr>
        <w:t>).</w:t>
      </w:r>
    </w:p>
    <w:p w:rsidR="00565544" w:rsidRPr="002A329E" w:rsidRDefault="00084B95" w:rsidP="00084B95">
      <w:pPr>
        <w:pStyle w:val="ListParagraph"/>
        <w:numPr>
          <w:ilvl w:val="0"/>
          <w:numId w:val="12"/>
        </w:numPr>
        <w:shd w:val="clear" w:color="auto" w:fill="FFFFFF"/>
        <w:spacing w:before="240" w:after="240" w:line="276" w:lineRule="auto"/>
        <w:jc w:val="both"/>
        <w:rPr>
          <w:rFonts w:ascii="Tahoma" w:hAnsi="Tahoma" w:cs="Tahoma"/>
        </w:rPr>
      </w:pPr>
      <w:r w:rsidRPr="002A329E">
        <w:rPr>
          <w:rFonts w:ascii="Tahoma" w:hAnsi="Tahoma" w:cs="Tahoma"/>
        </w:rPr>
        <w:t>Ε</w:t>
      </w:r>
      <w:r w:rsidR="00565544" w:rsidRPr="002A329E">
        <w:rPr>
          <w:rFonts w:ascii="Tahoma" w:hAnsi="Tahoma" w:cs="Tahoma"/>
        </w:rPr>
        <w:t xml:space="preserve">γκληματική οργάνωση, η οποία δραστηριοποιούνταν στην </w:t>
      </w:r>
      <w:r w:rsidR="00565544" w:rsidRPr="002A329E">
        <w:rPr>
          <w:rFonts w:ascii="Tahoma" w:hAnsi="Tahoma" w:cs="Tahoma"/>
          <w:bCs/>
        </w:rPr>
        <w:t>νοθεία – λαθρεμπορία υγρών καυσίμων και παραβίασης συστήματος εισροών – εκροών</w:t>
      </w:r>
      <w:r w:rsidR="00565544" w:rsidRPr="002A329E">
        <w:rPr>
          <w:rFonts w:ascii="Tahoma" w:hAnsi="Tahoma" w:cs="Tahoma"/>
        </w:rPr>
        <w:t xml:space="preserve">. </w:t>
      </w:r>
      <w:r w:rsidR="00565544" w:rsidRPr="002A329E">
        <w:rPr>
          <w:rFonts w:ascii="Tahoma" w:hAnsi="Tahoma" w:cs="Tahoma"/>
          <w:color w:val="FF0000"/>
        </w:rPr>
        <w:t xml:space="preserve"> </w:t>
      </w:r>
      <w:r w:rsidR="00565544" w:rsidRPr="002A329E">
        <w:rPr>
          <w:rFonts w:ascii="Tahoma" w:hAnsi="Tahoma" w:cs="Tahoma"/>
        </w:rPr>
        <w:t xml:space="preserve">Για την υπόθεση σχηματίσθηκε δικογραφία κακουργηματικού χαρακτήρα σε βάρος </w:t>
      </w:r>
      <w:r w:rsidRPr="002A329E">
        <w:rPr>
          <w:rFonts w:ascii="Tahoma" w:hAnsi="Tahoma" w:cs="Tahoma"/>
        </w:rPr>
        <w:t>(</w:t>
      </w:r>
      <w:r w:rsidR="00565544" w:rsidRPr="002A329E">
        <w:rPr>
          <w:rFonts w:ascii="Tahoma" w:hAnsi="Tahoma" w:cs="Tahoma"/>
        </w:rPr>
        <w:t>72</w:t>
      </w:r>
      <w:r w:rsidRPr="002A329E">
        <w:rPr>
          <w:rFonts w:ascii="Tahoma" w:hAnsi="Tahoma" w:cs="Tahoma"/>
        </w:rPr>
        <w:t>)</w:t>
      </w:r>
      <w:r w:rsidR="00565544" w:rsidRPr="002A329E">
        <w:rPr>
          <w:rFonts w:ascii="Tahoma" w:hAnsi="Tahoma" w:cs="Tahoma"/>
        </w:rPr>
        <w:t xml:space="preserve"> συνολικά ατόμων, εκ των οποίων συνελήφθησαν </w:t>
      </w:r>
      <w:r w:rsidRPr="002A329E">
        <w:rPr>
          <w:rFonts w:ascii="Tahoma" w:hAnsi="Tahoma" w:cs="Tahoma"/>
        </w:rPr>
        <w:t>(</w:t>
      </w:r>
      <w:r w:rsidR="00565544" w:rsidRPr="002A329E">
        <w:rPr>
          <w:rFonts w:ascii="Tahoma" w:hAnsi="Tahoma" w:cs="Tahoma"/>
        </w:rPr>
        <w:t>20</w:t>
      </w:r>
      <w:r w:rsidRPr="002A329E">
        <w:rPr>
          <w:rFonts w:ascii="Tahoma" w:hAnsi="Tahoma" w:cs="Tahoma"/>
        </w:rPr>
        <w:t>)</w:t>
      </w:r>
      <w:r w:rsidR="00565544" w:rsidRPr="002A329E">
        <w:rPr>
          <w:rFonts w:ascii="Tahoma" w:hAnsi="Tahoma" w:cs="Tahoma"/>
        </w:rPr>
        <w:t xml:space="preserve"> άτομα</w:t>
      </w:r>
      <w:r w:rsidRPr="002A329E">
        <w:rPr>
          <w:rFonts w:ascii="Tahoma" w:hAnsi="Tahoma" w:cs="Tahoma"/>
        </w:rPr>
        <w:t>,</w:t>
      </w:r>
      <w:r w:rsidR="00565544" w:rsidRPr="002A329E">
        <w:rPr>
          <w:rFonts w:ascii="Tahoma" w:hAnsi="Tahoma" w:cs="Tahoma"/>
        </w:rPr>
        <w:t xml:space="preserve"> μεταξύ ά</w:t>
      </w:r>
      <w:r w:rsidRPr="002A329E">
        <w:rPr>
          <w:rFonts w:ascii="Tahoma" w:hAnsi="Tahoma" w:cs="Tahoma"/>
        </w:rPr>
        <w:t>λλων, βρέθηκαν και κατασχέθηκαν (24)</w:t>
      </w:r>
      <w:r w:rsidR="00565544" w:rsidRPr="002A329E">
        <w:rPr>
          <w:rFonts w:ascii="Tahoma" w:hAnsi="Tahoma" w:cs="Tahoma"/>
        </w:rPr>
        <w:t xml:space="preserve"> τόνοι χημικών διαλυτών σε ισάριθμες υπέργειες δεξαμενές</w:t>
      </w:r>
      <w:r w:rsidRPr="002A329E">
        <w:rPr>
          <w:rFonts w:ascii="Tahoma" w:hAnsi="Tahoma" w:cs="Tahoma"/>
        </w:rPr>
        <w:t>, (</w:t>
      </w:r>
      <w:r w:rsidR="00565544" w:rsidRPr="002A329E">
        <w:rPr>
          <w:rFonts w:ascii="Tahoma" w:hAnsi="Tahoma" w:cs="Tahoma"/>
        </w:rPr>
        <w:t>21</w:t>
      </w:r>
      <w:r w:rsidRPr="002A329E">
        <w:rPr>
          <w:rFonts w:ascii="Tahoma" w:hAnsi="Tahoma" w:cs="Tahoma"/>
        </w:rPr>
        <w:t>)</w:t>
      </w:r>
      <w:r w:rsidR="00565544" w:rsidRPr="002A329E">
        <w:rPr>
          <w:rFonts w:ascii="Tahoma" w:hAnsi="Tahoma" w:cs="Tahoma"/>
        </w:rPr>
        <w:t xml:space="preserve"> υπέργειες δεξαμενές χωρητικότητας</w:t>
      </w:r>
      <w:r w:rsidRPr="002A329E">
        <w:rPr>
          <w:rFonts w:ascii="Tahoma" w:hAnsi="Tahoma" w:cs="Tahoma"/>
        </w:rPr>
        <w:t xml:space="preserve"> 1000 λίτρων, α</w:t>
      </w:r>
      <w:r w:rsidR="00565544" w:rsidRPr="002A329E">
        <w:rPr>
          <w:rFonts w:ascii="Tahoma" w:hAnsi="Tahoma" w:cs="Tahoma"/>
        </w:rPr>
        <w:t xml:space="preserve">πό τη διερεύνηση της υπόθεσης προκύπτει ότι η συνολική ποσότητα χημικών διαλυτών που διακινήθηκε από τα μέλη της εγκληματικής οργάνωσης, από τις αρχές του έτους 2018, υπολογίζεται ότι υπερβαίνει τους </w:t>
      </w:r>
      <w:r w:rsidRPr="002A329E">
        <w:rPr>
          <w:rFonts w:ascii="Tahoma" w:hAnsi="Tahoma" w:cs="Tahoma"/>
        </w:rPr>
        <w:t>(</w:t>
      </w:r>
      <w:r w:rsidR="00565544" w:rsidRPr="002A329E">
        <w:rPr>
          <w:rFonts w:ascii="Tahoma" w:hAnsi="Tahoma" w:cs="Tahoma"/>
        </w:rPr>
        <w:t>2.000</w:t>
      </w:r>
      <w:r w:rsidRPr="002A329E">
        <w:rPr>
          <w:rFonts w:ascii="Tahoma" w:hAnsi="Tahoma" w:cs="Tahoma"/>
        </w:rPr>
        <w:t>)</w:t>
      </w:r>
      <w:r w:rsidR="00565544" w:rsidRPr="002A329E">
        <w:rPr>
          <w:rFonts w:ascii="Tahoma" w:hAnsi="Tahoma" w:cs="Tahoma"/>
        </w:rPr>
        <w:t xml:space="preserve"> τόνους, με τη συνακόλουθη απώλεια των </w:t>
      </w:r>
      <w:proofErr w:type="spellStart"/>
      <w:r w:rsidR="00565544" w:rsidRPr="002A329E">
        <w:rPr>
          <w:rFonts w:ascii="Tahoma" w:hAnsi="Tahoma" w:cs="Tahoma"/>
        </w:rPr>
        <w:t>δασμοφολορογικών</w:t>
      </w:r>
      <w:proofErr w:type="spellEnd"/>
      <w:r w:rsidR="00565544" w:rsidRPr="002A329E">
        <w:rPr>
          <w:rFonts w:ascii="Tahoma" w:hAnsi="Tahoma" w:cs="Tahoma"/>
        </w:rPr>
        <w:t xml:space="preserve"> επιβαρύνσεων να υπολογίζεται, σε </w:t>
      </w:r>
      <w:r w:rsidRPr="002A329E">
        <w:rPr>
          <w:rFonts w:ascii="Tahoma" w:hAnsi="Tahoma" w:cs="Tahoma"/>
        </w:rPr>
        <w:t>(</w:t>
      </w:r>
      <w:r w:rsidR="00565544" w:rsidRPr="002A329E">
        <w:rPr>
          <w:rFonts w:ascii="Tahoma" w:hAnsi="Tahoma" w:cs="Tahoma"/>
        </w:rPr>
        <w:t>2.500.000</w:t>
      </w:r>
      <w:r w:rsidRPr="002A329E">
        <w:rPr>
          <w:rFonts w:ascii="Tahoma" w:hAnsi="Tahoma" w:cs="Tahoma"/>
        </w:rPr>
        <w:t>)</w:t>
      </w:r>
      <w:r w:rsidR="00565544" w:rsidRPr="002A329E">
        <w:rPr>
          <w:rFonts w:ascii="Tahoma" w:hAnsi="Tahoma" w:cs="Tahoma"/>
        </w:rPr>
        <w:t xml:space="preserve"> ευρώ περίπου.</w:t>
      </w:r>
      <w:r w:rsidRPr="002A329E">
        <w:rPr>
          <w:rFonts w:ascii="Tahoma" w:hAnsi="Tahoma" w:cs="Tahoma"/>
        </w:rPr>
        <w:t xml:space="preserve"> </w:t>
      </w:r>
      <w:r w:rsidR="00565544" w:rsidRPr="002A329E">
        <w:rPr>
          <w:rFonts w:ascii="Tahoma" w:hAnsi="Tahoma" w:cs="Tahoma"/>
        </w:rPr>
        <w:t xml:space="preserve">(σχετικό το από </w:t>
      </w:r>
      <w:hyperlink r:id="rId39" w:history="1">
        <w:r w:rsidR="00565544" w:rsidRPr="002A329E">
          <w:rPr>
            <w:rStyle w:val="Hyperlink"/>
            <w:rFonts w:ascii="Tahoma" w:hAnsi="Tahoma" w:cs="Tahoma"/>
          </w:rPr>
          <w:t>29/11/2019 Δελτίο Τύπου</w:t>
        </w:r>
      </w:hyperlink>
      <w:r w:rsidR="00565544" w:rsidRPr="002A329E">
        <w:rPr>
          <w:rStyle w:val="Hyperlink"/>
          <w:rFonts w:ascii="Tahoma" w:hAnsi="Tahoma" w:cs="Tahoma"/>
        </w:rPr>
        <w:t>)</w:t>
      </w:r>
      <w:r w:rsidR="00565544" w:rsidRPr="002A329E">
        <w:rPr>
          <w:rFonts w:ascii="Tahoma" w:hAnsi="Tahoma" w:cs="Tahoma"/>
        </w:rPr>
        <w:t>.</w:t>
      </w:r>
    </w:p>
    <w:p w:rsidR="00565544" w:rsidRPr="002A329E" w:rsidRDefault="00084B95" w:rsidP="00084B95">
      <w:pPr>
        <w:pStyle w:val="ListParagraph"/>
        <w:numPr>
          <w:ilvl w:val="0"/>
          <w:numId w:val="12"/>
        </w:numPr>
        <w:shd w:val="clear" w:color="auto" w:fill="FFFFFF"/>
        <w:spacing w:before="240" w:after="240" w:line="276" w:lineRule="auto"/>
        <w:jc w:val="both"/>
        <w:rPr>
          <w:rFonts w:ascii="Tahoma" w:hAnsi="Tahoma" w:cs="Tahoma"/>
        </w:rPr>
      </w:pPr>
      <w:r w:rsidRPr="002A329E">
        <w:rPr>
          <w:rFonts w:ascii="Tahoma" w:hAnsi="Tahoma" w:cs="Tahoma"/>
        </w:rPr>
        <w:t>Δ</w:t>
      </w:r>
      <w:r w:rsidR="00565544" w:rsidRPr="002A329E">
        <w:rPr>
          <w:rFonts w:ascii="Tahoma" w:hAnsi="Tahoma" w:cs="Tahoma"/>
        </w:rPr>
        <w:t>ιεθνική εγκληματική οργάνωση, τα μέλη της οποίας δραστηριοποιούνταν συστηματικά στην παρασκευή, διακίνηση και διάθεση παράνομων αναβολικών ουσιών.</w:t>
      </w:r>
      <w:r w:rsidR="00565544" w:rsidRPr="002A329E">
        <w:rPr>
          <w:rFonts w:ascii="Tahoma" w:hAnsi="Tahoma" w:cs="Tahoma"/>
          <w:color w:val="FF0000"/>
        </w:rPr>
        <w:t xml:space="preserve"> </w:t>
      </w:r>
      <w:r w:rsidR="00565544" w:rsidRPr="002A329E">
        <w:rPr>
          <w:rFonts w:ascii="Tahoma" w:hAnsi="Tahoma" w:cs="Tahoma"/>
        </w:rPr>
        <w:t>Συνελήφθησαν συνολικά -9- άτομα, μεταξύ ά</w:t>
      </w:r>
      <w:r w:rsidRPr="002A329E">
        <w:rPr>
          <w:rFonts w:ascii="Tahoma" w:hAnsi="Tahoma" w:cs="Tahoma"/>
        </w:rPr>
        <w:t xml:space="preserve">λλων, βρέθηκαν και κατασχέθηκαν </w:t>
      </w:r>
      <w:r w:rsidR="00565544" w:rsidRPr="002A329E">
        <w:rPr>
          <w:rFonts w:ascii="Tahoma" w:hAnsi="Tahoma" w:cs="Tahoma"/>
        </w:rPr>
        <w:t>πάνω από -500.000- τεμάχια αναβολικών και άλλων απαγορευμένων σκευασμάτων, καθώς και σκευάσματα για την αντιμετώπιση παρενεργειών (χάπια-</w:t>
      </w:r>
      <w:proofErr w:type="spellStart"/>
      <w:r w:rsidR="00565544" w:rsidRPr="002A329E">
        <w:rPr>
          <w:rFonts w:ascii="Tahoma" w:hAnsi="Tahoma" w:cs="Tahoma"/>
        </w:rPr>
        <w:t>αμπούλες</w:t>
      </w:r>
      <w:proofErr w:type="spellEnd"/>
      <w:r w:rsidR="00565544" w:rsidRPr="002A329E">
        <w:rPr>
          <w:rFonts w:ascii="Tahoma" w:hAnsi="Tahoma" w:cs="Tahoma"/>
        </w:rPr>
        <w:t>)</w:t>
      </w:r>
      <w:r w:rsidRPr="002A329E">
        <w:rPr>
          <w:rFonts w:ascii="Tahoma" w:hAnsi="Tahoma" w:cs="Tahoma"/>
        </w:rPr>
        <w:t xml:space="preserve">, </w:t>
      </w:r>
      <w:r w:rsidR="00565544" w:rsidRPr="002A329E">
        <w:rPr>
          <w:rFonts w:ascii="Tahoma" w:hAnsi="Tahoma" w:cs="Tahoma"/>
        </w:rPr>
        <w:t>μεγάλη ποσότητα πρώτων υλών και άλλων απαγορευμένων ουσιών σε υγρή και στερεή μορφή</w:t>
      </w:r>
      <w:r w:rsidRPr="002A329E">
        <w:rPr>
          <w:rFonts w:ascii="Tahoma" w:hAnsi="Tahoma" w:cs="Tahoma"/>
        </w:rPr>
        <w:t xml:space="preserve"> και </w:t>
      </w:r>
      <w:r w:rsidR="00565544" w:rsidRPr="002A329E">
        <w:rPr>
          <w:rFonts w:ascii="Tahoma" w:hAnsi="Tahoma" w:cs="Tahoma"/>
        </w:rPr>
        <w:t xml:space="preserve">μηχανολογικός εξοπλισμός για την παρασκευή αναβολικών και άλλων απαγορευμένων σκευασμάτων. Τα έσοδα της οργάνωσης από την παράνομη δραστηριότητά της, υπολογίζεται ότι ξεπερνούν τα </w:t>
      </w:r>
      <w:r w:rsidRPr="002A329E">
        <w:rPr>
          <w:rFonts w:ascii="Tahoma" w:hAnsi="Tahoma" w:cs="Tahoma"/>
        </w:rPr>
        <w:t>(</w:t>
      </w:r>
      <w:r w:rsidR="00565544" w:rsidRPr="002A329E">
        <w:rPr>
          <w:rFonts w:ascii="Tahoma" w:hAnsi="Tahoma" w:cs="Tahoma"/>
        </w:rPr>
        <w:t>2.000.000</w:t>
      </w:r>
      <w:r w:rsidRPr="002A329E">
        <w:rPr>
          <w:rFonts w:ascii="Tahoma" w:hAnsi="Tahoma" w:cs="Tahoma"/>
        </w:rPr>
        <w:t>)</w:t>
      </w:r>
      <w:r w:rsidR="00565544" w:rsidRPr="002A329E">
        <w:rPr>
          <w:rFonts w:ascii="Tahoma" w:hAnsi="Tahoma" w:cs="Tahoma"/>
        </w:rPr>
        <w:t xml:space="preserve"> ευρώ. (σχετικό το από </w:t>
      </w:r>
      <w:hyperlink r:id="rId40" w:history="1">
        <w:r w:rsidR="00565544" w:rsidRPr="002A329E">
          <w:rPr>
            <w:rStyle w:val="Hyperlink"/>
            <w:rFonts w:ascii="Tahoma" w:hAnsi="Tahoma" w:cs="Tahoma"/>
          </w:rPr>
          <w:t>19/12/2019 Δελτίο Τύπου</w:t>
        </w:r>
      </w:hyperlink>
      <w:r w:rsidR="00565544" w:rsidRPr="002A329E">
        <w:rPr>
          <w:rFonts w:ascii="Tahoma" w:hAnsi="Tahoma" w:cs="Tahoma"/>
        </w:rPr>
        <w:t>).</w:t>
      </w:r>
    </w:p>
    <w:p w:rsidR="002919BC" w:rsidRPr="002A329E" w:rsidRDefault="002919BC" w:rsidP="00977749">
      <w:pPr>
        <w:pStyle w:val="NormalWeb"/>
        <w:jc w:val="both"/>
        <w:rPr>
          <w:rFonts w:ascii="Tahoma" w:hAnsi="Tahoma" w:cs="Tahoma"/>
        </w:rPr>
      </w:pPr>
      <w:r w:rsidRPr="002A329E">
        <w:rPr>
          <w:rFonts w:ascii="Tahoma" w:hAnsi="Tahoma" w:cs="Tahoma"/>
        </w:rPr>
        <w:t>Επισημαίνεται ότι,</w:t>
      </w:r>
      <w:r w:rsidR="00B17CC6" w:rsidRPr="002A329E">
        <w:rPr>
          <w:rFonts w:ascii="Tahoma" w:hAnsi="Tahoma" w:cs="Tahoma"/>
        </w:rPr>
        <w:t xml:space="preserve"> κατά τη διάρκεια του έτους 201</w:t>
      </w:r>
      <w:r w:rsidR="004373A8" w:rsidRPr="002A329E">
        <w:rPr>
          <w:rFonts w:ascii="Tahoma" w:hAnsi="Tahoma" w:cs="Tahoma"/>
        </w:rPr>
        <w:t>9</w:t>
      </w:r>
      <w:r w:rsidRPr="002A329E">
        <w:rPr>
          <w:rFonts w:ascii="Tahoma" w:hAnsi="Tahoma" w:cs="Tahoma"/>
        </w:rPr>
        <w:t>, η Δ</w:t>
      </w:r>
      <w:r w:rsidR="00B17CC6" w:rsidRPr="002A329E">
        <w:rPr>
          <w:rFonts w:ascii="Tahoma" w:hAnsi="Tahoma" w:cs="Tahoma"/>
        </w:rPr>
        <w:t xml:space="preserve">ιεύθυνση Οικονομικής Αστυνομίας, </w:t>
      </w:r>
      <w:r w:rsidRPr="002A329E">
        <w:rPr>
          <w:rFonts w:ascii="Tahoma" w:hAnsi="Tahoma" w:cs="Tahoma"/>
        </w:rPr>
        <w:t xml:space="preserve">δέχθηκε συνολικά </w:t>
      </w:r>
      <w:r w:rsidR="00B17CC6" w:rsidRPr="002A329E">
        <w:rPr>
          <w:rFonts w:ascii="Tahoma" w:hAnsi="Tahoma" w:cs="Tahoma"/>
        </w:rPr>
        <w:t>(</w:t>
      </w:r>
      <w:r w:rsidR="004373A8" w:rsidRPr="002A329E">
        <w:rPr>
          <w:rFonts w:ascii="Tahoma" w:hAnsi="Tahoma" w:cs="Tahoma"/>
          <w:b/>
          <w:bCs/>
        </w:rPr>
        <w:t>961</w:t>
      </w:r>
      <w:r w:rsidR="00B17CC6" w:rsidRPr="002A329E">
        <w:rPr>
          <w:rFonts w:ascii="Tahoma" w:hAnsi="Tahoma" w:cs="Tahoma"/>
          <w:bCs/>
        </w:rPr>
        <w:t>)</w:t>
      </w:r>
      <w:r w:rsidRPr="002A329E">
        <w:rPr>
          <w:rFonts w:ascii="Tahoma" w:hAnsi="Tahoma" w:cs="Tahoma"/>
          <w:bCs/>
        </w:rPr>
        <w:t xml:space="preserve"> καταγγελίες</w:t>
      </w:r>
      <w:r w:rsidR="00B17CC6" w:rsidRPr="002A329E">
        <w:rPr>
          <w:rFonts w:ascii="Tahoma" w:hAnsi="Tahoma" w:cs="Tahoma"/>
          <w:bCs/>
        </w:rPr>
        <w:t>, μέσω του τηλεφωνικού κέντρου</w:t>
      </w:r>
      <w:r w:rsidRPr="002A329E">
        <w:rPr>
          <w:rFonts w:ascii="Tahoma" w:hAnsi="Tahoma" w:cs="Tahoma"/>
        </w:rPr>
        <w:t xml:space="preserve"> </w:t>
      </w:r>
      <w:r w:rsidR="00B17CC6" w:rsidRPr="002A329E">
        <w:rPr>
          <w:rFonts w:ascii="Tahoma" w:hAnsi="Tahoma" w:cs="Tahoma"/>
          <w:b/>
        </w:rPr>
        <w:t>11012</w:t>
      </w:r>
      <w:r w:rsidR="00B17CC6" w:rsidRPr="002A329E">
        <w:rPr>
          <w:rFonts w:ascii="Tahoma" w:hAnsi="Tahoma" w:cs="Tahoma"/>
        </w:rPr>
        <w:t xml:space="preserve"> καθώς και από την αλληλογραφία</w:t>
      </w:r>
      <w:r w:rsidR="00B108E1" w:rsidRPr="002A329E">
        <w:rPr>
          <w:rFonts w:ascii="Tahoma" w:hAnsi="Tahoma" w:cs="Tahoma"/>
        </w:rPr>
        <w:t xml:space="preserve"> της Υπηρεσίας</w:t>
      </w:r>
      <w:r w:rsidR="00B17CC6" w:rsidRPr="002A329E">
        <w:rPr>
          <w:rFonts w:ascii="Tahoma" w:hAnsi="Tahoma" w:cs="Tahoma"/>
        </w:rPr>
        <w:t xml:space="preserve">. Από </w:t>
      </w:r>
      <w:r w:rsidRPr="002A329E">
        <w:rPr>
          <w:rFonts w:ascii="Tahoma" w:hAnsi="Tahoma" w:cs="Tahoma"/>
        </w:rPr>
        <w:t xml:space="preserve">το σύνολο των καταγγελιών, οι </w:t>
      </w:r>
      <w:r w:rsidR="00B17CC6" w:rsidRPr="002A329E">
        <w:rPr>
          <w:rFonts w:ascii="Tahoma" w:hAnsi="Tahoma" w:cs="Tahoma"/>
        </w:rPr>
        <w:t>(</w:t>
      </w:r>
      <w:r w:rsidR="004373A8" w:rsidRPr="002A329E">
        <w:rPr>
          <w:rFonts w:ascii="Tahoma" w:hAnsi="Tahoma" w:cs="Tahoma"/>
          <w:b/>
        </w:rPr>
        <w:t>215</w:t>
      </w:r>
      <w:r w:rsidR="00B17CC6" w:rsidRPr="002A329E">
        <w:rPr>
          <w:rFonts w:ascii="Tahoma" w:hAnsi="Tahoma" w:cs="Tahoma"/>
          <w:bCs/>
        </w:rPr>
        <w:t>)</w:t>
      </w:r>
      <w:r w:rsidRPr="002A329E">
        <w:rPr>
          <w:rFonts w:ascii="Tahoma" w:hAnsi="Tahoma" w:cs="Tahoma"/>
        </w:rPr>
        <w:t xml:space="preserve"> έγιναν επώνυμα, ενώ οι </w:t>
      </w:r>
      <w:r w:rsidR="00B17CC6" w:rsidRPr="002A329E">
        <w:rPr>
          <w:rFonts w:ascii="Tahoma" w:hAnsi="Tahoma" w:cs="Tahoma"/>
        </w:rPr>
        <w:t>(</w:t>
      </w:r>
      <w:r w:rsidR="004373A8" w:rsidRPr="002A329E">
        <w:rPr>
          <w:rFonts w:ascii="Tahoma" w:hAnsi="Tahoma" w:cs="Tahoma"/>
          <w:b/>
        </w:rPr>
        <w:t>746</w:t>
      </w:r>
      <w:r w:rsidR="00B17CC6" w:rsidRPr="002A329E">
        <w:rPr>
          <w:rFonts w:ascii="Tahoma" w:hAnsi="Tahoma" w:cs="Tahoma"/>
          <w:bCs/>
        </w:rPr>
        <w:t>)</w:t>
      </w:r>
      <w:r w:rsidRPr="002A329E">
        <w:rPr>
          <w:rFonts w:ascii="Tahoma" w:hAnsi="Tahoma" w:cs="Tahoma"/>
        </w:rPr>
        <w:t xml:space="preserve"> ανώνυμα.</w:t>
      </w:r>
    </w:p>
    <w:p w:rsidR="00EF51E6" w:rsidRPr="002A329E" w:rsidRDefault="00EF51E6" w:rsidP="002919BC">
      <w:pPr>
        <w:pStyle w:val="NormalWeb"/>
        <w:jc w:val="both"/>
        <w:rPr>
          <w:rFonts w:ascii="Tahoma" w:hAnsi="Tahoma" w:cs="Tahoma"/>
        </w:rPr>
      </w:pPr>
    </w:p>
    <w:p w:rsidR="00EF51E6" w:rsidRPr="002A329E" w:rsidRDefault="00AF2516" w:rsidP="00AF2516">
      <w:pPr>
        <w:pStyle w:val="NormalWeb"/>
        <w:jc w:val="center"/>
        <w:rPr>
          <w:rFonts w:ascii="Tahoma" w:hAnsi="Tahoma" w:cs="Tahoma"/>
        </w:rPr>
      </w:pPr>
      <w:r w:rsidRPr="002A329E">
        <w:rPr>
          <w:b/>
          <w:noProof/>
          <w:lang w:val="en-US" w:eastAsia="en-US"/>
        </w:rPr>
        <w:drawing>
          <wp:inline distT="0" distB="0" distL="0" distR="0">
            <wp:extent cx="4328060" cy="2857500"/>
            <wp:effectExtent l="19050" t="0" r="0" b="0"/>
            <wp:docPr id="74" name="Γράφημα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80F4D" w:rsidRDefault="00880F4D" w:rsidP="00A26D68">
      <w:pPr>
        <w:pStyle w:val="NormalWeb"/>
        <w:jc w:val="both"/>
        <w:rPr>
          <w:rFonts w:ascii="Tahoma" w:hAnsi="Tahoma" w:cs="Tahoma"/>
        </w:rPr>
      </w:pPr>
    </w:p>
    <w:p w:rsidR="00444406" w:rsidRPr="002A329E" w:rsidRDefault="00444406" w:rsidP="00A26D68">
      <w:pPr>
        <w:pStyle w:val="NormalWeb"/>
        <w:jc w:val="both"/>
        <w:rPr>
          <w:rFonts w:ascii="Tahoma" w:hAnsi="Tahoma" w:cs="Tahoma"/>
          <w:b/>
          <w:sz w:val="28"/>
          <w:szCs w:val="28"/>
          <w:u w:val="single"/>
        </w:rPr>
      </w:pPr>
      <w:r w:rsidRPr="002A329E">
        <w:rPr>
          <w:rFonts w:ascii="Tahoma" w:hAnsi="Tahoma" w:cs="Tahoma"/>
          <w:b/>
          <w:sz w:val="28"/>
          <w:szCs w:val="28"/>
          <w:u w:val="single"/>
        </w:rPr>
        <w:t>Δραστηριότητα Διεύθυνσης Δίωξης Ηλεκτρονικού Εγκλήματος</w:t>
      </w:r>
      <w:r w:rsidR="001A7D16" w:rsidRPr="002A329E">
        <w:rPr>
          <w:rFonts w:ascii="Tahoma" w:hAnsi="Tahoma" w:cs="Tahoma"/>
          <w:b/>
          <w:sz w:val="28"/>
          <w:szCs w:val="28"/>
          <w:u w:val="single"/>
        </w:rPr>
        <w:t xml:space="preserve"> της Ελληνικής Αστυνομίας</w:t>
      </w:r>
    </w:p>
    <w:p w:rsidR="00444406" w:rsidRPr="002A329E" w:rsidRDefault="00444406" w:rsidP="00444406">
      <w:pPr>
        <w:pStyle w:val="ListParagraph"/>
        <w:spacing w:before="100" w:beforeAutospacing="1" w:after="100" w:afterAutospacing="1"/>
        <w:ind w:left="0"/>
        <w:jc w:val="both"/>
        <w:rPr>
          <w:rFonts w:ascii="Tahoma" w:hAnsi="Tahoma" w:cs="Tahoma"/>
        </w:rPr>
      </w:pPr>
      <w:r w:rsidRPr="002A329E">
        <w:rPr>
          <w:rFonts w:ascii="Tahoma" w:hAnsi="Tahoma" w:cs="Tahoma"/>
        </w:rPr>
        <w:t xml:space="preserve">Η Διεύθυνση Δίωξης Ηλεκτρονικού Εγκλήματος της Ελληνικής Αστυνομίας, κατά το έτος </w:t>
      </w:r>
      <w:r w:rsidR="003218F1" w:rsidRPr="002A329E">
        <w:rPr>
          <w:rFonts w:ascii="Tahoma" w:hAnsi="Tahoma" w:cs="Tahoma"/>
        </w:rPr>
        <w:t>2019</w:t>
      </w:r>
      <w:r w:rsidRPr="002A329E">
        <w:rPr>
          <w:rFonts w:ascii="Tahoma" w:hAnsi="Tahoma" w:cs="Tahoma"/>
        </w:rPr>
        <w:t xml:space="preserve"> ανέπτυξε πλήθος δράσεων αφενός στον τομέα της δίωξης των εγκλημάτων που διαπράττονται μέσω διαδικτύου ή με τη χρήση αυτού και αφετέρου στον τομέα της πρόληψης και ενημέρωσης των πολιτών για ζ</w:t>
      </w:r>
      <w:r w:rsidR="001A7D16" w:rsidRPr="002A329E">
        <w:rPr>
          <w:rFonts w:ascii="Tahoma" w:hAnsi="Tahoma" w:cs="Tahoma"/>
        </w:rPr>
        <w:t>ητήματα ασφαλούς πλοήγησης στο δ</w:t>
      </w:r>
      <w:r w:rsidRPr="002A329E">
        <w:rPr>
          <w:rFonts w:ascii="Tahoma" w:hAnsi="Tahoma" w:cs="Tahoma"/>
        </w:rPr>
        <w:t xml:space="preserve">ιαδίκτυο. </w:t>
      </w:r>
    </w:p>
    <w:p w:rsidR="00186175" w:rsidRPr="002A329E" w:rsidRDefault="00186175" w:rsidP="00444406">
      <w:pPr>
        <w:pStyle w:val="ListParagraph"/>
        <w:spacing w:before="100" w:beforeAutospacing="1" w:after="100" w:afterAutospacing="1"/>
        <w:ind w:left="0"/>
        <w:jc w:val="both"/>
        <w:rPr>
          <w:rFonts w:ascii="Tahoma" w:hAnsi="Tahoma" w:cs="Tahoma"/>
        </w:rPr>
      </w:pPr>
    </w:p>
    <w:p w:rsidR="001A7D16" w:rsidRPr="002A329E" w:rsidRDefault="00444406" w:rsidP="00444406">
      <w:pPr>
        <w:pStyle w:val="ListParagraph"/>
        <w:spacing w:before="100" w:beforeAutospacing="1" w:after="100" w:afterAutospacing="1"/>
        <w:ind w:left="0"/>
        <w:jc w:val="both"/>
        <w:rPr>
          <w:rFonts w:ascii="Tahoma" w:hAnsi="Tahoma" w:cs="Tahoma"/>
        </w:rPr>
      </w:pPr>
      <w:r w:rsidRPr="002A329E">
        <w:rPr>
          <w:rFonts w:ascii="Tahoma" w:hAnsi="Tahoma" w:cs="Tahoma"/>
        </w:rPr>
        <w:t xml:space="preserve">Για την εκπλήρωση της αποστολής της, </w:t>
      </w:r>
      <w:r w:rsidR="003218F1" w:rsidRPr="002A329E">
        <w:rPr>
          <w:rFonts w:ascii="Tahoma" w:hAnsi="Tahoma" w:cs="Tahoma"/>
        </w:rPr>
        <w:t xml:space="preserve">συνεργάστηκε με άλλες καθ’ ύλη και κατά τόπο αρμόδιες κεντρικές και περιφερειακές Υπηρεσίες της Ελληνικής Αστυνομίας, (Διεύθυνση Δημόσιας Ασφάλειας, Διεύθυνση Εγκληματολογικών Ερευνών, Διεύθυνση Διαχείρισης και Ανάλυσης Πληροφοριών, Διεύθυνση Εκπαίδευσης κ.ά.) ενώ μεγάλος όγκος πληροφοριών διακινήθηκε από και προς τη Διεύθυνση Διεθνούς Αστυνομικής Συνεργασίας και ειδικότερα την Εθνική Μονάδα </w:t>
      </w:r>
      <w:proofErr w:type="spellStart"/>
      <w:r w:rsidR="003218F1" w:rsidRPr="002A329E">
        <w:rPr>
          <w:rFonts w:ascii="Tahoma" w:hAnsi="Tahoma" w:cs="Tahoma"/>
        </w:rPr>
        <w:t>Europol</w:t>
      </w:r>
      <w:proofErr w:type="spellEnd"/>
      <w:r w:rsidR="003218F1" w:rsidRPr="002A329E">
        <w:rPr>
          <w:rFonts w:ascii="Tahoma" w:hAnsi="Tahoma" w:cs="Tahoma"/>
        </w:rPr>
        <w:t xml:space="preserve">, το Τμήμα Διεθνών Οργανισμών – </w:t>
      </w:r>
      <w:proofErr w:type="spellStart"/>
      <w:r w:rsidR="003218F1" w:rsidRPr="002A329E">
        <w:rPr>
          <w:rFonts w:ascii="Tahoma" w:hAnsi="Tahoma" w:cs="Tahoma"/>
        </w:rPr>
        <w:t>Interpol</w:t>
      </w:r>
      <w:proofErr w:type="spellEnd"/>
      <w:r w:rsidR="003218F1" w:rsidRPr="002A329E">
        <w:rPr>
          <w:rFonts w:ascii="Tahoma" w:hAnsi="Tahoma" w:cs="Tahoma"/>
        </w:rPr>
        <w:t xml:space="preserve"> και το Τμήμα SIRENE.  </w:t>
      </w:r>
    </w:p>
    <w:p w:rsidR="00444406" w:rsidRPr="001A3ACA" w:rsidRDefault="002677B5" w:rsidP="003218F1">
      <w:pPr>
        <w:spacing w:before="100" w:beforeAutospacing="1" w:after="100" w:afterAutospacing="1"/>
        <w:jc w:val="both"/>
        <w:rPr>
          <w:rFonts w:ascii="Tahoma" w:hAnsi="Tahoma" w:cs="Tahoma"/>
        </w:rPr>
      </w:pPr>
      <w:r>
        <w:rPr>
          <w:rFonts w:ascii="Tahoma" w:hAnsi="Tahoma" w:cs="Tahoma"/>
          <w:lang w:val="en-US"/>
        </w:rPr>
        <w:lastRenderedPageBreak/>
        <w:t>E</w:t>
      </w:r>
      <w:proofErr w:type="spellStart"/>
      <w:r w:rsidR="00444406" w:rsidRPr="002A329E">
        <w:rPr>
          <w:rFonts w:ascii="Tahoma" w:hAnsi="Tahoma" w:cs="Tahoma"/>
        </w:rPr>
        <w:t>πισημαίνεται</w:t>
      </w:r>
      <w:proofErr w:type="spellEnd"/>
      <w:r w:rsidR="00444406" w:rsidRPr="001A3ACA">
        <w:rPr>
          <w:rFonts w:ascii="Tahoma" w:hAnsi="Tahoma" w:cs="Tahoma"/>
        </w:rPr>
        <w:t xml:space="preserve"> </w:t>
      </w:r>
      <w:r w:rsidR="00444406" w:rsidRPr="002A329E">
        <w:rPr>
          <w:rFonts w:ascii="Tahoma" w:hAnsi="Tahoma" w:cs="Tahoma"/>
        </w:rPr>
        <w:t>ότι</w:t>
      </w:r>
      <w:r w:rsidR="00444406" w:rsidRPr="001A3ACA">
        <w:rPr>
          <w:rFonts w:ascii="Tahoma" w:hAnsi="Tahoma" w:cs="Tahoma"/>
        </w:rPr>
        <w:t xml:space="preserve"> </w:t>
      </w:r>
      <w:r w:rsidR="00444406" w:rsidRPr="002A329E">
        <w:rPr>
          <w:rFonts w:ascii="Tahoma" w:hAnsi="Tahoma" w:cs="Tahoma"/>
        </w:rPr>
        <w:t>σε</w:t>
      </w:r>
      <w:r w:rsidR="00444406" w:rsidRPr="001A3ACA">
        <w:rPr>
          <w:rFonts w:ascii="Tahoma" w:hAnsi="Tahoma" w:cs="Tahoma"/>
        </w:rPr>
        <w:t xml:space="preserve"> </w:t>
      </w:r>
      <w:r w:rsidR="00444406" w:rsidRPr="002A329E">
        <w:rPr>
          <w:rFonts w:ascii="Tahoma" w:hAnsi="Tahoma" w:cs="Tahoma"/>
        </w:rPr>
        <w:t>επίπεδο</w:t>
      </w:r>
      <w:r w:rsidR="00444406" w:rsidRPr="001A3ACA">
        <w:rPr>
          <w:rFonts w:ascii="Tahoma" w:hAnsi="Tahoma" w:cs="Tahoma"/>
        </w:rPr>
        <w:t xml:space="preserve"> </w:t>
      </w:r>
      <w:r w:rsidR="00444406" w:rsidRPr="002A329E">
        <w:rPr>
          <w:rFonts w:ascii="Tahoma" w:hAnsi="Tahoma" w:cs="Tahoma"/>
        </w:rPr>
        <w:t>Ευρωπαϊκής</w:t>
      </w:r>
      <w:r w:rsidR="00444406" w:rsidRPr="001A3ACA">
        <w:rPr>
          <w:rFonts w:ascii="Tahoma" w:hAnsi="Tahoma" w:cs="Tahoma"/>
        </w:rPr>
        <w:t xml:space="preserve"> </w:t>
      </w:r>
      <w:r w:rsidR="00444406" w:rsidRPr="002A329E">
        <w:rPr>
          <w:rFonts w:ascii="Tahoma" w:hAnsi="Tahoma" w:cs="Tahoma"/>
        </w:rPr>
        <w:t>Ένωσης</w:t>
      </w:r>
      <w:r w:rsidR="00444406" w:rsidRPr="001A3ACA">
        <w:rPr>
          <w:rFonts w:ascii="Tahoma" w:hAnsi="Tahoma" w:cs="Tahoma"/>
        </w:rPr>
        <w:t xml:space="preserve">, </w:t>
      </w:r>
      <w:r w:rsidR="00444406" w:rsidRPr="002A329E">
        <w:rPr>
          <w:rFonts w:ascii="Tahoma" w:hAnsi="Tahoma" w:cs="Tahoma"/>
        </w:rPr>
        <w:t>η</w:t>
      </w:r>
      <w:r w:rsidR="00444406" w:rsidRPr="001A3ACA">
        <w:rPr>
          <w:rFonts w:ascii="Tahoma" w:hAnsi="Tahoma" w:cs="Tahoma"/>
        </w:rPr>
        <w:t xml:space="preserve"> </w:t>
      </w:r>
      <w:r w:rsidR="00444406" w:rsidRPr="002A329E">
        <w:rPr>
          <w:rFonts w:ascii="Tahoma" w:hAnsi="Tahoma" w:cs="Tahoma"/>
        </w:rPr>
        <w:t>Διεύθυνση</w:t>
      </w:r>
      <w:r w:rsidR="00444406" w:rsidRPr="001A3ACA">
        <w:rPr>
          <w:rFonts w:ascii="Tahoma" w:hAnsi="Tahoma" w:cs="Tahoma"/>
        </w:rPr>
        <w:t xml:space="preserve"> </w:t>
      </w:r>
      <w:r w:rsidR="00444406" w:rsidRPr="002A329E">
        <w:rPr>
          <w:rFonts w:ascii="Tahoma" w:hAnsi="Tahoma" w:cs="Tahoma"/>
        </w:rPr>
        <w:t>Δίωξης</w:t>
      </w:r>
      <w:r w:rsidR="00444406" w:rsidRPr="001A3ACA">
        <w:rPr>
          <w:rFonts w:ascii="Tahoma" w:hAnsi="Tahoma" w:cs="Tahoma"/>
        </w:rPr>
        <w:t xml:space="preserve"> </w:t>
      </w:r>
      <w:r w:rsidR="00444406" w:rsidRPr="002A329E">
        <w:rPr>
          <w:rFonts w:ascii="Tahoma" w:hAnsi="Tahoma" w:cs="Tahoma"/>
        </w:rPr>
        <w:t>Ηλεκτρονικού</w:t>
      </w:r>
      <w:r w:rsidR="00444406" w:rsidRPr="001A3ACA">
        <w:rPr>
          <w:rFonts w:ascii="Tahoma" w:hAnsi="Tahoma" w:cs="Tahoma"/>
        </w:rPr>
        <w:t xml:space="preserve"> </w:t>
      </w:r>
      <w:r w:rsidR="00444406" w:rsidRPr="002A329E">
        <w:rPr>
          <w:rFonts w:ascii="Tahoma" w:hAnsi="Tahoma" w:cs="Tahoma"/>
        </w:rPr>
        <w:t>Εγκλήματος</w:t>
      </w:r>
      <w:r w:rsidR="00A81145" w:rsidRPr="001A3ACA">
        <w:rPr>
          <w:rFonts w:ascii="Tahoma" w:hAnsi="Tahoma" w:cs="Tahoma"/>
        </w:rPr>
        <w:t xml:space="preserve"> </w:t>
      </w:r>
      <w:r w:rsidR="00A81145" w:rsidRPr="002A329E">
        <w:rPr>
          <w:rFonts w:ascii="Tahoma" w:hAnsi="Tahoma" w:cs="Tahoma"/>
        </w:rPr>
        <w:t>συμμετέχει</w:t>
      </w:r>
      <w:r w:rsidR="0069469F" w:rsidRPr="001A3ACA">
        <w:rPr>
          <w:rFonts w:ascii="Tahoma" w:hAnsi="Tahoma" w:cs="Tahoma"/>
        </w:rPr>
        <w:t>,</w:t>
      </w:r>
      <w:r w:rsidR="003218F1" w:rsidRPr="001A3ACA">
        <w:rPr>
          <w:rFonts w:ascii="Tahoma" w:hAnsi="Tahoma" w:cs="Tahoma"/>
        </w:rPr>
        <w:t xml:space="preserve"> </w:t>
      </w:r>
      <w:r w:rsidR="0069469F" w:rsidRPr="002A329E">
        <w:rPr>
          <w:rFonts w:ascii="Tahoma" w:hAnsi="Tahoma" w:cs="Tahoma"/>
        </w:rPr>
        <w:t>σε</w:t>
      </w:r>
      <w:r w:rsidR="0069469F" w:rsidRPr="001A3ACA">
        <w:rPr>
          <w:rFonts w:ascii="Tahoma" w:hAnsi="Tahoma" w:cs="Tahoma"/>
        </w:rPr>
        <w:t xml:space="preserve"> </w:t>
      </w:r>
      <w:r w:rsidR="0069469F" w:rsidRPr="002A329E">
        <w:rPr>
          <w:rFonts w:ascii="Tahoma" w:hAnsi="Tahoma" w:cs="Tahoma"/>
        </w:rPr>
        <w:t>εκπαιδευτικά</w:t>
      </w:r>
      <w:r w:rsidR="0069469F" w:rsidRPr="001A3ACA">
        <w:rPr>
          <w:rFonts w:ascii="Tahoma" w:hAnsi="Tahoma" w:cs="Tahoma"/>
        </w:rPr>
        <w:t xml:space="preserve"> </w:t>
      </w:r>
      <w:r w:rsidR="0069469F" w:rsidRPr="002A329E">
        <w:rPr>
          <w:rFonts w:ascii="Tahoma" w:hAnsi="Tahoma" w:cs="Tahoma"/>
        </w:rPr>
        <w:t>σεμινάρια</w:t>
      </w:r>
      <w:r w:rsidR="0069469F" w:rsidRPr="001A3ACA">
        <w:rPr>
          <w:rFonts w:ascii="Tahoma" w:hAnsi="Tahoma" w:cs="Tahoma"/>
        </w:rPr>
        <w:t xml:space="preserve"> </w:t>
      </w:r>
      <w:r w:rsidR="0069469F" w:rsidRPr="002A329E">
        <w:rPr>
          <w:rFonts w:ascii="Tahoma" w:hAnsi="Tahoma" w:cs="Tahoma"/>
        </w:rPr>
        <w:t>της</w:t>
      </w:r>
      <w:r w:rsidR="0069469F" w:rsidRPr="001A3ACA">
        <w:rPr>
          <w:rFonts w:ascii="Tahoma" w:hAnsi="Tahoma" w:cs="Tahoma"/>
        </w:rPr>
        <w:t xml:space="preserve"> </w:t>
      </w:r>
      <w:r w:rsidR="0069469F" w:rsidRPr="002A329E">
        <w:rPr>
          <w:rFonts w:ascii="Tahoma" w:hAnsi="Tahoma" w:cs="Tahoma"/>
        </w:rPr>
        <w:t>Ευρωπαϊκής</w:t>
      </w:r>
      <w:r w:rsidR="0069469F" w:rsidRPr="001A3ACA">
        <w:rPr>
          <w:rFonts w:ascii="Tahoma" w:hAnsi="Tahoma" w:cs="Tahoma"/>
        </w:rPr>
        <w:t xml:space="preserve"> </w:t>
      </w:r>
      <w:r w:rsidR="0069469F" w:rsidRPr="002A329E">
        <w:rPr>
          <w:rFonts w:ascii="Tahoma" w:hAnsi="Tahoma" w:cs="Tahoma"/>
        </w:rPr>
        <w:t>Αστυνομικής</w:t>
      </w:r>
      <w:r w:rsidR="0069469F" w:rsidRPr="001A3ACA">
        <w:rPr>
          <w:rFonts w:ascii="Tahoma" w:hAnsi="Tahoma" w:cs="Tahoma"/>
        </w:rPr>
        <w:t xml:space="preserve"> </w:t>
      </w:r>
      <w:r w:rsidR="0069469F" w:rsidRPr="002A329E">
        <w:rPr>
          <w:rFonts w:ascii="Tahoma" w:hAnsi="Tahoma" w:cs="Tahoma"/>
        </w:rPr>
        <w:t>Ακαδημίας</w:t>
      </w:r>
      <w:r w:rsidR="0069469F" w:rsidRPr="001A3ACA">
        <w:rPr>
          <w:rFonts w:ascii="Tahoma" w:hAnsi="Tahoma" w:cs="Tahoma"/>
        </w:rPr>
        <w:t xml:space="preserve"> (</w:t>
      </w:r>
      <w:r w:rsidR="0069469F" w:rsidRPr="002A329E">
        <w:rPr>
          <w:rFonts w:ascii="Tahoma" w:hAnsi="Tahoma" w:cs="Tahoma"/>
          <w:lang w:val="en-US"/>
        </w:rPr>
        <w:t>CEPOL</w:t>
      </w:r>
      <w:r w:rsidR="0069469F" w:rsidRPr="001A3ACA">
        <w:rPr>
          <w:rFonts w:ascii="Tahoma" w:hAnsi="Tahoma" w:cs="Tahoma"/>
        </w:rPr>
        <w:t xml:space="preserve">), </w:t>
      </w:r>
      <w:r w:rsidR="0069469F" w:rsidRPr="002A329E">
        <w:rPr>
          <w:rFonts w:ascii="Tahoma" w:hAnsi="Tahoma" w:cs="Tahoma"/>
        </w:rPr>
        <w:t>της</w:t>
      </w:r>
      <w:r w:rsidR="0069469F" w:rsidRPr="001A3ACA">
        <w:rPr>
          <w:rFonts w:ascii="Tahoma" w:hAnsi="Tahoma" w:cs="Tahoma"/>
        </w:rPr>
        <w:t xml:space="preserve"> </w:t>
      </w:r>
      <w:r w:rsidR="0069469F" w:rsidRPr="002A329E">
        <w:rPr>
          <w:rFonts w:ascii="Tahoma" w:hAnsi="Tahoma" w:cs="Tahoma"/>
          <w:lang w:val="en-US"/>
        </w:rPr>
        <w:t>Europol</w:t>
      </w:r>
      <w:r w:rsidR="0069469F" w:rsidRPr="001A3ACA">
        <w:rPr>
          <w:rFonts w:ascii="Tahoma" w:hAnsi="Tahoma" w:cs="Tahoma"/>
        </w:rPr>
        <w:t xml:space="preserve"> </w:t>
      </w:r>
      <w:r w:rsidR="0069469F" w:rsidRPr="002A329E">
        <w:rPr>
          <w:rFonts w:ascii="Tahoma" w:hAnsi="Tahoma" w:cs="Tahoma"/>
        </w:rPr>
        <w:t>και</w:t>
      </w:r>
      <w:r w:rsidR="0069469F" w:rsidRPr="001A3ACA">
        <w:rPr>
          <w:rFonts w:ascii="Tahoma" w:hAnsi="Tahoma" w:cs="Tahoma"/>
        </w:rPr>
        <w:t xml:space="preserve"> </w:t>
      </w:r>
      <w:r w:rsidR="0069469F" w:rsidRPr="002A329E">
        <w:rPr>
          <w:rFonts w:ascii="Tahoma" w:hAnsi="Tahoma" w:cs="Tahoma"/>
        </w:rPr>
        <w:t>της</w:t>
      </w:r>
      <w:r w:rsidR="0069469F" w:rsidRPr="001A3ACA">
        <w:rPr>
          <w:rFonts w:ascii="Tahoma" w:hAnsi="Tahoma" w:cs="Tahoma"/>
        </w:rPr>
        <w:t xml:space="preserve"> </w:t>
      </w:r>
      <w:r w:rsidR="0069469F" w:rsidRPr="002A329E">
        <w:rPr>
          <w:rFonts w:ascii="Tahoma" w:hAnsi="Tahoma" w:cs="Tahoma"/>
          <w:lang w:val="en-US"/>
        </w:rPr>
        <w:t>Interpol</w:t>
      </w:r>
      <w:r w:rsidR="00A81145" w:rsidRPr="001A3ACA">
        <w:rPr>
          <w:rFonts w:ascii="Tahoma" w:hAnsi="Tahoma" w:cs="Tahoma"/>
        </w:rPr>
        <w:t xml:space="preserve"> </w:t>
      </w:r>
      <w:r w:rsidR="00A81145" w:rsidRPr="002A329E">
        <w:rPr>
          <w:rFonts w:ascii="Tahoma" w:hAnsi="Tahoma" w:cs="Tahoma"/>
        </w:rPr>
        <w:t>καθώς</w:t>
      </w:r>
      <w:r w:rsidR="00A81145" w:rsidRPr="001A3ACA">
        <w:rPr>
          <w:rFonts w:ascii="Tahoma" w:hAnsi="Tahoma" w:cs="Tahoma"/>
        </w:rPr>
        <w:t xml:space="preserve"> </w:t>
      </w:r>
      <w:r w:rsidR="00A81145" w:rsidRPr="002A329E">
        <w:rPr>
          <w:rFonts w:ascii="Tahoma" w:hAnsi="Tahoma" w:cs="Tahoma"/>
        </w:rPr>
        <w:t>επίσης</w:t>
      </w:r>
      <w:r w:rsidR="00A81145" w:rsidRPr="001A3ACA">
        <w:rPr>
          <w:rFonts w:ascii="Tahoma" w:hAnsi="Tahoma" w:cs="Tahoma"/>
        </w:rPr>
        <w:t xml:space="preserve"> </w:t>
      </w:r>
      <w:r w:rsidR="0069469F" w:rsidRPr="002A329E">
        <w:rPr>
          <w:rFonts w:ascii="Tahoma" w:hAnsi="Tahoma" w:cs="Tahoma"/>
        </w:rPr>
        <w:t>και</w:t>
      </w:r>
      <w:r w:rsidR="0069469F" w:rsidRPr="001A3ACA">
        <w:rPr>
          <w:rFonts w:ascii="Tahoma" w:hAnsi="Tahoma" w:cs="Tahoma"/>
        </w:rPr>
        <w:t xml:space="preserve"> </w:t>
      </w:r>
      <w:r w:rsidR="00444406" w:rsidRPr="002A329E">
        <w:rPr>
          <w:rFonts w:ascii="Tahoma" w:hAnsi="Tahoma" w:cs="Tahoma"/>
        </w:rPr>
        <w:t>στην</w:t>
      </w:r>
      <w:r w:rsidR="00444406" w:rsidRPr="001A3ACA">
        <w:rPr>
          <w:rFonts w:ascii="Tahoma" w:hAnsi="Tahoma" w:cs="Tahoma"/>
        </w:rPr>
        <w:t xml:space="preserve"> </w:t>
      </w:r>
      <w:r w:rsidR="00444406" w:rsidRPr="002A329E">
        <w:rPr>
          <w:rFonts w:ascii="Tahoma" w:hAnsi="Tahoma" w:cs="Tahoma"/>
        </w:rPr>
        <w:t>υλοποίηση</w:t>
      </w:r>
      <w:r w:rsidR="00444406" w:rsidRPr="001A3ACA">
        <w:rPr>
          <w:rFonts w:ascii="Tahoma" w:hAnsi="Tahoma" w:cs="Tahoma"/>
        </w:rPr>
        <w:t xml:space="preserve"> </w:t>
      </w:r>
      <w:r w:rsidR="00444406" w:rsidRPr="002A329E">
        <w:rPr>
          <w:rFonts w:ascii="Tahoma" w:hAnsi="Tahoma" w:cs="Tahoma"/>
        </w:rPr>
        <w:t>της</w:t>
      </w:r>
      <w:r w:rsidR="00444406" w:rsidRPr="001A3ACA">
        <w:rPr>
          <w:rFonts w:ascii="Tahoma" w:hAnsi="Tahoma" w:cs="Tahoma"/>
        </w:rPr>
        <w:t xml:space="preserve"> </w:t>
      </w:r>
      <w:r w:rsidR="00444406" w:rsidRPr="002A329E">
        <w:rPr>
          <w:rFonts w:ascii="Tahoma" w:hAnsi="Tahoma" w:cs="Tahoma"/>
        </w:rPr>
        <w:t>προτεραιότητας</w:t>
      </w:r>
      <w:r w:rsidR="00444406" w:rsidRPr="001A3ACA">
        <w:rPr>
          <w:rFonts w:ascii="Tahoma" w:hAnsi="Tahoma" w:cs="Tahoma"/>
        </w:rPr>
        <w:t xml:space="preserve"> </w:t>
      </w:r>
      <w:r w:rsidR="00444406" w:rsidRPr="002A329E">
        <w:rPr>
          <w:rFonts w:ascii="Tahoma" w:hAnsi="Tahoma" w:cs="Tahoma"/>
          <w:lang w:val="en-US"/>
        </w:rPr>
        <w:t>Cybercrime</w:t>
      </w:r>
      <w:r w:rsidR="00444406" w:rsidRPr="001A3ACA">
        <w:rPr>
          <w:rFonts w:ascii="Tahoma" w:hAnsi="Tahoma" w:cs="Tahoma"/>
        </w:rPr>
        <w:t xml:space="preserve"> (</w:t>
      </w:r>
      <w:r w:rsidR="00444406" w:rsidRPr="002A329E">
        <w:rPr>
          <w:rFonts w:ascii="Tahoma" w:hAnsi="Tahoma" w:cs="Tahoma"/>
          <w:lang w:val="en-US"/>
        </w:rPr>
        <w:t>Payment</w:t>
      </w:r>
      <w:r w:rsidR="00444406" w:rsidRPr="001A3ACA">
        <w:rPr>
          <w:rFonts w:ascii="Tahoma" w:hAnsi="Tahoma" w:cs="Tahoma"/>
        </w:rPr>
        <w:t xml:space="preserve"> </w:t>
      </w:r>
      <w:r w:rsidR="00444406" w:rsidRPr="002A329E">
        <w:rPr>
          <w:rFonts w:ascii="Tahoma" w:hAnsi="Tahoma" w:cs="Tahoma"/>
          <w:lang w:val="en-US"/>
        </w:rPr>
        <w:t>Card</w:t>
      </w:r>
      <w:r w:rsidR="00444406" w:rsidRPr="001A3ACA">
        <w:rPr>
          <w:rFonts w:ascii="Tahoma" w:hAnsi="Tahoma" w:cs="Tahoma"/>
        </w:rPr>
        <w:t xml:space="preserve"> </w:t>
      </w:r>
      <w:r w:rsidR="00444406" w:rsidRPr="002A329E">
        <w:rPr>
          <w:rFonts w:ascii="Tahoma" w:hAnsi="Tahoma" w:cs="Tahoma"/>
          <w:lang w:val="en-US"/>
        </w:rPr>
        <w:t>Fraud</w:t>
      </w:r>
      <w:r w:rsidR="00444406" w:rsidRPr="001A3ACA">
        <w:rPr>
          <w:rFonts w:ascii="Tahoma" w:hAnsi="Tahoma" w:cs="Tahoma"/>
        </w:rPr>
        <w:t xml:space="preserve">, </w:t>
      </w:r>
      <w:r w:rsidR="00444406" w:rsidRPr="002A329E">
        <w:rPr>
          <w:rFonts w:ascii="Tahoma" w:hAnsi="Tahoma" w:cs="Tahoma"/>
          <w:lang w:val="en-US"/>
        </w:rPr>
        <w:t>Child</w:t>
      </w:r>
      <w:r w:rsidR="00444406" w:rsidRPr="001A3ACA">
        <w:rPr>
          <w:rFonts w:ascii="Tahoma" w:hAnsi="Tahoma" w:cs="Tahoma"/>
        </w:rPr>
        <w:t xml:space="preserve"> </w:t>
      </w:r>
      <w:r w:rsidR="00444406" w:rsidRPr="002A329E">
        <w:rPr>
          <w:rFonts w:ascii="Tahoma" w:hAnsi="Tahoma" w:cs="Tahoma"/>
          <w:lang w:val="en-US"/>
        </w:rPr>
        <w:t>Sexual</w:t>
      </w:r>
      <w:r w:rsidR="00444406" w:rsidRPr="001A3ACA">
        <w:rPr>
          <w:rFonts w:ascii="Tahoma" w:hAnsi="Tahoma" w:cs="Tahoma"/>
        </w:rPr>
        <w:t xml:space="preserve"> </w:t>
      </w:r>
      <w:r w:rsidR="00444406" w:rsidRPr="002A329E">
        <w:rPr>
          <w:rFonts w:ascii="Tahoma" w:hAnsi="Tahoma" w:cs="Tahoma"/>
          <w:lang w:val="en-US"/>
        </w:rPr>
        <w:t>Exploitation</w:t>
      </w:r>
      <w:r w:rsidR="00444406" w:rsidRPr="001A3ACA">
        <w:rPr>
          <w:rFonts w:ascii="Tahoma" w:hAnsi="Tahoma" w:cs="Tahoma"/>
        </w:rPr>
        <w:t xml:space="preserve"> </w:t>
      </w:r>
      <w:r w:rsidR="00444406" w:rsidRPr="002A329E">
        <w:rPr>
          <w:rFonts w:ascii="Tahoma" w:hAnsi="Tahoma" w:cs="Tahoma"/>
        </w:rPr>
        <w:t>και</w:t>
      </w:r>
      <w:r w:rsidR="00444406" w:rsidRPr="001A3ACA">
        <w:rPr>
          <w:rFonts w:ascii="Tahoma" w:hAnsi="Tahoma" w:cs="Tahoma"/>
        </w:rPr>
        <w:t xml:space="preserve"> </w:t>
      </w:r>
      <w:r w:rsidR="00444406" w:rsidRPr="002A329E">
        <w:rPr>
          <w:rFonts w:ascii="Tahoma" w:hAnsi="Tahoma" w:cs="Tahoma"/>
          <w:lang w:val="en-US"/>
        </w:rPr>
        <w:t>Cyber</w:t>
      </w:r>
      <w:r w:rsidR="00444406" w:rsidRPr="001A3ACA">
        <w:rPr>
          <w:rFonts w:ascii="Tahoma" w:hAnsi="Tahoma" w:cs="Tahoma"/>
        </w:rPr>
        <w:t xml:space="preserve"> </w:t>
      </w:r>
      <w:r w:rsidR="00444406" w:rsidRPr="002A329E">
        <w:rPr>
          <w:rFonts w:ascii="Tahoma" w:hAnsi="Tahoma" w:cs="Tahoma"/>
          <w:lang w:val="en-US"/>
        </w:rPr>
        <w:t>Attacks</w:t>
      </w:r>
      <w:r w:rsidR="00444406" w:rsidRPr="001A3ACA">
        <w:rPr>
          <w:rFonts w:ascii="Tahoma" w:hAnsi="Tahoma" w:cs="Tahoma"/>
        </w:rPr>
        <w:t xml:space="preserve">) </w:t>
      </w:r>
      <w:r w:rsidR="00444406" w:rsidRPr="002A329E">
        <w:rPr>
          <w:rFonts w:ascii="Tahoma" w:hAnsi="Tahoma" w:cs="Tahoma"/>
        </w:rPr>
        <w:t>του</w:t>
      </w:r>
      <w:r w:rsidR="00444406" w:rsidRPr="001A3ACA">
        <w:rPr>
          <w:rFonts w:ascii="Tahoma" w:hAnsi="Tahoma" w:cs="Tahoma"/>
        </w:rPr>
        <w:t xml:space="preserve"> </w:t>
      </w:r>
      <w:r w:rsidR="00444406" w:rsidRPr="002A329E">
        <w:rPr>
          <w:rFonts w:ascii="Tahoma" w:hAnsi="Tahoma" w:cs="Tahoma"/>
          <w:lang w:val="en-US"/>
        </w:rPr>
        <w:t>European</w:t>
      </w:r>
      <w:r w:rsidR="00444406" w:rsidRPr="001A3ACA">
        <w:rPr>
          <w:rFonts w:ascii="Tahoma" w:hAnsi="Tahoma" w:cs="Tahoma"/>
        </w:rPr>
        <w:t xml:space="preserve"> </w:t>
      </w:r>
      <w:r w:rsidR="00444406" w:rsidRPr="002A329E">
        <w:rPr>
          <w:rFonts w:ascii="Tahoma" w:hAnsi="Tahoma" w:cs="Tahoma"/>
          <w:lang w:val="en-US"/>
        </w:rPr>
        <w:t>Multidisciplinary</w:t>
      </w:r>
      <w:r w:rsidR="00444406" w:rsidRPr="001A3ACA">
        <w:rPr>
          <w:rFonts w:ascii="Tahoma" w:hAnsi="Tahoma" w:cs="Tahoma"/>
        </w:rPr>
        <w:t xml:space="preserve"> </w:t>
      </w:r>
      <w:r w:rsidR="00444406" w:rsidRPr="002A329E">
        <w:rPr>
          <w:rFonts w:ascii="Tahoma" w:hAnsi="Tahoma" w:cs="Tahoma"/>
          <w:lang w:val="en-US"/>
        </w:rPr>
        <w:t>Platform</w:t>
      </w:r>
      <w:r w:rsidR="00444406" w:rsidRPr="001A3ACA">
        <w:rPr>
          <w:rFonts w:ascii="Tahoma" w:hAnsi="Tahoma" w:cs="Tahoma"/>
        </w:rPr>
        <w:t xml:space="preserve"> </w:t>
      </w:r>
      <w:r w:rsidR="00444406" w:rsidRPr="002A329E">
        <w:rPr>
          <w:rFonts w:ascii="Tahoma" w:hAnsi="Tahoma" w:cs="Tahoma"/>
          <w:lang w:val="en-US"/>
        </w:rPr>
        <w:t>against</w:t>
      </w:r>
      <w:r w:rsidR="00444406" w:rsidRPr="001A3ACA">
        <w:rPr>
          <w:rFonts w:ascii="Tahoma" w:hAnsi="Tahoma" w:cs="Tahoma"/>
        </w:rPr>
        <w:t xml:space="preserve"> </w:t>
      </w:r>
      <w:r w:rsidR="00444406" w:rsidRPr="002A329E">
        <w:rPr>
          <w:rFonts w:ascii="Tahoma" w:hAnsi="Tahoma" w:cs="Tahoma"/>
          <w:lang w:val="en-US"/>
        </w:rPr>
        <w:t>Criminal</w:t>
      </w:r>
      <w:r w:rsidR="00444406" w:rsidRPr="001A3ACA">
        <w:rPr>
          <w:rFonts w:ascii="Tahoma" w:hAnsi="Tahoma" w:cs="Tahoma"/>
        </w:rPr>
        <w:t xml:space="preserve"> </w:t>
      </w:r>
      <w:r w:rsidR="00444406" w:rsidRPr="002A329E">
        <w:rPr>
          <w:rFonts w:ascii="Tahoma" w:hAnsi="Tahoma" w:cs="Tahoma"/>
          <w:lang w:val="en-US"/>
        </w:rPr>
        <w:t>Threats</w:t>
      </w:r>
      <w:r w:rsidR="00444406" w:rsidRPr="001A3ACA">
        <w:rPr>
          <w:rFonts w:ascii="Tahoma" w:hAnsi="Tahoma" w:cs="Tahoma"/>
        </w:rPr>
        <w:t xml:space="preserve"> (</w:t>
      </w:r>
      <w:r w:rsidR="00444406" w:rsidRPr="002A329E">
        <w:rPr>
          <w:rFonts w:ascii="Tahoma" w:hAnsi="Tahoma" w:cs="Tahoma"/>
          <w:lang w:val="en-US"/>
        </w:rPr>
        <w:t>EMPACT</w:t>
      </w:r>
      <w:r w:rsidR="0069469F" w:rsidRPr="001A3ACA">
        <w:rPr>
          <w:rFonts w:ascii="Tahoma" w:hAnsi="Tahoma" w:cs="Tahoma"/>
        </w:rPr>
        <w:t xml:space="preserve">). </w:t>
      </w:r>
    </w:p>
    <w:p w:rsidR="00E11411" w:rsidRPr="002A329E" w:rsidRDefault="00DC1371" w:rsidP="00E11411">
      <w:pPr>
        <w:pStyle w:val="ListParagraph"/>
        <w:spacing w:before="100" w:beforeAutospacing="1" w:after="100" w:afterAutospacing="1"/>
        <w:ind w:left="0"/>
        <w:jc w:val="both"/>
        <w:rPr>
          <w:rFonts w:ascii="Tahoma" w:hAnsi="Tahoma" w:cs="Tahoma"/>
        </w:rPr>
      </w:pPr>
      <w:r w:rsidRPr="002A329E">
        <w:rPr>
          <w:rFonts w:ascii="Tahoma" w:hAnsi="Tahoma" w:cs="Tahoma"/>
        </w:rPr>
        <w:t>Ιδιαίτερα</w:t>
      </w:r>
      <w:r w:rsidR="00444406" w:rsidRPr="002A329E">
        <w:rPr>
          <w:rFonts w:ascii="Tahoma" w:hAnsi="Tahoma" w:cs="Tahoma"/>
        </w:rPr>
        <w:t xml:space="preserve"> επιτυχημένη είναι η λειτουργία του Κέντρου Διαχείρισης Διαδικτυακού Κινδύνου </w:t>
      </w:r>
      <w:r w:rsidR="00444406" w:rsidRPr="002A329E">
        <w:rPr>
          <w:rFonts w:ascii="Tahoma" w:hAnsi="Tahoma" w:cs="Tahoma"/>
          <w:b/>
        </w:rPr>
        <w:t>“</w:t>
      </w:r>
      <w:r w:rsidR="00444406" w:rsidRPr="002A329E">
        <w:rPr>
          <w:rFonts w:ascii="Tahoma" w:hAnsi="Tahoma" w:cs="Tahoma"/>
          <w:b/>
          <w:lang w:val="en-US"/>
        </w:rPr>
        <w:t>Cyber</w:t>
      </w:r>
      <w:r w:rsidR="00444406" w:rsidRPr="002A329E">
        <w:rPr>
          <w:rFonts w:ascii="Tahoma" w:hAnsi="Tahoma" w:cs="Tahoma"/>
          <w:b/>
        </w:rPr>
        <w:t xml:space="preserve"> </w:t>
      </w:r>
      <w:r w:rsidR="00444406" w:rsidRPr="002A329E">
        <w:rPr>
          <w:rFonts w:ascii="Tahoma" w:hAnsi="Tahoma" w:cs="Tahoma"/>
          <w:b/>
          <w:lang w:val="en-US"/>
        </w:rPr>
        <w:t>Alert</w:t>
      </w:r>
      <w:r w:rsidR="00444406" w:rsidRPr="002A329E">
        <w:rPr>
          <w:rFonts w:ascii="Tahoma" w:hAnsi="Tahoma" w:cs="Tahoma"/>
          <w:b/>
        </w:rPr>
        <w:t>”</w:t>
      </w:r>
      <w:r w:rsidR="00444406" w:rsidRPr="002A329E">
        <w:rPr>
          <w:rFonts w:ascii="Tahoma" w:hAnsi="Tahoma" w:cs="Tahoma"/>
        </w:rPr>
        <w:t xml:space="preserve">, </w:t>
      </w:r>
      <w:r w:rsidR="00A21781" w:rsidRPr="002A329E">
        <w:rPr>
          <w:rFonts w:ascii="Tahoma" w:hAnsi="Tahoma" w:cs="Tahoma"/>
        </w:rPr>
        <w:t>που λειτουργεί σε 24ωρη βάση</w:t>
      </w:r>
      <w:r w:rsidR="005D5EED" w:rsidRPr="002A329E">
        <w:rPr>
          <w:rFonts w:ascii="Tahoma" w:hAnsi="Tahoma" w:cs="Tahoma"/>
        </w:rPr>
        <w:t>, όπου εξειδικευμένοι ασ</w:t>
      </w:r>
      <w:r w:rsidR="00A81145" w:rsidRPr="002A329E">
        <w:rPr>
          <w:rFonts w:ascii="Tahoma" w:hAnsi="Tahoma" w:cs="Tahoma"/>
        </w:rPr>
        <w:t>τυνομικοί</w:t>
      </w:r>
      <w:r w:rsidR="005D5EED" w:rsidRPr="002A329E">
        <w:rPr>
          <w:rFonts w:ascii="Tahoma" w:hAnsi="Tahoma" w:cs="Tahoma"/>
        </w:rPr>
        <w:t xml:space="preserve"> διαχειρίζονται καταγγελίες των πολιτών που λαμβάνουν</w:t>
      </w:r>
      <w:r w:rsidR="00E11411" w:rsidRPr="002A329E">
        <w:rPr>
          <w:rFonts w:ascii="Tahoma" w:hAnsi="Tahoma" w:cs="Tahoma"/>
        </w:rPr>
        <w:t xml:space="preserve"> μέσω:</w:t>
      </w:r>
    </w:p>
    <w:p w:rsidR="00E11411" w:rsidRPr="002A329E" w:rsidRDefault="00E11411" w:rsidP="00E11411">
      <w:pPr>
        <w:pStyle w:val="ListParagraph"/>
        <w:spacing w:before="100" w:beforeAutospacing="1" w:after="100" w:afterAutospacing="1"/>
        <w:ind w:left="0"/>
        <w:jc w:val="both"/>
        <w:rPr>
          <w:rFonts w:ascii="Tahoma" w:hAnsi="Tahoma" w:cs="Tahoma"/>
        </w:rPr>
      </w:pPr>
    </w:p>
    <w:p w:rsidR="00E11411" w:rsidRPr="002A329E" w:rsidRDefault="00E11411" w:rsidP="00151F5D">
      <w:pPr>
        <w:pStyle w:val="ListParagraph"/>
        <w:numPr>
          <w:ilvl w:val="0"/>
          <w:numId w:val="14"/>
        </w:numPr>
        <w:spacing w:before="100" w:beforeAutospacing="1" w:after="100" w:afterAutospacing="1"/>
        <w:ind w:left="360"/>
        <w:jc w:val="both"/>
        <w:rPr>
          <w:rFonts w:ascii="Tahoma" w:hAnsi="Tahoma" w:cs="Tahoma"/>
        </w:rPr>
      </w:pPr>
      <w:r w:rsidRPr="002A329E">
        <w:rPr>
          <w:rFonts w:ascii="Arial" w:hAnsi="Arial" w:cs="Arial"/>
        </w:rPr>
        <w:t xml:space="preserve">του πενταψήφιου τηλεφωνικού αριθμού </w:t>
      </w:r>
      <w:r w:rsidRPr="002A329E">
        <w:rPr>
          <w:rFonts w:ascii="Arial" w:hAnsi="Arial" w:cs="Arial"/>
          <w:b/>
        </w:rPr>
        <w:t>11188</w:t>
      </w:r>
      <w:r w:rsidRPr="002A329E">
        <w:rPr>
          <w:rFonts w:ascii="Arial" w:hAnsi="Arial" w:cs="Arial"/>
        </w:rPr>
        <w:t xml:space="preserve">, </w:t>
      </w:r>
    </w:p>
    <w:p w:rsidR="00E11411" w:rsidRPr="002A329E" w:rsidRDefault="00E11411" w:rsidP="00151F5D">
      <w:pPr>
        <w:pStyle w:val="ListParagraph"/>
        <w:numPr>
          <w:ilvl w:val="0"/>
          <w:numId w:val="14"/>
        </w:numPr>
        <w:spacing w:before="100" w:beforeAutospacing="1" w:after="100" w:afterAutospacing="1"/>
        <w:ind w:left="360"/>
        <w:jc w:val="both"/>
        <w:rPr>
          <w:rFonts w:ascii="Tahoma" w:hAnsi="Tahoma" w:cs="Tahoma"/>
        </w:rPr>
      </w:pPr>
      <w:r w:rsidRPr="002A329E">
        <w:rPr>
          <w:rFonts w:ascii="Arial" w:hAnsi="Arial" w:cs="Arial"/>
        </w:rPr>
        <w:t>μηνυμάτων</w:t>
      </w:r>
      <w:r w:rsidR="00107A0E" w:rsidRPr="002A329E">
        <w:rPr>
          <w:rFonts w:ascii="Arial" w:hAnsi="Arial" w:cs="Arial"/>
        </w:rPr>
        <w:t xml:space="preserve"> </w:t>
      </w:r>
      <w:r w:rsidRPr="002A329E">
        <w:rPr>
          <w:rFonts w:ascii="Arial" w:hAnsi="Arial" w:cs="Arial"/>
        </w:rPr>
        <w:t>ηλεκτρονικού</w:t>
      </w:r>
      <w:r w:rsidR="00107A0E" w:rsidRPr="002A329E">
        <w:rPr>
          <w:rFonts w:ascii="Arial" w:hAnsi="Arial" w:cs="Arial"/>
        </w:rPr>
        <w:t xml:space="preserve"> </w:t>
      </w:r>
      <w:r w:rsidRPr="002A329E">
        <w:rPr>
          <w:rFonts w:ascii="Arial" w:hAnsi="Arial" w:cs="Arial"/>
        </w:rPr>
        <w:t>ταχυδρομείου</w:t>
      </w:r>
      <w:r w:rsidR="00107A0E" w:rsidRPr="002A329E">
        <w:rPr>
          <w:rFonts w:ascii="Arial" w:hAnsi="Arial" w:cs="Arial"/>
        </w:rPr>
        <w:t xml:space="preserve"> </w:t>
      </w:r>
      <w:r w:rsidRPr="002A329E">
        <w:rPr>
          <w:rFonts w:ascii="Arial" w:hAnsi="Arial" w:cs="Arial"/>
        </w:rPr>
        <w:t>στη</w:t>
      </w:r>
      <w:r w:rsidR="00107A0E" w:rsidRPr="002A329E">
        <w:rPr>
          <w:rFonts w:ascii="Arial" w:hAnsi="Arial" w:cs="Arial"/>
        </w:rPr>
        <w:t xml:space="preserve"> </w:t>
      </w:r>
      <w:r w:rsidRPr="002A329E">
        <w:rPr>
          <w:rFonts w:ascii="Arial" w:hAnsi="Arial" w:cs="Arial"/>
        </w:rPr>
        <w:t xml:space="preserve">θυρίδα </w:t>
      </w:r>
      <w:hyperlink r:id="rId42" w:history="1">
        <w:r w:rsidRPr="002A329E">
          <w:rPr>
            <w:rStyle w:val="Hyperlink"/>
            <w:rFonts w:ascii="Arial" w:hAnsi="Arial" w:cs="Arial"/>
            <w:lang w:val="en-US"/>
          </w:rPr>
          <w:t>ccu</w:t>
        </w:r>
        <w:r w:rsidRPr="002A329E">
          <w:rPr>
            <w:rStyle w:val="Hyperlink"/>
            <w:rFonts w:ascii="Arial" w:hAnsi="Arial" w:cs="Arial"/>
          </w:rPr>
          <w:t>@</w:t>
        </w:r>
        <w:r w:rsidRPr="002A329E">
          <w:rPr>
            <w:rStyle w:val="Hyperlink"/>
            <w:rFonts w:ascii="Arial" w:hAnsi="Arial" w:cs="Arial"/>
            <w:lang w:val="en-US"/>
          </w:rPr>
          <w:t>cybercrimeunit</w:t>
        </w:r>
        <w:r w:rsidRPr="002A329E">
          <w:rPr>
            <w:rStyle w:val="Hyperlink"/>
            <w:rFonts w:ascii="Arial" w:hAnsi="Arial" w:cs="Arial"/>
          </w:rPr>
          <w:t>.</w:t>
        </w:r>
        <w:r w:rsidRPr="002A329E">
          <w:rPr>
            <w:rStyle w:val="Hyperlink"/>
            <w:rFonts w:ascii="Arial" w:hAnsi="Arial" w:cs="Arial"/>
            <w:lang w:val="en-US"/>
          </w:rPr>
          <w:t>gov</w:t>
        </w:r>
        <w:r w:rsidRPr="002A329E">
          <w:rPr>
            <w:rStyle w:val="Hyperlink"/>
            <w:rFonts w:ascii="Arial" w:hAnsi="Arial" w:cs="Arial"/>
          </w:rPr>
          <w:t>.</w:t>
        </w:r>
        <w:r w:rsidRPr="002A329E">
          <w:rPr>
            <w:rStyle w:val="Hyperlink"/>
            <w:rFonts w:ascii="Arial" w:hAnsi="Arial" w:cs="Arial"/>
            <w:lang w:val="en-US"/>
          </w:rPr>
          <w:t>gr</w:t>
        </w:r>
      </w:hyperlink>
      <w:r w:rsidR="00107A0E" w:rsidRPr="002A329E">
        <w:t xml:space="preserve"> </w:t>
      </w:r>
      <w:r w:rsidRPr="002A329E">
        <w:rPr>
          <w:rFonts w:ascii="Arial" w:hAnsi="Arial" w:cs="Arial"/>
        </w:rPr>
        <w:t>των ψηφιακών εφαρμογών για φορητές συσκευές “</w:t>
      </w:r>
      <w:proofErr w:type="spellStart"/>
      <w:r w:rsidRPr="002A329E">
        <w:rPr>
          <w:rFonts w:ascii="Arial" w:hAnsi="Arial" w:cs="Arial"/>
          <w:b/>
          <w:lang w:val="en-US"/>
        </w:rPr>
        <w:t>Cyberkid</w:t>
      </w:r>
      <w:proofErr w:type="spellEnd"/>
      <w:r w:rsidRPr="002A329E">
        <w:rPr>
          <w:rFonts w:ascii="Arial" w:hAnsi="Arial" w:cs="Arial"/>
        </w:rPr>
        <w:t>” και “</w:t>
      </w:r>
      <w:r w:rsidRPr="002A329E">
        <w:rPr>
          <w:rFonts w:ascii="Arial" w:hAnsi="Arial" w:cs="Arial"/>
          <w:b/>
          <w:lang w:val="en-US"/>
        </w:rPr>
        <w:t>Feel</w:t>
      </w:r>
      <w:r w:rsidRPr="002A329E">
        <w:rPr>
          <w:rFonts w:ascii="Arial" w:hAnsi="Arial" w:cs="Arial"/>
        </w:rPr>
        <w:t xml:space="preserve"> </w:t>
      </w:r>
      <w:r w:rsidRPr="002A329E">
        <w:rPr>
          <w:rFonts w:ascii="Arial" w:hAnsi="Arial" w:cs="Arial"/>
          <w:b/>
          <w:lang w:val="en-US"/>
        </w:rPr>
        <w:t>Safe</w:t>
      </w:r>
      <w:r w:rsidRPr="002A329E">
        <w:rPr>
          <w:rFonts w:ascii="Arial" w:hAnsi="Arial" w:cs="Arial"/>
        </w:rPr>
        <w:t>" και</w:t>
      </w:r>
    </w:p>
    <w:p w:rsidR="00E11411" w:rsidRPr="002A329E" w:rsidRDefault="00E11411" w:rsidP="00151F5D">
      <w:pPr>
        <w:pStyle w:val="ListParagraph"/>
        <w:numPr>
          <w:ilvl w:val="0"/>
          <w:numId w:val="14"/>
        </w:numPr>
        <w:spacing w:before="100" w:beforeAutospacing="1" w:after="100" w:afterAutospacing="1"/>
        <w:ind w:left="360"/>
        <w:jc w:val="both"/>
        <w:rPr>
          <w:rFonts w:ascii="Tahoma" w:hAnsi="Tahoma" w:cs="Tahoma"/>
        </w:rPr>
      </w:pPr>
      <w:r w:rsidRPr="002A329E">
        <w:rPr>
          <w:rFonts w:ascii="Arial" w:hAnsi="Arial" w:cs="Arial"/>
        </w:rPr>
        <w:t>της διαδικτυακής πύλης (</w:t>
      </w:r>
      <w:proofErr w:type="spellStart"/>
      <w:r w:rsidRPr="002A329E">
        <w:rPr>
          <w:rFonts w:ascii="Arial" w:hAnsi="Arial" w:cs="Arial"/>
        </w:rPr>
        <w:t>Portal</w:t>
      </w:r>
      <w:proofErr w:type="spellEnd"/>
      <w:r w:rsidRPr="002A329E">
        <w:rPr>
          <w:rFonts w:ascii="Arial" w:hAnsi="Arial" w:cs="Arial"/>
        </w:rPr>
        <w:t>)</w:t>
      </w:r>
      <w:r w:rsidR="00674C5F" w:rsidRPr="002A329E">
        <w:rPr>
          <w:rFonts w:ascii="Arial" w:hAnsi="Arial" w:cs="Arial"/>
        </w:rPr>
        <w:t>,</w:t>
      </w:r>
      <w:r w:rsidRPr="002A329E">
        <w:rPr>
          <w:rFonts w:ascii="Arial" w:hAnsi="Arial" w:cs="Arial"/>
        </w:rPr>
        <w:t xml:space="preserve"> </w:t>
      </w:r>
      <w:hyperlink r:id="rId43" w:history="1">
        <w:r w:rsidR="00674C5F" w:rsidRPr="002A329E">
          <w:rPr>
            <w:rStyle w:val="Hyperlink"/>
            <w:rFonts w:ascii="Tahoma" w:hAnsi="Tahoma" w:cs="Tahoma"/>
          </w:rPr>
          <w:t>http://portal.astynomia.gr</w:t>
        </w:r>
      </w:hyperlink>
      <w:r w:rsidR="00674C5F" w:rsidRPr="002A329E">
        <w:rPr>
          <w:rFonts w:ascii="Tahoma" w:hAnsi="Tahoma" w:cs="Tahoma"/>
        </w:rPr>
        <w:t xml:space="preserve">, </w:t>
      </w:r>
      <w:r w:rsidRPr="002A329E">
        <w:rPr>
          <w:rFonts w:ascii="Arial" w:hAnsi="Arial" w:cs="Arial"/>
        </w:rPr>
        <w:t>της Ελληνικής Αστυνομίας, όπου πολίτες, επιχειρήσεις και φορείς έχουν τη δυνατότητα να υποβάλουν καταγγελίες - αιτήσεις Ηλεκτρονικ</w:t>
      </w:r>
      <w:r w:rsidR="00DC1371" w:rsidRPr="002A329E">
        <w:rPr>
          <w:rFonts w:ascii="Arial" w:hAnsi="Arial" w:cs="Arial"/>
        </w:rPr>
        <w:t>ού Εγκλήματος (e-</w:t>
      </w:r>
      <w:proofErr w:type="spellStart"/>
      <w:r w:rsidR="00DC1371" w:rsidRPr="002A329E">
        <w:rPr>
          <w:rFonts w:ascii="Arial" w:hAnsi="Arial" w:cs="Arial"/>
        </w:rPr>
        <w:t>crime</w:t>
      </w:r>
      <w:proofErr w:type="spellEnd"/>
      <w:r w:rsidR="00DC1371" w:rsidRPr="002A329E">
        <w:rPr>
          <w:rFonts w:ascii="Arial" w:hAnsi="Arial" w:cs="Arial"/>
        </w:rPr>
        <w:t>) προς τη</w:t>
      </w:r>
      <w:r w:rsidRPr="002A329E">
        <w:rPr>
          <w:rFonts w:ascii="Arial" w:hAnsi="Arial" w:cs="Arial"/>
        </w:rPr>
        <w:t xml:space="preserve"> </w:t>
      </w:r>
      <w:r w:rsidR="00DC1371" w:rsidRPr="002A329E">
        <w:rPr>
          <w:rFonts w:ascii="Arial" w:hAnsi="Arial" w:cs="Arial"/>
        </w:rPr>
        <w:t>Διεύθυνση Δίωξης Ηλεκτρονικού Εγκλήματος</w:t>
      </w:r>
      <w:r w:rsidRPr="002A329E">
        <w:rPr>
          <w:rFonts w:ascii="Arial" w:hAnsi="Arial" w:cs="Arial"/>
        </w:rPr>
        <w:t>.</w:t>
      </w:r>
    </w:p>
    <w:p w:rsidR="005D5EED" w:rsidRPr="002A329E" w:rsidRDefault="005D5EED" w:rsidP="000767E9">
      <w:pPr>
        <w:pStyle w:val="ListParagraph"/>
        <w:spacing w:before="100" w:beforeAutospacing="1" w:after="100" w:afterAutospacing="1"/>
        <w:ind w:left="0"/>
        <w:jc w:val="both"/>
        <w:rPr>
          <w:rFonts w:ascii="Tahoma" w:hAnsi="Tahoma" w:cs="Tahoma"/>
        </w:rPr>
      </w:pPr>
    </w:p>
    <w:p w:rsidR="00880F4D" w:rsidRDefault="00880F4D" w:rsidP="000767E9">
      <w:pPr>
        <w:pStyle w:val="ListParagraph"/>
        <w:spacing w:before="100" w:beforeAutospacing="1" w:after="100" w:afterAutospacing="1"/>
        <w:ind w:left="0"/>
        <w:jc w:val="both"/>
        <w:rPr>
          <w:rFonts w:ascii="Tahoma" w:hAnsi="Tahoma" w:cs="Tahoma"/>
        </w:rPr>
      </w:pPr>
    </w:p>
    <w:p w:rsidR="007B7748" w:rsidRPr="002A329E" w:rsidRDefault="00205F04" w:rsidP="000767E9">
      <w:pPr>
        <w:pStyle w:val="ListParagraph"/>
        <w:spacing w:before="100" w:beforeAutospacing="1" w:after="100" w:afterAutospacing="1"/>
        <w:ind w:left="0"/>
        <w:jc w:val="both"/>
        <w:rPr>
          <w:rFonts w:ascii="Tahoma" w:hAnsi="Tahoma" w:cs="Tahoma"/>
        </w:rPr>
      </w:pPr>
      <w:r w:rsidRPr="002A329E">
        <w:rPr>
          <w:rFonts w:ascii="Tahoma" w:hAnsi="Tahoma" w:cs="Tahoma"/>
        </w:rPr>
        <w:t xml:space="preserve">Μάλιστα με τη </w:t>
      </w:r>
      <w:r w:rsidR="005D5EED" w:rsidRPr="002A329E">
        <w:rPr>
          <w:rFonts w:ascii="Tahoma" w:hAnsi="Tahoma" w:cs="Tahoma"/>
        </w:rPr>
        <w:t>λειτουργία το</w:t>
      </w:r>
      <w:r w:rsidRPr="002A329E">
        <w:rPr>
          <w:rFonts w:ascii="Tahoma" w:hAnsi="Tahoma" w:cs="Tahoma"/>
        </w:rPr>
        <w:t>υ</w:t>
      </w:r>
      <w:r w:rsidR="005D5EED" w:rsidRPr="002A329E">
        <w:rPr>
          <w:rFonts w:ascii="Tahoma" w:hAnsi="Tahoma" w:cs="Tahoma"/>
        </w:rPr>
        <w:t xml:space="preserve"> αναβαθμισμένο</w:t>
      </w:r>
      <w:r w:rsidRPr="002A329E">
        <w:rPr>
          <w:rFonts w:ascii="Tahoma" w:hAnsi="Tahoma" w:cs="Tahoma"/>
        </w:rPr>
        <w:t>υ τηλεφωνικού κέντρου</w:t>
      </w:r>
      <w:r w:rsidR="00674C5F" w:rsidRPr="002A329E">
        <w:rPr>
          <w:rFonts w:ascii="Tahoma" w:hAnsi="Tahoma" w:cs="Tahoma"/>
        </w:rPr>
        <w:t xml:space="preserve">, </w:t>
      </w:r>
      <w:r w:rsidR="00A21781" w:rsidRPr="002A329E">
        <w:rPr>
          <w:rFonts w:ascii="Tahoma" w:hAnsi="Tahoma" w:cs="Tahoma"/>
        </w:rPr>
        <w:t>αξιοπο</w:t>
      </w:r>
      <w:r w:rsidRPr="002A329E">
        <w:rPr>
          <w:rFonts w:ascii="Tahoma" w:hAnsi="Tahoma" w:cs="Tahoma"/>
        </w:rPr>
        <w:t xml:space="preserve">ιούνται </w:t>
      </w:r>
      <w:r w:rsidR="00A21781" w:rsidRPr="002A329E">
        <w:rPr>
          <w:rFonts w:ascii="Tahoma" w:hAnsi="Tahoma" w:cs="Tahoma"/>
        </w:rPr>
        <w:t xml:space="preserve"> </w:t>
      </w:r>
      <w:r w:rsidRPr="002A329E">
        <w:rPr>
          <w:rFonts w:ascii="Tahoma" w:hAnsi="Tahoma" w:cs="Tahoma"/>
        </w:rPr>
        <w:t>όλοι</w:t>
      </w:r>
      <w:r w:rsidR="00A21781" w:rsidRPr="002A329E">
        <w:rPr>
          <w:rFonts w:ascii="Tahoma" w:hAnsi="Tahoma" w:cs="Tahoma"/>
        </w:rPr>
        <w:t xml:space="preserve"> </w:t>
      </w:r>
      <w:r w:rsidRPr="002A329E">
        <w:rPr>
          <w:rFonts w:ascii="Tahoma" w:hAnsi="Tahoma" w:cs="Tahoma"/>
        </w:rPr>
        <w:t>οι διαθέσιμοι πόροι</w:t>
      </w:r>
      <w:r w:rsidR="00A21781" w:rsidRPr="002A329E">
        <w:rPr>
          <w:rFonts w:ascii="Tahoma" w:hAnsi="Tahoma" w:cs="Tahoma"/>
        </w:rPr>
        <w:t xml:space="preserve"> για την εξυπηρέτηση των πολιτών.</w:t>
      </w:r>
    </w:p>
    <w:p w:rsidR="00257F17" w:rsidRPr="002A329E" w:rsidRDefault="008741C3" w:rsidP="00257F17">
      <w:pPr>
        <w:jc w:val="both"/>
        <w:rPr>
          <w:rFonts w:ascii="Tahoma" w:hAnsi="Tahoma" w:cs="Tahoma"/>
        </w:rPr>
      </w:pPr>
      <w:r w:rsidRPr="002A329E">
        <w:rPr>
          <w:rFonts w:ascii="Tahoma" w:hAnsi="Tahoma" w:cs="Tahoma"/>
        </w:rPr>
        <w:t xml:space="preserve">Ειδικότερα, </w:t>
      </w:r>
      <w:r w:rsidR="00257F17" w:rsidRPr="002A329E">
        <w:rPr>
          <w:rFonts w:ascii="Tahoma" w:hAnsi="Tahoma" w:cs="Tahoma"/>
        </w:rPr>
        <w:t xml:space="preserve">με τη χρήση καινοτόμων τεχνολογιών που </w:t>
      </w:r>
      <w:r w:rsidR="00DC1371" w:rsidRPr="002A329E">
        <w:rPr>
          <w:rFonts w:ascii="Tahoma" w:hAnsi="Tahoma" w:cs="Tahoma"/>
        </w:rPr>
        <w:t>παρέχει</w:t>
      </w:r>
      <w:r w:rsidR="00257F17" w:rsidRPr="002A329E">
        <w:rPr>
          <w:rFonts w:ascii="Tahoma" w:hAnsi="Tahoma" w:cs="Tahoma"/>
        </w:rPr>
        <w:t xml:space="preserve"> το πρωτόκολλο επικοινωνίας </w:t>
      </w:r>
      <w:r w:rsidR="00257F17" w:rsidRPr="002A329E">
        <w:rPr>
          <w:rFonts w:ascii="Tahoma" w:hAnsi="Tahoma" w:cs="Tahoma"/>
          <w:lang w:val="en-US"/>
        </w:rPr>
        <w:t>VoIP</w:t>
      </w:r>
      <w:r w:rsidR="00257F17" w:rsidRPr="002A329E">
        <w:rPr>
          <w:rFonts w:ascii="Tahoma" w:hAnsi="Tahoma" w:cs="Tahoma"/>
        </w:rPr>
        <w:t xml:space="preserve"> (</w:t>
      </w:r>
      <w:r w:rsidR="00257F17" w:rsidRPr="002A329E">
        <w:rPr>
          <w:rFonts w:ascii="Tahoma" w:hAnsi="Tahoma" w:cs="Tahoma"/>
          <w:lang w:val="en-US"/>
        </w:rPr>
        <w:t>Voice</w:t>
      </w:r>
      <w:r w:rsidR="00257F17" w:rsidRPr="002A329E">
        <w:rPr>
          <w:rFonts w:ascii="Tahoma" w:hAnsi="Tahoma" w:cs="Tahoma"/>
        </w:rPr>
        <w:t xml:space="preserve"> </w:t>
      </w:r>
      <w:r w:rsidR="00257F17" w:rsidRPr="002A329E">
        <w:rPr>
          <w:rFonts w:ascii="Tahoma" w:hAnsi="Tahoma" w:cs="Tahoma"/>
          <w:lang w:val="en-US"/>
        </w:rPr>
        <w:t>over</w:t>
      </w:r>
      <w:r w:rsidR="00257F17" w:rsidRPr="002A329E">
        <w:rPr>
          <w:rFonts w:ascii="Tahoma" w:hAnsi="Tahoma" w:cs="Tahoma"/>
        </w:rPr>
        <w:t xml:space="preserve"> </w:t>
      </w:r>
      <w:r w:rsidR="00257F17" w:rsidRPr="002A329E">
        <w:rPr>
          <w:rFonts w:ascii="Tahoma" w:hAnsi="Tahoma" w:cs="Tahoma"/>
          <w:lang w:val="en-US"/>
        </w:rPr>
        <w:t>IP</w:t>
      </w:r>
      <w:r w:rsidR="00257F17" w:rsidRPr="002A329E">
        <w:rPr>
          <w:rFonts w:ascii="Tahoma" w:hAnsi="Tahoma" w:cs="Tahoma"/>
        </w:rPr>
        <w:t>), επιτυγχάνεται η πλέον βέλτιστη διαχείριση κλήσεων των πολιτών</w:t>
      </w:r>
      <w:r w:rsidR="00674C5F" w:rsidRPr="002A329E">
        <w:rPr>
          <w:rFonts w:ascii="Tahoma" w:hAnsi="Tahoma" w:cs="Tahoma"/>
        </w:rPr>
        <w:t>,</w:t>
      </w:r>
      <w:r w:rsidR="00257F17" w:rsidRPr="002A329E">
        <w:rPr>
          <w:rFonts w:ascii="Tahoma" w:hAnsi="Tahoma" w:cs="Tahoma"/>
        </w:rPr>
        <w:t xml:space="preserve"> που καλούν</w:t>
      </w:r>
      <w:r w:rsidR="00674C5F" w:rsidRPr="002A329E">
        <w:rPr>
          <w:rFonts w:ascii="Tahoma" w:hAnsi="Tahoma" w:cs="Tahoma"/>
        </w:rPr>
        <w:t xml:space="preserve"> στον παραπάνω πενταψήφιο αριθμό</w:t>
      </w:r>
      <w:r w:rsidR="00257F17" w:rsidRPr="002A329E">
        <w:rPr>
          <w:rFonts w:ascii="Tahoma" w:hAnsi="Tahoma" w:cs="Tahoma"/>
        </w:rPr>
        <w:t>, με κόστος αστικής χρονοχρέωσης, ενώ παρέχεται και η δυνατότητα εξαγωγής στατιστικών στοιχείων (αριθμό τηλεφωνικών κλήσεων).</w:t>
      </w:r>
    </w:p>
    <w:p w:rsidR="00257F17" w:rsidRPr="002A329E" w:rsidRDefault="00257F17" w:rsidP="00257F17">
      <w:pPr>
        <w:jc w:val="both"/>
        <w:rPr>
          <w:rFonts w:ascii="Tahoma" w:hAnsi="Tahoma" w:cs="Tahoma"/>
        </w:rPr>
      </w:pPr>
    </w:p>
    <w:p w:rsidR="00674C5F" w:rsidRPr="002A329E" w:rsidRDefault="00257F17" w:rsidP="00257F17">
      <w:pPr>
        <w:jc w:val="both"/>
        <w:rPr>
          <w:rFonts w:ascii="Tahoma" w:hAnsi="Tahoma" w:cs="Tahoma"/>
        </w:rPr>
      </w:pPr>
      <w:r w:rsidRPr="002A329E">
        <w:rPr>
          <w:rFonts w:ascii="Tahoma" w:hAnsi="Tahoma" w:cs="Tahoma"/>
        </w:rPr>
        <w:t xml:space="preserve">Μέσα από ένα </w:t>
      </w:r>
      <w:proofErr w:type="spellStart"/>
      <w:r w:rsidRPr="002A329E">
        <w:rPr>
          <w:rFonts w:ascii="Tahoma" w:hAnsi="Tahoma" w:cs="Tahoma"/>
        </w:rPr>
        <w:t>διαδραστικό</w:t>
      </w:r>
      <w:proofErr w:type="spellEnd"/>
      <w:r w:rsidRPr="002A329E">
        <w:rPr>
          <w:rFonts w:ascii="Tahoma" w:hAnsi="Tahoma" w:cs="Tahoma"/>
        </w:rPr>
        <w:t xml:space="preserve"> ηχητικό μήνυμα ο πολίτης μπορεί να ενημερωθεί και να επιλύσει το πρόβλημα για το οποίο κάλεσε αυτοματοποιημένα, είτε ακολουθώντας οδηγίες ανηρτημένες</w:t>
      </w:r>
      <w:r w:rsidR="00674C5F" w:rsidRPr="002A329E">
        <w:rPr>
          <w:rFonts w:ascii="Tahoma" w:hAnsi="Tahoma" w:cs="Tahoma"/>
        </w:rPr>
        <w:t xml:space="preserve"> στη ιστοσελίδα </w:t>
      </w:r>
      <w:hyperlink r:id="rId44" w:history="1">
        <w:r w:rsidR="00674C5F" w:rsidRPr="002A329E">
          <w:rPr>
            <w:rStyle w:val="Hyperlink"/>
            <w:rFonts w:ascii="Tahoma" w:hAnsi="Tahoma" w:cs="Tahoma"/>
          </w:rPr>
          <w:t>www.cyberalert.gr</w:t>
        </w:r>
      </w:hyperlink>
      <w:r w:rsidR="00674C5F" w:rsidRPr="002A329E">
        <w:rPr>
          <w:rFonts w:ascii="Tahoma" w:hAnsi="Tahoma" w:cs="Tahoma"/>
        </w:rPr>
        <w:t xml:space="preserve"> της Διεύθυνσης Δίωξης Ηλεκτρονικού Εγκλήματος, είτε υποβάλλοντας ηλεκτρονικά</w:t>
      </w:r>
    </w:p>
    <w:p w:rsidR="00674C5F" w:rsidRPr="002A329E" w:rsidRDefault="007D507D" w:rsidP="00257F17">
      <w:pPr>
        <w:jc w:val="both"/>
        <w:rPr>
          <w:rFonts w:ascii="Tahoma" w:hAnsi="Tahoma" w:cs="Tahoma"/>
        </w:rPr>
      </w:pPr>
      <w:r w:rsidRPr="002A329E">
        <w:rPr>
          <w:rFonts w:ascii="Tahoma" w:hAnsi="Tahoma" w:cs="Tahoma"/>
        </w:rPr>
        <w:t xml:space="preserve">την </w:t>
      </w:r>
      <w:r w:rsidR="00257F17" w:rsidRPr="002A329E">
        <w:rPr>
          <w:rFonts w:ascii="Tahoma" w:hAnsi="Tahoma" w:cs="Tahoma"/>
        </w:rPr>
        <w:t xml:space="preserve">καταγγελία </w:t>
      </w:r>
      <w:r w:rsidRPr="002A329E">
        <w:rPr>
          <w:rFonts w:ascii="Tahoma" w:hAnsi="Tahoma" w:cs="Tahoma"/>
        </w:rPr>
        <w:t xml:space="preserve">του </w:t>
      </w:r>
      <w:r w:rsidR="00674C5F" w:rsidRPr="002A329E">
        <w:rPr>
          <w:rFonts w:ascii="Tahoma" w:hAnsi="Tahoma" w:cs="Tahoma"/>
        </w:rPr>
        <w:t>με έναν από τους παραπάνω τρόπους.</w:t>
      </w:r>
    </w:p>
    <w:p w:rsidR="00A81145" w:rsidRPr="002A329E" w:rsidRDefault="00A81145" w:rsidP="00257F17">
      <w:pPr>
        <w:jc w:val="both"/>
        <w:rPr>
          <w:rFonts w:ascii="Tahoma" w:hAnsi="Tahoma" w:cs="Tahoma"/>
        </w:rPr>
      </w:pPr>
    </w:p>
    <w:p w:rsidR="007B7748" w:rsidRPr="002A329E" w:rsidRDefault="00257F17" w:rsidP="00257F17">
      <w:pPr>
        <w:jc w:val="both"/>
        <w:rPr>
          <w:rFonts w:ascii="Tahoma" w:hAnsi="Tahoma" w:cs="Tahoma"/>
        </w:rPr>
      </w:pPr>
      <w:r w:rsidRPr="002A329E">
        <w:rPr>
          <w:rFonts w:ascii="Tahoma" w:hAnsi="Tahoma" w:cs="Tahoma"/>
        </w:rPr>
        <w:lastRenderedPageBreak/>
        <w:t xml:space="preserve">Επιπρόσθετα, δίνεται η δυνατότητα στον καλούντα να συνομιλήσει απευθείας με εξειδικευμένο αστυνομικό της Διεύθυνσης Δίωξης Ηλεκτρονικού Εγκλήματος ή </w:t>
      </w:r>
      <w:r w:rsidR="00DC1371" w:rsidRPr="002A329E">
        <w:rPr>
          <w:rFonts w:ascii="Tahoma" w:hAnsi="Tahoma" w:cs="Tahoma"/>
        </w:rPr>
        <w:t>της αντίστοιχης</w:t>
      </w:r>
      <w:r w:rsidRPr="002A329E">
        <w:rPr>
          <w:rFonts w:ascii="Tahoma" w:hAnsi="Tahoma" w:cs="Tahoma"/>
        </w:rPr>
        <w:t xml:space="preserve"> Υποδιεύθυνσης </w:t>
      </w:r>
      <w:r w:rsidR="00DC1371" w:rsidRPr="002A329E">
        <w:rPr>
          <w:rFonts w:ascii="Tahoma" w:hAnsi="Tahoma" w:cs="Tahoma"/>
        </w:rPr>
        <w:t>στη Βόρεια Ελλάδα</w:t>
      </w:r>
      <w:r w:rsidR="0074228E" w:rsidRPr="002A329E">
        <w:rPr>
          <w:rFonts w:ascii="Tahoma" w:hAnsi="Tahoma" w:cs="Tahoma"/>
        </w:rPr>
        <w:t>, ανάλογα με τη</w:t>
      </w:r>
      <w:r w:rsidRPr="002A329E">
        <w:rPr>
          <w:rFonts w:ascii="Tahoma" w:hAnsi="Tahoma" w:cs="Tahoma"/>
        </w:rPr>
        <w:t xml:space="preserve"> γεωγραφική </w:t>
      </w:r>
      <w:r w:rsidR="0074228E" w:rsidRPr="002A329E">
        <w:rPr>
          <w:rFonts w:ascii="Tahoma" w:hAnsi="Tahoma" w:cs="Tahoma"/>
        </w:rPr>
        <w:t xml:space="preserve">του </w:t>
      </w:r>
      <w:r w:rsidRPr="002A329E">
        <w:rPr>
          <w:rFonts w:ascii="Tahoma" w:hAnsi="Tahoma" w:cs="Tahoma"/>
        </w:rPr>
        <w:t>θέση.</w:t>
      </w:r>
    </w:p>
    <w:p w:rsidR="00444406" w:rsidRPr="002A329E" w:rsidRDefault="00444406" w:rsidP="00444406">
      <w:pPr>
        <w:pStyle w:val="ListParagraph"/>
        <w:spacing w:before="100" w:beforeAutospacing="1" w:after="100" w:afterAutospacing="1"/>
        <w:ind w:left="0"/>
        <w:jc w:val="both"/>
        <w:rPr>
          <w:rFonts w:ascii="Tahoma" w:hAnsi="Tahoma" w:cs="Tahoma"/>
          <w:b/>
          <w:u w:val="single"/>
        </w:rPr>
      </w:pPr>
      <w:r w:rsidRPr="002A329E">
        <w:rPr>
          <w:rFonts w:ascii="Tahoma" w:hAnsi="Tahoma" w:cs="Tahoma"/>
          <w:b/>
          <w:u w:val="single"/>
        </w:rPr>
        <w:t>Σύνολο υποθέσεων</w:t>
      </w:r>
    </w:p>
    <w:p w:rsidR="00444406" w:rsidRPr="002A329E" w:rsidRDefault="00444406" w:rsidP="00444406">
      <w:pPr>
        <w:pStyle w:val="ListParagraph"/>
        <w:spacing w:before="100" w:beforeAutospacing="1" w:after="100" w:afterAutospacing="1"/>
        <w:ind w:left="0"/>
        <w:jc w:val="both"/>
        <w:rPr>
          <w:rFonts w:ascii="Tahoma" w:hAnsi="Tahoma" w:cs="Tahoma"/>
          <w:b/>
          <w:u w:val="single"/>
        </w:rPr>
      </w:pPr>
    </w:p>
    <w:p w:rsidR="00444406" w:rsidRPr="00397044" w:rsidRDefault="00444406" w:rsidP="00444406">
      <w:pPr>
        <w:pStyle w:val="ListParagraph"/>
        <w:spacing w:before="100" w:beforeAutospacing="1" w:after="100" w:afterAutospacing="1"/>
        <w:ind w:left="0"/>
        <w:jc w:val="both"/>
        <w:rPr>
          <w:rFonts w:ascii="Tahoma" w:hAnsi="Tahoma" w:cs="Tahoma"/>
        </w:rPr>
      </w:pPr>
      <w:r w:rsidRPr="002A329E">
        <w:rPr>
          <w:rFonts w:ascii="Tahoma" w:hAnsi="Tahoma" w:cs="Tahoma"/>
        </w:rPr>
        <w:t xml:space="preserve">Ο συνολικός αριθμός νέων υποθέσεων που χειρίστηκε η Διεύθυνση Δίωξης Ηλεκτρονικού Εγκλήματος το έτος </w:t>
      </w:r>
      <w:r w:rsidR="00E173D7" w:rsidRPr="002A329E">
        <w:rPr>
          <w:rFonts w:ascii="Tahoma" w:hAnsi="Tahoma" w:cs="Tahoma"/>
        </w:rPr>
        <w:t>2019</w:t>
      </w:r>
      <w:r w:rsidRPr="002A329E">
        <w:rPr>
          <w:rFonts w:ascii="Tahoma" w:hAnsi="Tahoma" w:cs="Tahoma"/>
        </w:rPr>
        <w:t xml:space="preserve"> ανήλθε σε </w:t>
      </w:r>
      <w:r w:rsidR="000A65DE" w:rsidRPr="002A329E">
        <w:rPr>
          <w:rFonts w:ascii="Tahoma" w:hAnsi="Tahoma" w:cs="Tahoma"/>
          <w:b/>
        </w:rPr>
        <w:t>(</w:t>
      </w:r>
      <w:r w:rsidR="00E173D7" w:rsidRPr="002A329E">
        <w:rPr>
          <w:rFonts w:ascii="Tahoma" w:hAnsi="Tahoma" w:cs="Tahoma"/>
          <w:b/>
        </w:rPr>
        <w:t>5</w:t>
      </w:r>
      <w:r w:rsidR="005D32FE" w:rsidRPr="002A329E">
        <w:rPr>
          <w:rFonts w:ascii="Tahoma" w:hAnsi="Tahoma" w:cs="Tahoma"/>
          <w:b/>
        </w:rPr>
        <w:t>.</w:t>
      </w:r>
      <w:r w:rsidR="00E173D7" w:rsidRPr="002A329E">
        <w:rPr>
          <w:rFonts w:ascii="Tahoma" w:hAnsi="Tahoma" w:cs="Tahoma"/>
          <w:b/>
        </w:rPr>
        <w:t>187</w:t>
      </w:r>
      <w:r w:rsidR="000A65DE" w:rsidRPr="002A329E">
        <w:rPr>
          <w:rFonts w:ascii="Tahoma" w:hAnsi="Tahoma" w:cs="Tahoma"/>
          <w:b/>
        </w:rPr>
        <w:t>)</w:t>
      </w:r>
      <w:r w:rsidRPr="002A329E">
        <w:rPr>
          <w:rFonts w:ascii="Tahoma" w:hAnsi="Tahoma" w:cs="Tahoma"/>
          <w:b/>
        </w:rPr>
        <w:t xml:space="preserve">. </w:t>
      </w:r>
      <w:r w:rsidRPr="002A329E">
        <w:rPr>
          <w:rFonts w:ascii="Tahoma" w:hAnsi="Tahoma" w:cs="Tahoma"/>
        </w:rPr>
        <w:t>Ο αριθμός αυτός αναφέρεται σε σχετικές εισαγγελικές παραγγελίες, ξεχωριστό προανακριτικό υλικό, εγκλήσεις πολιτών κ.λπ.</w:t>
      </w:r>
    </w:p>
    <w:p w:rsidR="00397044" w:rsidRPr="00397044" w:rsidRDefault="00397044" w:rsidP="00444406">
      <w:pPr>
        <w:pStyle w:val="ListParagraph"/>
        <w:spacing w:before="100" w:beforeAutospacing="1" w:after="100" w:afterAutospacing="1"/>
        <w:ind w:left="0"/>
        <w:jc w:val="both"/>
        <w:rPr>
          <w:rFonts w:ascii="Tahoma" w:hAnsi="Tahoma" w:cs="Tahoma"/>
        </w:rPr>
      </w:pPr>
    </w:p>
    <w:p w:rsidR="00444406" w:rsidRPr="002A329E" w:rsidRDefault="00E173D7" w:rsidP="00E173D7">
      <w:pPr>
        <w:pStyle w:val="ListParagraph"/>
        <w:spacing w:before="100" w:beforeAutospacing="1" w:after="100" w:afterAutospacing="1"/>
        <w:ind w:left="0" w:right="-52"/>
        <w:jc w:val="center"/>
        <w:rPr>
          <w:rFonts w:ascii="Tahoma" w:hAnsi="Tahoma" w:cs="Tahoma"/>
          <w:b/>
          <w:sz w:val="22"/>
          <w:szCs w:val="22"/>
          <w:u w:val="single"/>
        </w:rPr>
      </w:pPr>
      <w:r w:rsidRPr="002A329E">
        <w:rPr>
          <w:noProof/>
          <w:lang w:val="en-US" w:eastAsia="en-US"/>
        </w:rPr>
        <w:drawing>
          <wp:inline distT="0" distB="0" distL="0" distR="0">
            <wp:extent cx="4882559" cy="3831780"/>
            <wp:effectExtent l="19050" t="19050" r="13291" b="163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l="4741" t="22972" r="8653" b="16762"/>
                    <a:stretch>
                      <a:fillRect/>
                    </a:stretch>
                  </pic:blipFill>
                  <pic:spPr bwMode="auto">
                    <a:xfrm>
                      <a:off x="0" y="0"/>
                      <a:ext cx="4882559" cy="3831780"/>
                    </a:xfrm>
                    <a:prstGeom prst="rect">
                      <a:avLst/>
                    </a:prstGeom>
                    <a:noFill/>
                    <a:ln w="6350" cmpd="sng">
                      <a:solidFill>
                        <a:srgbClr val="000000"/>
                      </a:solidFill>
                      <a:miter lim="800000"/>
                      <a:headEnd/>
                      <a:tailEnd/>
                    </a:ln>
                    <a:effectLst/>
                  </pic:spPr>
                </pic:pic>
              </a:graphicData>
            </a:graphic>
          </wp:inline>
        </w:drawing>
      </w:r>
    </w:p>
    <w:p w:rsidR="00721101" w:rsidRDefault="00721101" w:rsidP="00444406">
      <w:pPr>
        <w:widowControl w:val="0"/>
        <w:spacing w:before="120" w:after="100"/>
        <w:jc w:val="both"/>
        <w:rPr>
          <w:rFonts w:ascii="Tahoma" w:hAnsi="Tahoma" w:cs="Tahoma"/>
          <w:lang w:val="en-US"/>
        </w:rPr>
      </w:pPr>
    </w:p>
    <w:p w:rsidR="00452153" w:rsidRDefault="00452153" w:rsidP="00444406">
      <w:pPr>
        <w:widowControl w:val="0"/>
        <w:spacing w:before="120" w:after="100"/>
        <w:jc w:val="both"/>
        <w:rPr>
          <w:rFonts w:ascii="Tahoma" w:hAnsi="Tahoma" w:cs="Tahoma"/>
          <w:lang w:val="en-US"/>
        </w:rPr>
      </w:pPr>
    </w:p>
    <w:p w:rsidR="00452153" w:rsidRPr="002A329E" w:rsidRDefault="00452153" w:rsidP="00444406">
      <w:pPr>
        <w:widowControl w:val="0"/>
        <w:spacing w:before="120" w:after="100"/>
        <w:jc w:val="both"/>
        <w:rPr>
          <w:rFonts w:ascii="Tahoma" w:hAnsi="Tahoma" w:cs="Tahoma"/>
          <w:lang w:val="en-US"/>
        </w:rPr>
      </w:pPr>
    </w:p>
    <w:p w:rsidR="00444406" w:rsidRPr="002A329E" w:rsidRDefault="00444406" w:rsidP="00444406">
      <w:pPr>
        <w:widowControl w:val="0"/>
        <w:spacing w:before="120" w:after="100"/>
        <w:jc w:val="both"/>
        <w:rPr>
          <w:rFonts w:ascii="Tahoma" w:hAnsi="Tahoma" w:cs="Tahoma"/>
        </w:rPr>
      </w:pPr>
      <w:r w:rsidRPr="002A329E">
        <w:rPr>
          <w:rFonts w:ascii="Tahoma" w:hAnsi="Tahoma" w:cs="Tahoma"/>
        </w:rPr>
        <w:lastRenderedPageBreak/>
        <w:t>Επίσης, στο πλαίσιο της διεθνούς αστυνομικής συνεργασίας (</w:t>
      </w:r>
      <w:proofErr w:type="spellStart"/>
      <w:r w:rsidRPr="002A329E">
        <w:rPr>
          <w:rFonts w:ascii="Tahoma" w:hAnsi="Tahoma" w:cs="Tahoma"/>
        </w:rPr>
        <w:t>Interpol</w:t>
      </w:r>
      <w:proofErr w:type="spellEnd"/>
      <w:r w:rsidRPr="002A329E">
        <w:rPr>
          <w:rFonts w:ascii="Tahoma" w:hAnsi="Tahoma" w:cs="Tahoma"/>
        </w:rPr>
        <w:t xml:space="preserve">, </w:t>
      </w:r>
      <w:proofErr w:type="spellStart"/>
      <w:r w:rsidRPr="002A329E">
        <w:rPr>
          <w:rFonts w:ascii="Tahoma" w:hAnsi="Tahoma" w:cs="Tahoma"/>
        </w:rPr>
        <w:t>Europol</w:t>
      </w:r>
      <w:proofErr w:type="spellEnd"/>
      <w:r w:rsidRPr="002A329E">
        <w:rPr>
          <w:rFonts w:ascii="Tahoma" w:hAnsi="Tahoma" w:cs="Tahoma"/>
        </w:rPr>
        <w:t xml:space="preserve">, </w:t>
      </w:r>
      <w:r w:rsidRPr="002A329E">
        <w:rPr>
          <w:rFonts w:ascii="Tahoma" w:hAnsi="Tahoma" w:cs="Tahoma"/>
          <w:lang w:val="en-US"/>
        </w:rPr>
        <w:t>SIRENE</w:t>
      </w:r>
      <w:r w:rsidRPr="002A329E">
        <w:rPr>
          <w:rFonts w:ascii="Tahoma" w:hAnsi="Tahoma" w:cs="Tahoma"/>
        </w:rPr>
        <w:t xml:space="preserve">), η Διεύθυνση διαχειρίστηκε </w:t>
      </w:r>
      <w:r w:rsidR="000A65DE" w:rsidRPr="002A329E">
        <w:rPr>
          <w:rFonts w:ascii="Tahoma" w:hAnsi="Tahoma" w:cs="Tahoma"/>
          <w:b/>
        </w:rPr>
        <w:t>(</w:t>
      </w:r>
      <w:r w:rsidR="00553CC4" w:rsidRPr="002A329E">
        <w:rPr>
          <w:rFonts w:ascii="Tahoma" w:hAnsi="Tahoma" w:cs="Tahoma"/>
          <w:b/>
        </w:rPr>
        <w:t>1</w:t>
      </w:r>
      <w:r w:rsidR="00290E7C" w:rsidRPr="002A329E">
        <w:rPr>
          <w:rFonts w:ascii="Tahoma" w:hAnsi="Tahoma" w:cs="Tahoma"/>
          <w:b/>
        </w:rPr>
        <w:t>.</w:t>
      </w:r>
      <w:r w:rsidR="002D1F8A" w:rsidRPr="002A329E">
        <w:rPr>
          <w:rFonts w:ascii="Tahoma" w:hAnsi="Tahoma" w:cs="Tahoma"/>
          <w:b/>
        </w:rPr>
        <w:t>268</w:t>
      </w:r>
      <w:r w:rsidR="000A65DE" w:rsidRPr="002A329E">
        <w:rPr>
          <w:rFonts w:ascii="Tahoma" w:hAnsi="Tahoma" w:cs="Tahoma"/>
          <w:b/>
        </w:rPr>
        <w:t>)</w:t>
      </w:r>
      <w:r w:rsidRPr="002A329E">
        <w:rPr>
          <w:rFonts w:ascii="Tahoma" w:hAnsi="Tahoma" w:cs="Tahoma"/>
        </w:rPr>
        <w:t xml:space="preserve"> αιτήματα συνεργασίας. </w:t>
      </w:r>
    </w:p>
    <w:p w:rsidR="00C940CD" w:rsidRPr="002A329E" w:rsidRDefault="00444406" w:rsidP="00444406">
      <w:pPr>
        <w:widowControl w:val="0"/>
        <w:spacing w:before="120" w:after="100"/>
        <w:jc w:val="both"/>
        <w:rPr>
          <w:rFonts w:ascii="Tahoma" w:hAnsi="Tahoma" w:cs="Tahoma"/>
        </w:rPr>
      </w:pPr>
      <w:r w:rsidRPr="002A329E">
        <w:rPr>
          <w:rFonts w:ascii="Tahoma" w:hAnsi="Tahoma" w:cs="Tahoma"/>
        </w:rPr>
        <w:t>Τα αιτήματα αφορού</w:t>
      </w:r>
      <w:r w:rsidR="001A7D16" w:rsidRPr="002A329E">
        <w:rPr>
          <w:rFonts w:ascii="Tahoma" w:hAnsi="Tahoma" w:cs="Tahoma"/>
        </w:rPr>
        <w:t xml:space="preserve">σαν </w:t>
      </w:r>
      <w:r w:rsidRPr="002A329E">
        <w:rPr>
          <w:rFonts w:ascii="Tahoma" w:hAnsi="Tahoma" w:cs="Tahoma"/>
        </w:rPr>
        <w:t>περιπτώσεις διακρατικών αστυνομικών ερευνών, που είχαν ως αντικείμενο κακουργηματικού χαρακτήρα ηλεκτρονικά εγκλήματα και αφορούσαν σε πορνογραφία ανηλίκων, διαδικτυακές απάτες, υφαρπαγές στοιχείων και κωδικών πρόσβασης σε ηλεκτρονικές βάσεις</w:t>
      </w:r>
      <w:r w:rsidR="00C940CD" w:rsidRPr="002A329E">
        <w:rPr>
          <w:rFonts w:ascii="Tahoma" w:hAnsi="Tahoma" w:cs="Tahoma"/>
        </w:rPr>
        <w:t>.</w:t>
      </w:r>
    </w:p>
    <w:p w:rsidR="00444406" w:rsidRPr="002A329E" w:rsidRDefault="00444406" w:rsidP="00444406">
      <w:pPr>
        <w:pStyle w:val="ListParagraph"/>
        <w:spacing w:before="100" w:beforeAutospacing="1" w:after="100" w:afterAutospacing="1"/>
        <w:ind w:left="0"/>
        <w:jc w:val="both"/>
        <w:rPr>
          <w:rFonts w:ascii="Tahoma" w:hAnsi="Tahoma" w:cs="Tahoma"/>
          <w:b/>
          <w:noProof/>
          <w:u w:val="single"/>
        </w:rPr>
      </w:pPr>
      <w:r w:rsidRPr="002A329E">
        <w:rPr>
          <w:rFonts w:ascii="Tahoma" w:hAnsi="Tahoma" w:cs="Tahoma"/>
          <w:b/>
          <w:noProof/>
          <w:u w:val="single"/>
        </w:rPr>
        <w:t>Συλλήψεις – Απόδοση κατηγοριών</w:t>
      </w:r>
    </w:p>
    <w:p w:rsidR="00444406" w:rsidRPr="002A329E" w:rsidRDefault="00444406" w:rsidP="00444406">
      <w:pPr>
        <w:jc w:val="both"/>
        <w:rPr>
          <w:rFonts w:ascii="Tahoma" w:hAnsi="Tahoma" w:cs="Tahoma"/>
        </w:rPr>
      </w:pPr>
      <w:r w:rsidRPr="002A329E">
        <w:rPr>
          <w:rFonts w:ascii="Tahoma" w:hAnsi="Tahoma" w:cs="Tahoma"/>
        </w:rPr>
        <w:t xml:space="preserve">Συνελήφθησαν συνολικά </w:t>
      </w:r>
      <w:r w:rsidR="000A65DE" w:rsidRPr="002A329E">
        <w:rPr>
          <w:rFonts w:ascii="Tahoma" w:hAnsi="Tahoma" w:cs="Tahoma"/>
          <w:b/>
        </w:rPr>
        <w:t>(</w:t>
      </w:r>
      <w:r w:rsidR="004413D7" w:rsidRPr="002A329E">
        <w:rPr>
          <w:rFonts w:ascii="Tahoma" w:hAnsi="Tahoma" w:cs="Tahoma"/>
          <w:b/>
        </w:rPr>
        <w:t>39</w:t>
      </w:r>
      <w:r w:rsidR="000A65DE" w:rsidRPr="002A329E">
        <w:rPr>
          <w:rFonts w:ascii="Tahoma" w:hAnsi="Tahoma" w:cs="Tahoma"/>
          <w:b/>
        </w:rPr>
        <w:t>)</w:t>
      </w:r>
      <w:r w:rsidRPr="002A329E">
        <w:rPr>
          <w:rFonts w:ascii="Tahoma" w:hAnsi="Tahoma" w:cs="Tahoma"/>
        </w:rPr>
        <w:t xml:space="preserve"> άτομα για τα ακόλουθα αδικήματα: </w:t>
      </w:r>
    </w:p>
    <w:p w:rsidR="00444406" w:rsidRPr="002A329E" w:rsidRDefault="00444406" w:rsidP="00444406">
      <w:pPr>
        <w:jc w:val="both"/>
        <w:rPr>
          <w:rFonts w:ascii="Tahoma" w:hAnsi="Tahoma" w:cs="Tahoma"/>
        </w:rPr>
      </w:pPr>
    </w:p>
    <w:p w:rsidR="00A50818" w:rsidRPr="002A329E" w:rsidRDefault="00A50818" w:rsidP="00444406">
      <w:pPr>
        <w:jc w:val="both"/>
        <w:rPr>
          <w:rFonts w:ascii="Tahoma" w:hAnsi="Tahoma" w:cs="Tahoma"/>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4294"/>
        <w:gridCol w:w="1940"/>
      </w:tblGrid>
      <w:tr w:rsidR="004413D7" w:rsidRPr="002A329E" w:rsidTr="00A05516">
        <w:trPr>
          <w:jc w:val="center"/>
        </w:trPr>
        <w:tc>
          <w:tcPr>
            <w:tcW w:w="4294" w:type="dxa"/>
            <w:tcBorders>
              <w:top w:val="single" w:sz="8" w:space="0" w:color="FFFFFF"/>
              <w:bottom w:val="single" w:sz="24" w:space="0" w:color="FFFFFF"/>
              <w:right w:val="single" w:sz="8" w:space="0" w:color="FFFFFF"/>
            </w:tcBorders>
            <w:shd w:val="clear" w:color="auto" w:fill="8064A2"/>
          </w:tcPr>
          <w:p w:rsidR="004413D7" w:rsidRPr="002A329E" w:rsidRDefault="004413D7" w:rsidP="00A05516">
            <w:pPr>
              <w:jc w:val="both"/>
              <w:rPr>
                <w:rFonts w:ascii="Arial" w:hAnsi="Arial" w:cs="Arial"/>
                <w:b/>
                <w:bCs/>
                <w:color w:val="FFFFFF"/>
              </w:rPr>
            </w:pPr>
            <w:r w:rsidRPr="002A329E">
              <w:rPr>
                <w:rFonts w:ascii="Arial" w:hAnsi="Arial" w:cs="Arial"/>
                <w:b/>
                <w:bCs/>
                <w:color w:val="FFFFFF"/>
              </w:rPr>
              <w:t>Αδίκημα</w:t>
            </w:r>
          </w:p>
        </w:tc>
        <w:tc>
          <w:tcPr>
            <w:tcW w:w="1940" w:type="dxa"/>
            <w:tcBorders>
              <w:top w:val="single" w:sz="8" w:space="0" w:color="FFFFFF"/>
              <w:left w:val="single" w:sz="8" w:space="0" w:color="FFFFFF"/>
              <w:bottom w:val="single" w:sz="24" w:space="0" w:color="FFFFFF"/>
            </w:tcBorders>
            <w:shd w:val="clear" w:color="auto" w:fill="8064A2"/>
          </w:tcPr>
          <w:p w:rsidR="004413D7" w:rsidRPr="002A329E" w:rsidRDefault="004413D7" w:rsidP="00A05516">
            <w:pPr>
              <w:jc w:val="center"/>
              <w:rPr>
                <w:rFonts w:ascii="Arial" w:hAnsi="Arial" w:cs="Arial"/>
                <w:b/>
                <w:bCs/>
                <w:color w:val="FFFFFF"/>
              </w:rPr>
            </w:pPr>
            <w:r w:rsidRPr="002A329E">
              <w:rPr>
                <w:rFonts w:ascii="Arial" w:hAnsi="Arial" w:cs="Arial"/>
                <w:b/>
                <w:bCs/>
                <w:color w:val="FFFFFF"/>
              </w:rPr>
              <w:t>Συλληφθέντες</w:t>
            </w:r>
          </w:p>
        </w:tc>
      </w:tr>
      <w:tr w:rsidR="004413D7" w:rsidRPr="002A329E" w:rsidTr="00A05516">
        <w:trPr>
          <w:jc w:val="center"/>
        </w:trPr>
        <w:tc>
          <w:tcPr>
            <w:tcW w:w="4294" w:type="dxa"/>
            <w:tcBorders>
              <w:top w:val="single" w:sz="8" w:space="0" w:color="FFFFFF"/>
              <w:bottom w:val="nil"/>
              <w:right w:val="single" w:sz="24" w:space="0" w:color="FFFFFF"/>
            </w:tcBorders>
            <w:shd w:val="clear" w:color="auto" w:fill="8064A2"/>
          </w:tcPr>
          <w:p w:rsidR="004413D7" w:rsidRPr="002A329E" w:rsidRDefault="004413D7" w:rsidP="00A05516">
            <w:pPr>
              <w:jc w:val="both"/>
              <w:rPr>
                <w:rFonts w:ascii="Arial" w:hAnsi="Arial" w:cs="Arial"/>
                <w:b/>
                <w:bCs/>
                <w:color w:val="FFFFFF"/>
              </w:rPr>
            </w:pPr>
            <w:r w:rsidRPr="002A329E">
              <w:rPr>
                <w:rFonts w:ascii="Arial" w:hAnsi="Arial" w:cs="Arial"/>
                <w:bCs/>
                <w:color w:val="FFFFFF"/>
              </w:rPr>
              <w:t>Διεξαγωγή τυχερών παιγνίων</w:t>
            </w:r>
          </w:p>
        </w:tc>
        <w:tc>
          <w:tcPr>
            <w:tcW w:w="1940" w:type="dxa"/>
            <w:tcBorders>
              <w:top w:val="single" w:sz="8" w:space="0" w:color="FFFFFF"/>
              <w:left w:val="single" w:sz="8" w:space="0" w:color="FFFFFF"/>
              <w:bottom w:val="single" w:sz="8" w:space="0" w:color="FFFFFF"/>
            </w:tcBorders>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2</w:t>
            </w:r>
          </w:p>
        </w:tc>
      </w:tr>
      <w:tr w:rsidR="004413D7" w:rsidRPr="002A329E" w:rsidTr="00A05516">
        <w:trPr>
          <w:jc w:val="center"/>
        </w:trPr>
        <w:tc>
          <w:tcPr>
            <w:tcW w:w="4294" w:type="dxa"/>
            <w:tcBorders>
              <w:bottom w:val="nil"/>
              <w:right w:val="single" w:sz="24" w:space="0" w:color="FFFFFF"/>
            </w:tcBorders>
            <w:shd w:val="clear" w:color="auto" w:fill="8064A2"/>
          </w:tcPr>
          <w:p w:rsidR="004413D7" w:rsidRPr="002A329E" w:rsidRDefault="004413D7" w:rsidP="00A05516">
            <w:pPr>
              <w:jc w:val="both"/>
              <w:rPr>
                <w:rFonts w:ascii="Arial" w:hAnsi="Arial" w:cs="Arial"/>
                <w:b/>
                <w:bCs/>
                <w:color w:val="FFFFFF"/>
              </w:rPr>
            </w:pPr>
            <w:r w:rsidRPr="002A329E">
              <w:rPr>
                <w:rFonts w:ascii="Arial" w:hAnsi="Arial" w:cs="Arial"/>
                <w:bCs/>
                <w:color w:val="FFFFFF"/>
              </w:rPr>
              <w:t>Νομοθεσία περί πνευματικής ιδιοκτησίας</w:t>
            </w:r>
          </w:p>
        </w:tc>
        <w:tc>
          <w:tcPr>
            <w:tcW w:w="1940" w:type="dxa"/>
            <w:shd w:val="clear" w:color="auto" w:fill="DFD8E8"/>
          </w:tcPr>
          <w:p w:rsidR="004413D7" w:rsidRPr="002A329E" w:rsidRDefault="004413D7" w:rsidP="00A05516">
            <w:pPr>
              <w:jc w:val="center"/>
              <w:rPr>
                <w:rFonts w:ascii="Arial" w:hAnsi="Arial" w:cs="Arial"/>
                <w:b/>
                <w:color w:val="000000"/>
              </w:rPr>
            </w:pPr>
            <w:r w:rsidRPr="002A329E">
              <w:rPr>
                <w:rFonts w:ascii="Arial" w:hAnsi="Arial" w:cs="Arial"/>
                <w:b/>
                <w:color w:val="000000"/>
              </w:rPr>
              <w:t>3</w:t>
            </w:r>
          </w:p>
        </w:tc>
      </w:tr>
      <w:tr w:rsidR="004413D7" w:rsidRPr="002A329E" w:rsidTr="00A05516">
        <w:trPr>
          <w:jc w:val="center"/>
        </w:trPr>
        <w:tc>
          <w:tcPr>
            <w:tcW w:w="4294" w:type="dxa"/>
            <w:tcBorders>
              <w:top w:val="single" w:sz="8" w:space="0" w:color="FFFFFF"/>
              <w:bottom w:val="nil"/>
              <w:right w:val="single" w:sz="24" w:space="0" w:color="FFFFFF"/>
            </w:tcBorders>
            <w:shd w:val="clear" w:color="auto" w:fill="8064A2"/>
          </w:tcPr>
          <w:p w:rsidR="004413D7" w:rsidRPr="002A329E" w:rsidRDefault="004413D7" w:rsidP="00A05516">
            <w:pPr>
              <w:jc w:val="both"/>
              <w:rPr>
                <w:rFonts w:ascii="Arial" w:hAnsi="Arial" w:cs="Arial"/>
                <w:b/>
                <w:bCs/>
                <w:color w:val="FFFFFF"/>
              </w:rPr>
            </w:pPr>
            <w:r w:rsidRPr="002A329E">
              <w:rPr>
                <w:rFonts w:ascii="Arial" w:hAnsi="Arial" w:cs="Arial"/>
                <w:bCs/>
                <w:color w:val="FFFFFF"/>
              </w:rPr>
              <w:t>Απάτη/Απάτη με υπολογιστή</w:t>
            </w:r>
          </w:p>
        </w:tc>
        <w:tc>
          <w:tcPr>
            <w:tcW w:w="1940" w:type="dxa"/>
            <w:tcBorders>
              <w:top w:val="single" w:sz="8" w:space="0" w:color="FFFFFF"/>
              <w:left w:val="single" w:sz="8" w:space="0" w:color="FFFFFF"/>
              <w:bottom w:val="single" w:sz="8" w:space="0" w:color="FFFFFF"/>
            </w:tcBorders>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1</w:t>
            </w:r>
          </w:p>
        </w:tc>
      </w:tr>
      <w:tr w:rsidR="004413D7" w:rsidRPr="002A329E" w:rsidTr="00A05516">
        <w:trPr>
          <w:jc w:val="center"/>
        </w:trPr>
        <w:tc>
          <w:tcPr>
            <w:tcW w:w="4294" w:type="dxa"/>
            <w:tcBorders>
              <w:bottom w:val="nil"/>
              <w:right w:val="single" w:sz="24" w:space="0" w:color="FFFFFF"/>
            </w:tcBorders>
            <w:shd w:val="clear" w:color="auto" w:fill="8064A2"/>
          </w:tcPr>
          <w:p w:rsidR="004413D7" w:rsidRPr="002A329E" w:rsidRDefault="004413D7" w:rsidP="00A05516">
            <w:pPr>
              <w:jc w:val="both"/>
              <w:rPr>
                <w:rFonts w:ascii="Arial" w:hAnsi="Arial" w:cs="Arial"/>
                <w:b/>
                <w:bCs/>
                <w:color w:val="FFFFFF"/>
              </w:rPr>
            </w:pPr>
            <w:r w:rsidRPr="002A329E">
              <w:rPr>
                <w:rFonts w:ascii="Arial" w:hAnsi="Arial" w:cs="Arial"/>
                <w:bCs/>
                <w:color w:val="FFFFFF"/>
              </w:rPr>
              <w:t xml:space="preserve">Πορνογραφία ανηλίκων </w:t>
            </w:r>
          </w:p>
        </w:tc>
        <w:tc>
          <w:tcPr>
            <w:tcW w:w="1940" w:type="dxa"/>
            <w:shd w:val="clear" w:color="auto" w:fill="DFD8E8"/>
          </w:tcPr>
          <w:p w:rsidR="004413D7" w:rsidRPr="002A329E" w:rsidRDefault="004413D7" w:rsidP="00A05516">
            <w:pPr>
              <w:jc w:val="center"/>
              <w:rPr>
                <w:rFonts w:ascii="Arial" w:hAnsi="Arial" w:cs="Arial"/>
                <w:b/>
                <w:color w:val="000000"/>
              </w:rPr>
            </w:pPr>
            <w:r w:rsidRPr="002A329E">
              <w:rPr>
                <w:rFonts w:ascii="Arial" w:hAnsi="Arial" w:cs="Arial"/>
                <w:b/>
                <w:color w:val="000000"/>
              </w:rPr>
              <w:t>27</w:t>
            </w:r>
          </w:p>
        </w:tc>
      </w:tr>
      <w:tr w:rsidR="004413D7" w:rsidRPr="002A329E" w:rsidTr="00A05516">
        <w:trPr>
          <w:jc w:val="center"/>
        </w:trPr>
        <w:tc>
          <w:tcPr>
            <w:tcW w:w="4294" w:type="dxa"/>
            <w:tcBorders>
              <w:right w:val="single" w:sz="24" w:space="0" w:color="FFFFFF"/>
            </w:tcBorders>
            <w:shd w:val="clear" w:color="auto" w:fill="8064A2"/>
          </w:tcPr>
          <w:p w:rsidR="004413D7" w:rsidRPr="002A329E" w:rsidRDefault="004413D7" w:rsidP="00A05516">
            <w:pPr>
              <w:jc w:val="both"/>
              <w:rPr>
                <w:rFonts w:ascii="Arial" w:hAnsi="Arial" w:cs="Arial"/>
                <w:bCs/>
                <w:color w:val="FFFFFF"/>
              </w:rPr>
            </w:pPr>
            <w:r w:rsidRPr="002A329E">
              <w:rPr>
                <w:rFonts w:ascii="Arial" w:hAnsi="Arial" w:cs="Arial"/>
                <w:bCs/>
                <w:color w:val="FFFFFF"/>
              </w:rPr>
              <w:t>Νομοθεσία περί προσωπικών δεδομένων</w:t>
            </w:r>
          </w:p>
        </w:tc>
        <w:tc>
          <w:tcPr>
            <w:tcW w:w="1940" w:type="dxa"/>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2</w:t>
            </w:r>
          </w:p>
        </w:tc>
      </w:tr>
      <w:tr w:rsidR="004413D7" w:rsidRPr="002A329E" w:rsidTr="00A05516">
        <w:trPr>
          <w:jc w:val="center"/>
        </w:trPr>
        <w:tc>
          <w:tcPr>
            <w:tcW w:w="4294" w:type="dxa"/>
            <w:tcBorders>
              <w:right w:val="single" w:sz="24" w:space="0" w:color="FFFFFF"/>
            </w:tcBorders>
            <w:shd w:val="clear" w:color="auto" w:fill="8064A2"/>
          </w:tcPr>
          <w:p w:rsidR="004413D7" w:rsidRPr="002A329E" w:rsidRDefault="004413D7" w:rsidP="00A05516">
            <w:pPr>
              <w:jc w:val="both"/>
              <w:rPr>
                <w:rFonts w:ascii="Arial" w:hAnsi="Arial" w:cs="Arial"/>
                <w:bCs/>
                <w:color w:val="FFFFFF"/>
              </w:rPr>
            </w:pPr>
            <w:r w:rsidRPr="002A329E">
              <w:rPr>
                <w:rFonts w:ascii="Arial" w:hAnsi="Arial" w:cs="Arial"/>
                <w:bCs/>
                <w:color w:val="FFFFFF"/>
              </w:rPr>
              <w:t xml:space="preserve">Περί </w:t>
            </w:r>
            <w:proofErr w:type="spellStart"/>
            <w:r w:rsidRPr="002A329E">
              <w:rPr>
                <w:rFonts w:ascii="Arial" w:hAnsi="Arial" w:cs="Arial"/>
                <w:bCs/>
                <w:color w:val="FFFFFF"/>
              </w:rPr>
              <w:t>εξαρτησιογόνων</w:t>
            </w:r>
            <w:proofErr w:type="spellEnd"/>
            <w:r w:rsidRPr="002A329E">
              <w:rPr>
                <w:rFonts w:ascii="Arial" w:hAnsi="Arial" w:cs="Arial"/>
                <w:bCs/>
                <w:color w:val="FFFFFF"/>
              </w:rPr>
              <w:t xml:space="preserve"> ουσιών</w:t>
            </w:r>
          </w:p>
        </w:tc>
        <w:tc>
          <w:tcPr>
            <w:tcW w:w="1940" w:type="dxa"/>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1</w:t>
            </w:r>
          </w:p>
        </w:tc>
      </w:tr>
      <w:tr w:rsidR="004413D7" w:rsidRPr="002A329E" w:rsidTr="00A05516">
        <w:trPr>
          <w:jc w:val="center"/>
        </w:trPr>
        <w:tc>
          <w:tcPr>
            <w:tcW w:w="4294" w:type="dxa"/>
            <w:tcBorders>
              <w:right w:val="single" w:sz="24" w:space="0" w:color="FFFFFF"/>
            </w:tcBorders>
            <w:shd w:val="clear" w:color="auto" w:fill="8064A2"/>
          </w:tcPr>
          <w:p w:rsidR="004413D7" w:rsidRPr="002A329E" w:rsidRDefault="004413D7" w:rsidP="00A05516">
            <w:pPr>
              <w:jc w:val="both"/>
              <w:rPr>
                <w:rFonts w:ascii="Arial" w:hAnsi="Arial" w:cs="Arial"/>
                <w:bCs/>
                <w:color w:val="FFFFFF"/>
              </w:rPr>
            </w:pPr>
            <w:r w:rsidRPr="002A329E">
              <w:rPr>
                <w:rFonts w:ascii="Arial" w:hAnsi="Arial" w:cs="Arial"/>
                <w:bCs/>
                <w:color w:val="FFFFFF"/>
              </w:rPr>
              <w:t>Διακίνηση φαρμακευτικών σκευασμάτων</w:t>
            </w:r>
          </w:p>
        </w:tc>
        <w:tc>
          <w:tcPr>
            <w:tcW w:w="1940" w:type="dxa"/>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1</w:t>
            </w:r>
          </w:p>
        </w:tc>
      </w:tr>
      <w:tr w:rsidR="004413D7" w:rsidRPr="002A329E" w:rsidTr="00A05516">
        <w:trPr>
          <w:jc w:val="center"/>
        </w:trPr>
        <w:tc>
          <w:tcPr>
            <w:tcW w:w="4294" w:type="dxa"/>
            <w:tcBorders>
              <w:right w:val="single" w:sz="24" w:space="0" w:color="FFFFFF"/>
            </w:tcBorders>
            <w:shd w:val="clear" w:color="auto" w:fill="8064A2"/>
          </w:tcPr>
          <w:p w:rsidR="004413D7" w:rsidRPr="002A329E" w:rsidRDefault="004413D7" w:rsidP="00A05516">
            <w:pPr>
              <w:jc w:val="both"/>
              <w:rPr>
                <w:rFonts w:ascii="Arial" w:hAnsi="Arial" w:cs="Arial"/>
                <w:bCs/>
                <w:color w:val="FFFFFF"/>
              </w:rPr>
            </w:pPr>
            <w:r w:rsidRPr="002A329E">
              <w:rPr>
                <w:rFonts w:ascii="Arial" w:hAnsi="Arial" w:cs="Arial"/>
                <w:bCs/>
                <w:color w:val="FFFFFF"/>
              </w:rPr>
              <w:t xml:space="preserve">Περί αρχαιοτήτων </w:t>
            </w:r>
          </w:p>
        </w:tc>
        <w:tc>
          <w:tcPr>
            <w:tcW w:w="1940" w:type="dxa"/>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1</w:t>
            </w:r>
          </w:p>
        </w:tc>
      </w:tr>
      <w:tr w:rsidR="004413D7" w:rsidRPr="002A329E" w:rsidTr="00A05516">
        <w:trPr>
          <w:jc w:val="center"/>
        </w:trPr>
        <w:tc>
          <w:tcPr>
            <w:tcW w:w="4294" w:type="dxa"/>
            <w:tcBorders>
              <w:right w:val="single" w:sz="24" w:space="0" w:color="FFFFFF"/>
            </w:tcBorders>
            <w:shd w:val="clear" w:color="auto" w:fill="8064A2"/>
          </w:tcPr>
          <w:p w:rsidR="004413D7" w:rsidRPr="002A329E" w:rsidRDefault="004413D7" w:rsidP="00A05516">
            <w:pPr>
              <w:jc w:val="both"/>
              <w:rPr>
                <w:rFonts w:ascii="Arial" w:hAnsi="Arial" w:cs="Arial"/>
                <w:bCs/>
                <w:color w:val="FFFFFF"/>
              </w:rPr>
            </w:pPr>
            <w:r w:rsidRPr="002A329E">
              <w:rPr>
                <w:rFonts w:ascii="Arial" w:hAnsi="Arial" w:cs="Arial"/>
                <w:bCs/>
                <w:color w:val="FFFFFF"/>
              </w:rPr>
              <w:t>Περί όπλων, εκρηκτικών</w:t>
            </w:r>
          </w:p>
        </w:tc>
        <w:tc>
          <w:tcPr>
            <w:tcW w:w="1940" w:type="dxa"/>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1</w:t>
            </w:r>
          </w:p>
        </w:tc>
      </w:tr>
      <w:tr w:rsidR="004413D7" w:rsidRPr="002A329E" w:rsidTr="00A05516">
        <w:trPr>
          <w:jc w:val="center"/>
        </w:trPr>
        <w:tc>
          <w:tcPr>
            <w:tcW w:w="4294" w:type="dxa"/>
            <w:tcBorders>
              <w:right w:val="single" w:sz="24" w:space="0" w:color="FFFFFF"/>
            </w:tcBorders>
            <w:shd w:val="clear" w:color="auto" w:fill="8064A2"/>
          </w:tcPr>
          <w:p w:rsidR="004413D7" w:rsidRPr="002A329E" w:rsidRDefault="004413D7" w:rsidP="00A05516">
            <w:pPr>
              <w:jc w:val="both"/>
              <w:rPr>
                <w:rFonts w:ascii="Arial" w:hAnsi="Arial" w:cs="Arial"/>
                <w:bCs/>
                <w:color w:val="FFFFFF"/>
              </w:rPr>
            </w:pPr>
          </w:p>
        </w:tc>
        <w:tc>
          <w:tcPr>
            <w:tcW w:w="1940" w:type="dxa"/>
            <w:shd w:val="clear" w:color="auto" w:fill="BFB1D0"/>
          </w:tcPr>
          <w:p w:rsidR="004413D7" w:rsidRPr="002A329E" w:rsidRDefault="004413D7" w:rsidP="00A05516">
            <w:pPr>
              <w:jc w:val="center"/>
              <w:rPr>
                <w:rFonts w:ascii="Arial" w:hAnsi="Arial" w:cs="Arial"/>
                <w:b/>
                <w:color w:val="000000"/>
              </w:rPr>
            </w:pPr>
            <w:r w:rsidRPr="002A329E">
              <w:rPr>
                <w:rFonts w:ascii="Arial" w:hAnsi="Arial" w:cs="Arial"/>
                <w:b/>
                <w:color w:val="000000"/>
              </w:rPr>
              <w:t>ΣΥΝΟΛΟ 39</w:t>
            </w:r>
          </w:p>
        </w:tc>
      </w:tr>
    </w:tbl>
    <w:p w:rsidR="00A50818" w:rsidRPr="002A329E" w:rsidRDefault="00A50818" w:rsidP="00444406">
      <w:pPr>
        <w:jc w:val="both"/>
        <w:rPr>
          <w:rFonts w:ascii="Tahoma" w:hAnsi="Tahoma" w:cs="Tahoma"/>
        </w:rPr>
      </w:pPr>
    </w:p>
    <w:p w:rsidR="00444406" w:rsidRPr="002A329E" w:rsidRDefault="00444406" w:rsidP="00444406">
      <w:pPr>
        <w:jc w:val="both"/>
        <w:rPr>
          <w:rFonts w:ascii="Tahoma" w:hAnsi="Tahoma" w:cs="Tahoma"/>
        </w:rPr>
      </w:pPr>
      <w:r w:rsidRPr="002A329E">
        <w:rPr>
          <w:rFonts w:ascii="Tahoma" w:hAnsi="Tahoma" w:cs="Tahoma"/>
        </w:rPr>
        <w:t xml:space="preserve">Σε ορισμένους από τους ανωτέρω συλληφθέντες αποδόθηκαν </w:t>
      </w:r>
      <w:r w:rsidRPr="002A329E">
        <w:rPr>
          <w:rFonts w:ascii="Tahoma" w:hAnsi="Tahoma" w:cs="Tahoma"/>
          <w:b/>
        </w:rPr>
        <w:t>επιπλέον κατηγορίες</w:t>
      </w:r>
      <w:r w:rsidRPr="002A329E">
        <w:rPr>
          <w:rFonts w:ascii="Tahoma" w:hAnsi="Tahoma" w:cs="Tahoma"/>
        </w:rPr>
        <w:t xml:space="preserve"> (</w:t>
      </w:r>
      <w:r w:rsidRPr="002A329E">
        <w:rPr>
          <w:rFonts w:ascii="Tahoma" w:hAnsi="Tahoma" w:cs="Tahoma"/>
          <w:i/>
        </w:rPr>
        <w:t xml:space="preserve">λ.χ. </w:t>
      </w:r>
      <w:r w:rsidR="002254EC" w:rsidRPr="002A329E">
        <w:rPr>
          <w:rFonts w:ascii="Tahoma" w:hAnsi="Tahoma" w:cs="Tahoma"/>
          <w:i/>
        </w:rPr>
        <w:t>για διεξαγωγή τυχερών παιγνίων και απάτη με υπολογιστή</w:t>
      </w:r>
      <w:r w:rsidRPr="002A329E">
        <w:rPr>
          <w:rFonts w:ascii="Tahoma" w:hAnsi="Tahoma" w:cs="Tahoma"/>
        </w:rPr>
        <w:t xml:space="preserve">). </w:t>
      </w:r>
    </w:p>
    <w:p w:rsidR="00444406" w:rsidRPr="002A329E" w:rsidRDefault="00444406" w:rsidP="00444406">
      <w:pPr>
        <w:jc w:val="both"/>
        <w:rPr>
          <w:rFonts w:ascii="Tahoma" w:hAnsi="Tahoma" w:cs="Tahoma"/>
        </w:rPr>
      </w:pPr>
    </w:p>
    <w:p w:rsidR="00444406" w:rsidRPr="002A329E" w:rsidRDefault="00444406" w:rsidP="00444406">
      <w:pPr>
        <w:spacing w:before="100" w:beforeAutospacing="1" w:after="100" w:afterAutospacing="1"/>
        <w:rPr>
          <w:rFonts w:ascii="Tahoma" w:hAnsi="Tahoma" w:cs="Tahoma"/>
          <w:b/>
          <w:u w:val="single"/>
        </w:rPr>
      </w:pPr>
      <w:r w:rsidRPr="002A329E">
        <w:rPr>
          <w:rFonts w:ascii="Tahoma" w:hAnsi="Tahoma" w:cs="Tahoma"/>
          <w:b/>
          <w:u w:val="single"/>
        </w:rPr>
        <w:t>Αναγγελία προθέσεων αυτοκτονίας μέσω Διαδικτύου</w:t>
      </w:r>
    </w:p>
    <w:p w:rsidR="00444406" w:rsidRPr="00397044" w:rsidRDefault="00444406" w:rsidP="00444406">
      <w:pPr>
        <w:spacing w:before="100" w:beforeAutospacing="1" w:after="100" w:afterAutospacing="1"/>
        <w:jc w:val="both"/>
        <w:rPr>
          <w:rFonts w:ascii="Tahoma" w:hAnsi="Tahoma" w:cs="Tahoma"/>
        </w:rPr>
      </w:pPr>
      <w:r w:rsidRPr="002A329E">
        <w:rPr>
          <w:rFonts w:ascii="Tahoma" w:hAnsi="Tahoma" w:cs="Tahoma"/>
        </w:rPr>
        <w:t xml:space="preserve">Αξιοσημείωτη ήταν ακόμα η συμβολή της Διεύθυνσης Δίωξης Ηλεκτρονικού Εγκλήματος, στον κατάλληλο χειρισμό και αποτροπή </w:t>
      </w:r>
      <w:r w:rsidR="000A65DE" w:rsidRPr="002A329E">
        <w:rPr>
          <w:rFonts w:ascii="Tahoma" w:hAnsi="Tahoma" w:cs="Tahoma"/>
          <w:b/>
        </w:rPr>
        <w:t>(</w:t>
      </w:r>
      <w:r w:rsidR="004413D7" w:rsidRPr="002A329E">
        <w:rPr>
          <w:rFonts w:ascii="Tahoma" w:hAnsi="Tahoma" w:cs="Tahoma"/>
          <w:b/>
        </w:rPr>
        <w:t>370</w:t>
      </w:r>
      <w:r w:rsidR="000A65DE" w:rsidRPr="002A329E">
        <w:rPr>
          <w:rFonts w:ascii="Tahoma" w:hAnsi="Tahoma" w:cs="Tahoma"/>
          <w:b/>
        </w:rPr>
        <w:t>)</w:t>
      </w:r>
      <w:r w:rsidRPr="002A329E">
        <w:rPr>
          <w:rFonts w:ascii="Tahoma" w:hAnsi="Tahoma" w:cs="Tahoma"/>
          <w:b/>
        </w:rPr>
        <w:t xml:space="preserve"> περιπτώσεων </w:t>
      </w:r>
      <w:r w:rsidR="001A7D16" w:rsidRPr="002A329E">
        <w:rPr>
          <w:rFonts w:ascii="Tahoma" w:hAnsi="Tahoma" w:cs="Tahoma"/>
          <w:b/>
        </w:rPr>
        <w:t xml:space="preserve">εκδήλωσης </w:t>
      </w:r>
      <w:r w:rsidRPr="002A329E">
        <w:rPr>
          <w:rFonts w:ascii="Tahoma" w:hAnsi="Tahoma" w:cs="Tahoma"/>
          <w:b/>
        </w:rPr>
        <w:t>πρόθεσης αυτοκτονίας</w:t>
      </w:r>
      <w:r w:rsidRPr="002A329E">
        <w:rPr>
          <w:rFonts w:ascii="Tahoma" w:hAnsi="Tahoma" w:cs="Tahoma"/>
        </w:rPr>
        <w:t xml:space="preserve"> μέσω διαδικτύου.</w:t>
      </w:r>
    </w:p>
    <w:p w:rsidR="0045737D" w:rsidRPr="00397044" w:rsidRDefault="0045737D" w:rsidP="00444406">
      <w:pPr>
        <w:spacing w:before="100" w:beforeAutospacing="1" w:after="100" w:afterAutospacing="1"/>
        <w:jc w:val="both"/>
        <w:rPr>
          <w:rFonts w:ascii="Tahoma" w:hAnsi="Tahoma" w:cs="Tahoma"/>
        </w:rPr>
      </w:pPr>
    </w:p>
    <w:p w:rsidR="0045737D" w:rsidRPr="00397044" w:rsidRDefault="0045737D" w:rsidP="00444406">
      <w:pPr>
        <w:spacing w:before="100" w:beforeAutospacing="1" w:after="100" w:afterAutospacing="1"/>
        <w:jc w:val="both"/>
        <w:rPr>
          <w:rFonts w:ascii="Tahoma" w:hAnsi="Tahoma" w:cs="Tahoma"/>
        </w:rPr>
      </w:pPr>
    </w:p>
    <w:p w:rsidR="00BD19D8" w:rsidRPr="002A329E" w:rsidRDefault="00BD19D8" w:rsidP="00444406">
      <w:pPr>
        <w:spacing w:before="100" w:beforeAutospacing="1" w:after="100" w:afterAutospacing="1"/>
        <w:jc w:val="both"/>
        <w:rPr>
          <w:rFonts w:ascii="Tahoma" w:hAnsi="Tahoma" w:cs="Tahoma"/>
        </w:rPr>
      </w:pPr>
      <w:r w:rsidRPr="002A329E">
        <w:rPr>
          <w:rFonts w:ascii="Tahoma" w:hAnsi="Tahoma" w:cs="Tahoma"/>
          <w:noProof/>
          <w:lang w:val="en-US" w:eastAsia="en-US"/>
        </w:rPr>
        <w:drawing>
          <wp:anchor distT="0" distB="0" distL="114300" distR="114300" simplePos="0" relativeHeight="251658240" behindDoc="1" locked="0" layoutInCell="1" allowOverlap="1">
            <wp:simplePos x="0" y="0"/>
            <wp:positionH relativeFrom="column">
              <wp:posOffset>594995</wp:posOffset>
            </wp:positionH>
            <wp:positionV relativeFrom="paragraph">
              <wp:posOffset>5715</wp:posOffset>
            </wp:positionV>
            <wp:extent cx="3717925" cy="1947545"/>
            <wp:effectExtent l="19050" t="0" r="0" b="0"/>
            <wp:wrapTight wrapText="bothSides">
              <wp:wrapPolygon edited="0">
                <wp:start x="-111" y="0"/>
                <wp:lineTo x="-111" y="21339"/>
                <wp:lineTo x="21582" y="21339"/>
                <wp:lineTo x="21582" y="0"/>
                <wp:lineTo x="-111" y="0"/>
              </wp:wrapPolygon>
            </wp:wrapTight>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a:stretch>
                      <a:fillRect/>
                    </a:stretch>
                  </pic:blipFill>
                  <pic:spPr bwMode="auto">
                    <a:xfrm>
                      <a:off x="0" y="0"/>
                      <a:ext cx="3717925" cy="1947545"/>
                    </a:xfrm>
                    <a:prstGeom prst="rect">
                      <a:avLst/>
                    </a:prstGeom>
                    <a:noFill/>
                  </pic:spPr>
                </pic:pic>
              </a:graphicData>
            </a:graphic>
          </wp:anchor>
        </w:drawing>
      </w:r>
    </w:p>
    <w:p w:rsidR="00BD19D8" w:rsidRPr="002A329E" w:rsidRDefault="00BD19D8" w:rsidP="00444406">
      <w:pPr>
        <w:spacing w:before="100" w:beforeAutospacing="1" w:after="100" w:afterAutospacing="1"/>
        <w:jc w:val="both"/>
        <w:rPr>
          <w:rFonts w:ascii="Tahoma" w:hAnsi="Tahoma" w:cs="Tahoma"/>
        </w:rPr>
      </w:pPr>
    </w:p>
    <w:p w:rsidR="00BD19D8" w:rsidRPr="002A329E" w:rsidRDefault="00BD19D8" w:rsidP="00444406">
      <w:pPr>
        <w:spacing w:before="100" w:beforeAutospacing="1" w:after="100" w:afterAutospacing="1"/>
        <w:jc w:val="both"/>
        <w:rPr>
          <w:rFonts w:ascii="Tahoma" w:hAnsi="Tahoma" w:cs="Tahoma"/>
        </w:rPr>
      </w:pPr>
    </w:p>
    <w:p w:rsidR="00BD19D8" w:rsidRPr="002A329E" w:rsidRDefault="00BD19D8" w:rsidP="00444406">
      <w:pPr>
        <w:spacing w:before="100" w:beforeAutospacing="1" w:after="100" w:afterAutospacing="1"/>
        <w:jc w:val="both"/>
        <w:rPr>
          <w:rFonts w:ascii="Tahoma" w:hAnsi="Tahoma" w:cs="Tahoma"/>
        </w:rPr>
      </w:pPr>
    </w:p>
    <w:p w:rsidR="00721101" w:rsidRPr="002A329E" w:rsidRDefault="00721101" w:rsidP="00444406">
      <w:pPr>
        <w:spacing w:before="100" w:beforeAutospacing="1" w:after="100" w:afterAutospacing="1"/>
        <w:jc w:val="both"/>
        <w:rPr>
          <w:rFonts w:ascii="Tahoma" w:hAnsi="Tahoma" w:cs="Tahoma"/>
        </w:rPr>
      </w:pPr>
    </w:p>
    <w:p w:rsidR="00721101" w:rsidRPr="002A329E" w:rsidRDefault="00721101" w:rsidP="00444406">
      <w:pPr>
        <w:spacing w:before="100" w:beforeAutospacing="1" w:after="100" w:afterAutospacing="1"/>
        <w:jc w:val="both"/>
        <w:rPr>
          <w:rFonts w:ascii="Tahoma" w:hAnsi="Tahoma" w:cs="Tahoma"/>
        </w:rPr>
      </w:pPr>
    </w:p>
    <w:p w:rsidR="00444406" w:rsidRPr="002A329E" w:rsidRDefault="00444406" w:rsidP="00444406">
      <w:pPr>
        <w:spacing w:before="100" w:beforeAutospacing="1" w:after="100" w:afterAutospacing="1"/>
        <w:jc w:val="both"/>
        <w:rPr>
          <w:rFonts w:ascii="Tahoma" w:hAnsi="Tahoma" w:cs="Tahoma"/>
          <w:b/>
          <w:u w:val="single"/>
        </w:rPr>
      </w:pPr>
      <w:r w:rsidRPr="002A329E">
        <w:rPr>
          <w:rFonts w:ascii="Tahoma" w:hAnsi="Tahoma" w:cs="Tahoma"/>
          <w:b/>
          <w:u w:val="single"/>
        </w:rPr>
        <w:t xml:space="preserve">Εισαγγελικές παραγγελίες </w:t>
      </w:r>
    </w:p>
    <w:p w:rsidR="00444406" w:rsidRPr="002A329E" w:rsidRDefault="00444406" w:rsidP="00444406">
      <w:pPr>
        <w:spacing w:before="100" w:beforeAutospacing="1" w:after="100" w:afterAutospacing="1"/>
        <w:jc w:val="both"/>
        <w:rPr>
          <w:rFonts w:ascii="Tahoma" w:hAnsi="Tahoma" w:cs="Tahoma"/>
        </w:rPr>
      </w:pPr>
      <w:r w:rsidRPr="002A329E">
        <w:rPr>
          <w:rFonts w:ascii="Tahoma" w:hAnsi="Tahoma" w:cs="Tahoma"/>
        </w:rPr>
        <w:t xml:space="preserve">Κατά το έτος </w:t>
      </w:r>
      <w:r w:rsidR="005C6482" w:rsidRPr="002A329E">
        <w:rPr>
          <w:rFonts w:ascii="Tahoma" w:hAnsi="Tahoma" w:cs="Tahoma"/>
        </w:rPr>
        <w:t>201</w:t>
      </w:r>
      <w:r w:rsidR="007657A1" w:rsidRPr="002A329E">
        <w:rPr>
          <w:rFonts w:ascii="Tahoma" w:hAnsi="Tahoma" w:cs="Tahoma"/>
        </w:rPr>
        <w:t>8</w:t>
      </w:r>
      <w:r w:rsidRPr="002A329E">
        <w:rPr>
          <w:rFonts w:ascii="Tahoma" w:hAnsi="Tahoma" w:cs="Tahoma"/>
        </w:rPr>
        <w:t xml:space="preserve">, διαβιβάσθηκαν προς εκτέλεση στη Διεύθυνση Δίωξης Ηλεκτρονικού Εγκλήματος </w:t>
      </w:r>
      <w:r w:rsidR="000A65DE" w:rsidRPr="002A329E">
        <w:rPr>
          <w:rFonts w:ascii="Tahoma" w:hAnsi="Tahoma" w:cs="Tahoma"/>
          <w:b/>
        </w:rPr>
        <w:t>(</w:t>
      </w:r>
      <w:r w:rsidR="007657A1" w:rsidRPr="002A329E">
        <w:rPr>
          <w:rFonts w:ascii="Tahoma" w:hAnsi="Tahoma" w:cs="Tahoma"/>
          <w:b/>
        </w:rPr>
        <w:t>3</w:t>
      </w:r>
      <w:r w:rsidR="005C6482" w:rsidRPr="002A329E">
        <w:rPr>
          <w:rFonts w:ascii="Tahoma" w:hAnsi="Tahoma" w:cs="Tahoma"/>
          <w:b/>
        </w:rPr>
        <w:t>.</w:t>
      </w:r>
      <w:r w:rsidR="00BD19D8" w:rsidRPr="002A329E">
        <w:rPr>
          <w:rFonts w:ascii="Tahoma" w:hAnsi="Tahoma" w:cs="Tahoma"/>
          <w:b/>
        </w:rPr>
        <w:t>410</w:t>
      </w:r>
      <w:r w:rsidR="000A65DE" w:rsidRPr="002A329E">
        <w:rPr>
          <w:rFonts w:ascii="Tahoma" w:hAnsi="Tahoma" w:cs="Tahoma"/>
          <w:b/>
        </w:rPr>
        <w:t>)</w:t>
      </w:r>
      <w:r w:rsidRPr="002A329E">
        <w:rPr>
          <w:rFonts w:ascii="Tahoma" w:hAnsi="Tahoma" w:cs="Tahoma"/>
        </w:rPr>
        <w:t xml:space="preserve"> Εισαγγελικές Παραγγελίες για Προκαταρκτική Εξέταση ή Προανάκριση, από όλες τις Εισαγγελίες Πρωτοδικών της χώρας.</w:t>
      </w:r>
    </w:p>
    <w:p w:rsidR="00444406" w:rsidRPr="002A329E" w:rsidRDefault="00444406" w:rsidP="00444406">
      <w:pPr>
        <w:widowControl w:val="0"/>
        <w:jc w:val="both"/>
        <w:rPr>
          <w:rFonts w:ascii="Tahoma" w:hAnsi="Tahoma" w:cs="Tahoma"/>
        </w:rPr>
      </w:pPr>
      <w:r w:rsidRPr="002A329E">
        <w:rPr>
          <w:rFonts w:ascii="Tahoma" w:hAnsi="Tahoma" w:cs="Tahoma"/>
        </w:rPr>
        <w:t xml:space="preserve">Από τις </w:t>
      </w:r>
      <w:r w:rsidR="007657A1" w:rsidRPr="002A329E">
        <w:rPr>
          <w:rFonts w:ascii="Tahoma" w:hAnsi="Tahoma" w:cs="Tahoma"/>
        </w:rPr>
        <w:t>παραπάνω</w:t>
      </w:r>
      <w:r w:rsidRPr="002A329E">
        <w:rPr>
          <w:rFonts w:ascii="Tahoma" w:hAnsi="Tahoma" w:cs="Tahoma"/>
        </w:rPr>
        <w:t xml:space="preserve"> παραγγελίες, στη Διεύθυνση Δίωξης Ηλεκτρονικού Εγκλήματος διαβιβάσθηκαν </w:t>
      </w:r>
      <w:r w:rsidR="00102118" w:rsidRPr="002A329E">
        <w:rPr>
          <w:rFonts w:ascii="Tahoma" w:hAnsi="Tahoma" w:cs="Tahoma"/>
          <w:b/>
        </w:rPr>
        <w:t>(</w:t>
      </w:r>
      <w:r w:rsidR="005C6482" w:rsidRPr="002A329E">
        <w:rPr>
          <w:rFonts w:ascii="Tahoma" w:hAnsi="Tahoma" w:cs="Tahoma"/>
          <w:b/>
        </w:rPr>
        <w:t>2.</w:t>
      </w:r>
      <w:r w:rsidR="00BD19D8" w:rsidRPr="002A329E">
        <w:rPr>
          <w:rFonts w:ascii="Tahoma" w:hAnsi="Tahoma" w:cs="Tahoma"/>
          <w:b/>
        </w:rPr>
        <w:t>693</w:t>
      </w:r>
      <w:r w:rsidR="00102118" w:rsidRPr="002A329E">
        <w:rPr>
          <w:rFonts w:ascii="Tahoma" w:hAnsi="Tahoma" w:cs="Tahoma"/>
          <w:b/>
        </w:rPr>
        <w:t>)</w:t>
      </w:r>
      <w:r w:rsidR="007657A1" w:rsidRPr="002A329E">
        <w:rPr>
          <w:rFonts w:ascii="Tahoma" w:hAnsi="Tahoma" w:cs="Tahoma"/>
        </w:rPr>
        <w:t xml:space="preserve"> και</w:t>
      </w:r>
      <w:r w:rsidRPr="002A329E">
        <w:rPr>
          <w:rFonts w:ascii="Tahoma" w:hAnsi="Tahoma" w:cs="Tahoma"/>
        </w:rPr>
        <w:t xml:space="preserve"> στην Υποδιεύθυνση Δίωξης Ηλεκτρονικού Εγκλήματος Βορείου Ελλάδος </w:t>
      </w:r>
      <w:r w:rsidR="00102118" w:rsidRPr="002A329E">
        <w:rPr>
          <w:rFonts w:ascii="Tahoma" w:hAnsi="Tahoma" w:cs="Tahoma"/>
          <w:b/>
        </w:rPr>
        <w:t>(</w:t>
      </w:r>
      <w:r w:rsidR="00BD19D8" w:rsidRPr="002A329E">
        <w:rPr>
          <w:rFonts w:ascii="Tahoma" w:hAnsi="Tahoma" w:cs="Tahoma"/>
          <w:b/>
        </w:rPr>
        <w:t>717</w:t>
      </w:r>
      <w:r w:rsidR="00102118" w:rsidRPr="002A329E">
        <w:rPr>
          <w:rFonts w:ascii="Tahoma" w:hAnsi="Tahoma" w:cs="Tahoma"/>
          <w:b/>
        </w:rPr>
        <w:t>)</w:t>
      </w:r>
      <w:r w:rsidRPr="002A329E">
        <w:rPr>
          <w:rFonts w:ascii="Tahoma" w:hAnsi="Tahoma" w:cs="Tahoma"/>
        </w:rPr>
        <w:t xml:space="preserve">. </w:t>
      </w:r>
    </w:p>
    <w:p w:rsidR="00444406" w:rsidRPr="002A329E" w:rsidRDefault="00444406" w:rsidP="00444406">
      <w:pPr>
        <w:widowControl w:val="0"/>
        <w:jc w:val="both"/>
        <w:rPr>
          <w:rFonts w:ascii="Tahoma" w:hAnsi="Tahoma" w:cs="Tahoma"/>
          <w:b/>
          <w:u w:val="single"/>
        </w:rPr>
      </w:pPr>
    </w:p>
    <w:p w:rsidR="00721101" w:rsidRPr="002A329E" w:rsidRDefault="00721101" w:rsidP="001A5686">
      <w:pPr>
        <w:widowControl w:val="0"/>
        <w:jc w:val="center"/>
        <w:rPr>
          <w:rFonts w:ascii="Tahoma" w:hAnsi="Tahoma" w:cs="Tahoma"/>
          <w:b/>
          <w:u w:val="single"/>
        </w:rPr>
      </w:pPr>
    </w:p>
    <w:p w:rsidR="00444406" w:rsidRPr="002A329E" w:rsidRDefault="003F774B" w:rsidP="001A5686">
      <w:pPr>
        <w:widowControl w:val="0"/>
        <w:jc w:val="center"/>
        <w:rPr>
          <w:rFonts w:ascii="Tahoma" w:hAnsi="Tahoma" w:cs="Tahoma"/>
          <w:u w:val="single"/>
        </w:rPr>
      </w:pPr>
      <w:r w:rsidRPr="002A329E">
        <w:rPr>
          <w:rFonts w:ascii="Tahoma" w:hAnsi="Tahoma" w:cs="Tahoma"/>
          <w:b/>
          <w:u w:val="single"/>
        </w:rPr>
        <w:t>Σημαντικές υ</w:t>
      </w:r>
      <w:r w:rsidR="00444406" w:rsidRPr="002A329E">
        <w:rPr>
          <w:rFonts w:ascii="Tahoma" w:hAnsi="Tahoma" w:cs="Tahoma"/>
          <w:b/>
          <w:u w:val="single"/>
        </w:rPr>
        <w:t>ποθέσεις</w:t>
      </w:r>
      <w:r w:rsidRPr="002A329E">
        <w:rPr>
          <w:rFonts w:ascii="Tahoma" w:hAnsi="Tahoma" w:cs="Tahoma"/>
          <w:b/>
          <w:u w:val="single"/>
        </w:rPr>
        <w:t xml:space="preserve"> που χειρίστηκε η Διεύθυνση Δίωξ</w:t>
      </w:r>
      <w:r w:rsidR="001A5686" w:rsidRPr="002A329E">
        <w:rPr>
          <w:rFonts w:ascii="Tahoma" w:hAnsi="Tahoma" w:cs="Tahoma"/>
          <w:b/>
          <w:u w:val="single"/>
        </w:rPr>
        <w:t>ης Ηλεκτρονικού Εγκλήματος το έτος 201</w:t>
      </w:r>
      <w:r w:rsidR="00AE36F4" w:rsidRPr="002A329E">
        <w:rPr>
          <w:rFonts w:ascii="Tahoma" w:hAnsi="Tahoma" w:cs="Tahoma"/>
          <w:b/>
          <w:u w:val="single"/>
        </w:rPr>
        <w:t>9</w:t>
      </w:r>
    </w:p>
    <w:p w:rsidR="00444406" w:rsidRPr="002A329E" w:rsidRDefault="00444406" w:rsidP="00183D85">
      <w:pPr>
        <w:jc w:val="both"/>
        <w:rPr>
          <w:rFonts w:ascii="Tahoma" w:hAnsi="Tahoma" w:cs="Tahoma"/>
        </w:rPr>
      </w:pPr>
    </w:p>
    <w:p w:rsidR="00A05516" w:rsidRPr="002A329E" w:rsidRDefault="004F162D" w:rsidP="00880F4D">
      <w:pPr>
        <w:pStyle w:val="ListParagraph"/>
        <w:numPr>
          <w:ilvl w:val="0"/>
          <w:numId w:val="16"/>
        </w:numPr>
        <w:jc w:val="both"/>
        <w:rPr>
          <w:rFonts w:ascii="Tahoma" w:hAnsi="Tahoma" w:cs="Tahoma"/>
          <w:bCs/>
        </w:rPr>
      </w:pPr>
      <w:r w:rsidRPr="002A329E">
        <w:rPr>
          <w:rFonts w:ascii="Tahoma" w:hAnsi="Tahoma" w:cs="Tahoma"/>
          <w:bCs/>
        </w:rPr>
        <w:t>Συμμετοχή στην ε</w:t>
      </w:r>
      <w:r w:rsidR="00A05516" w:rsidRPr="002A329E">
        <w:rPr>
          <w:rFonts w:ascii="Tahoma" w:hAnsi="Tahoma" w:cs="Tahoma"/>
          <w:bCs/>
        </w:rPr>
        <w:t xml:space="preserve">πιχείρηση με την </w:t>
      </w:r>
      <w:proofErr w:type="spellStart"/>
      <w:r w:rsidR="00A05516" w:rsidRPr="002A329E">
        <w:rPr>
          <w:rFonts w:ascii="Tahoma" w:hAnsi="Tahoma" w:cs="Tahoma"/>
          <w:bCs/>
        </w:rPr>
        <w:t>κωδική</w:t>
      </w:r>
      <w:proofErr w:type="spellEnd"/>
      <w:r w:rsidR="00A05516" w:rsidRPr="002A329E">
        <w:rPr>
          <w:rFonts w:ascii="Tahoma" w:hAnsi="Tahoma" w:cs="Tahoma"/>
          <w:bCs/>
        </w:rPr>
        <w:t xml:space="preserve"> ονομασία «</w:t>
      </w:r>
      <w:proofErr w:type="spellStart"/>
      <w:r w:rsidR="00A05516" w:rsidRPr="002A329E">
        <w:rPr>
          <w:rFonts w:ascii="Tahoma" w:hAnsi="Tahoma" w:cs="Tahoma"/>
          <w:bCs/>
        </w:rPr>
        <w:t>Uncover</w:t>
      </w:r>
      <w:proofErr w:type="spellEnd"/>
      <w:r w:rsidR="00A05516" w:rsidRPr="002A329E">
        <w:rPr>
          <w:rFonts w:ascii="Tahoma" w:hAnsi="Tahoma" w:cs="Tahoma"/>
          <w:bCs/>
        </w:rPr>
        <w:t xml:space="preserve">» για την καταπολέμηση της πορνογραφίας ανηλίκων </w:t>
      </w:r>
      <w:r w:rsidR="00A05516" w:rsidRPr="002A329E">
        <w:rPr>
          <w:rFonts w:ascii="Arial" w:hAnsi="Arial" w:cs="Arial"/>
        </w:rPr>
        <w:t>(</w:t>
      </w:r>
      <w:hyperlink r:id="rId47" w:history="1">
        <w:r w:rsidR="00A05516" w:rsidRPr="002A329E">
          <w:rPr>
            <w:rStyle w:val="Hyperlink"/>
            <w:rFonts w:ascii="Arial" w:hAnsi="Arial" w:cs="Arial"/>
          </w:rPr>
          <w:t>σχετικό δελτίο τύπου</w:t>
        </w:r>
      </w:hyperlink>
      <w:r w:rsidR="00A05516" w:rsidRPr="002A329E">
        <w:rPr>
          <w:rFonts w:ascii="Arial" w:hAnsi="Arial" w:cs="Arial"/>
        </w:rPr>
        <w:t>)</w:t>
      </w:r>
    </w:p>
    <w:p w:rsidR="00A05516" w:rsidRPr="002A329E" w:rsidRDefault="00A05516" w:rsidP="00880F4D">
      <w:pPr>
        <w:pStyle w:val="ListParagraph"/>
        <w:numPr>
          <w:ilvl w:val="0"/>
          <w:numId w:val="16"/>
        </w:numPr>
        <w:jc w:val="both"/>
        <w:rPr>
          <w:rFonts w:ascii="Tahoma" w:hAnsi="Tahoma" w:cs="Tahoma"/>
          <w:bCs/>
        </w:rPr>
      </w:pPr>
      <w:r w:rsidRPr="002A329E">
        <w:rPr>
          <w:rFonts w:ascii="Tahoma" w:hAnsi="Tahoma" w:cs="Tahoma"/>
          <w:bCs/>
        </w:rPr>
        <w:t>Εξιχνιάστηκαν (13) περιπτώσεις απατηλής πώλησης εισιτηρίων για εκδηλώσεις από συγκεκριμένη ιστοσελίδα του διαδικτύου (</w:t>
      </w:r>
      <w:hyperlink r:id="rId48" w:history="1">
        <w:r w:rsidRPr="002A329E">
          <w:rPr>
            <w:rStyle w:val="Hyperlink"/>
            <w:rFonts w:ascii="Tahoma" w:hAnsi="Tahoma" w:cs="Tahoma"/>
            <w:bCs/>
          </w:rPr>
          <w:t>σχετικό δελτίο τύπου</w:t>
        </w:r>
      </w:hyperlink>
      <w:r w:rsidRPr="002A329E">
        <w:rPr>
          <w:rFonts w:ascii="Tahoma" w:hAnsi="Tahoma" w:cs="Tahoma"/>
          <w:bCs/>
        </w:rPr>
        <w:t>)</w:t>
      </w:r>
    </w:p>
    <w:p w:rsidR="00A05516" w:rsidRPr="002A329E" w:rsidRDefault="00A05516" w:rsidP="00880F4D">
      <w:pPr>
        <w:pStyle w:val="ListParagraph"/>
        <w:numPr>
          <w:ilvl w:val="0"/>
          <w:numId w:val="16"/>
        </w:numPr>
        <w:jc w:val="both"/>
        <w:rPr>
          <w:rFonts w:ascii="Tahoma" w:hAnsi="Tahoma" w:cs="Tahoma"/>
          <w:bCs/>
        </w:rPr>
      </w:pPr>
      <w:r w:rsidRPr="002A329E">
        <w:rPr>
          <w:rFonts w:ascii="Tahoma" w:hAnsi="Tahoma" w:cs="Tahoma"/>
          <w:bCs/>
        </w:rPr>
        <w:t>Εξαρθρώθηκε διεθνές εγκληματικό δίκτυο το οποίο διέπραττε απάτες με παροχή υπηρεσιών συνδρομητικής τηλεόρασης (</w:t>
      </w:r>
      <w:hyperlink r:id="rId49" w:history="1">
        <w:r w:rsidRPr="002A329E">
          <w:rPr>
            <w:rStyle w:val="Hyperlink"/>
            <w:rFonts w:ascii="Tahoma" w:hAnsi="Tahoma" w:cs="Tahoma"/>
            <w:bCs/>
          </w:rPr>
          <w:t>σχετικό δελτίο τύπου</w:t>
        </w:r>
      </w:hyperlink>
      <w:r w:rsidRPr="002A329E">
        <w:rPr>
          <w:rFonts w:ascii="Tahoma" w:hAnsi="Tahoma" w:cs="Tahoma"/>
          <w:bCs/>
        </w:rPr>
        <w:t>)</w:t>
      </w:r>
    </w:p>
    <w:p w:rsidR="00A05516" w:rsidRPr="002A329E" w:rsidRDefault="00A05516" w:rsidP="00880F4D">
      <w:pPr>
        <w:pStyle w:val="ListParagraph"/>
        <w:numPr>
          <w:ilvl w:val="0"/>
          <w:numId w:val="16"/>
        </w:numPr>
        <w:jc w:val="both"/>
        <w:rPr>
          <w:rFonts w:ascii="Tahoma" w:hAnsi="Tahoma" w:cs="Tahoma"/>
          <w:bCs/>
        </w:rPr>
      </w:pPr>
      <w:r w:rsidRPr="002A329E">
        <w:rPr>
          <w:rFonts w:ascii="Tahoma" w:hAnsi="Tahoma" w:cs="Tahoma"/>
          <w:bCs/>
        </w:rPr>
        <w:lastRenderedPageBreak/>
        <w:t>Συνελήφθη ημεδαπός, μέλος εγκληματικής ομάδας που δραστηριοποιούνταν συστηματικά σε απάτες μέσω διαδικτύου, προωθώντας προς πώληση κλώνους κινητών τηλεφώνων ως γνήσιους (</w:t>
      </w:r>
      <w:hyperlink r:id="rId50" w:history="1">
        <w:r w:rsidRPr="002A329E">
          <w:rPr>
            <w:rStyle w:val="Hyperlink"/>
            <w:rFonts w:ascii="Tahoma" w:hAnsi="Tahoma" w:cs="Tahoma"/>
            <w:bCs/>
          </w:rPr>
          <w:t>σχετικό δελτίο τύπου</w:t>
        </w:r>
      </w:hyperlink>
      <w:r w:rsidRPr="002A329E">
        <w:rPr>
          <w:rFonts w:ascii="Tahoma" w:hAnsi="Tahoma" w:cs="Tahoma"/>
          <w:bCs/>
        </w:rPr>
        <w:t>)</w:t>
      </w:r>
    </w:p>
    <w:p w:rsidR="00A05516" w:rsidRPr="002A329E" w:rsidRDefault="00A05516" w:rsidP="00880F4D">
      <w:pPr>
        <w:pStyle w:val="ListParagraph"/>
        <w:numPr>
          <w:ilvl w:val="0"/>
          <w:numId w:val="16"/>
        </w:numPr>
        <w:jc w:val="both"/>
        <w:rPr>
          <w:rFonts w:ascii="Tahoma" w:hAnsi="Tahoma" w:cs="Tahoma"/>
          <w:bCs/>
        </w:rPr>
      </w:pPr>
      <w:r w:rsidRPr="002A329E">
        <w:rPr>
          <w:rFonts w:ascii="Tahoma" w:hAnsi="Tahoma" w:cs="Tahoma"/>
          <w:bCs/>
        </w:rPr>
        <w:t xml:space="preserve">Συμμετοχή στη διεθνή επιχείρηση </w:t>
      </w:r>
      <w:proofErr w:type="spellStart"/>
      <w:r w:rsidRPr="002A329E">
        <w:rPr>
          <w:rFonts w:ascii="Tahoma" w:hAnsi="Tahoma" w:cs="Tahoma"/>
          <w:bCs/>
        </w:rPr>
        <w:t>PowerOFFII</w:t>
      </w:r>
      <w:proofErr w:type="spellEnd"/>
      <w:r w:rsidRPr="002A329E">
        <w:rPr>
          <w:rFonts w:ascii="Tahoma" w:hAnsi="Tahoma" w:cs="Tahoma"/>
          <w:bCs/>
        </w:rPr>
        <w:t>, για την αντιμετώπιση του φαινομένου των κατανεμημένων επιθέσεων άρνησης παροχής υπηρεσιών, εναντίον πληροφοριακών συστημάτων (</w:t>
      </w:r>
      <w:proofErr w:type="spellStart"/>
      <w:r w:rsidRPr="002A329E">
        <w:rPr>
          <w:rFonts w:ascii="Tahoma" w:hAnsi="Tahoma" w:cs="Tahoma"/>
          <w:bCs/>
        </w:rPr>
        <w:t>DDoS</w:t>
      </w:r>
      <w:proofErr w:type="spellEnd"/>
      <w:r w:rsidRPr="002A329E">
        <w:rPr>
          <w:rFonts w:ascii="Tahoma" w:hAnsi="Tahoma" w:cs="Tahoma"/>
          <w:bCs/>
        </w:rPr>
        <w:t>) (</w:t>
      </w:r>
      <w:hyperlink r:id="rId51" w:history="1">
        <w:r w:rsidRPr="002A329E">
          <w:rPr>
            <w:rStyle w:val="Hyperlink"/>
            <w:rFonts w:ascii="Tahoma" w:hAnsi="Tahoma" w:cs="Tahoma"/>
            <w:bCs/>
          </w:rPr>
          <w:t>σχετικό δελτίο τύπου</w:t>
        </w:r>
      </w:hyperlink>
      <w:r w:rsidRPr="002A329E">
        <w:rPr>
          <w:rFonts w:ascii="Tahoma" w:hAnsi="Tahoma" w:cs="Tahoma"/>
          <w:bCs/>
        </w:rPr>
        <w:t>)</w:t>
      </w:r>
    </w:p>
    <w:p w:rsidR="00A05516" w:rsidRPr="002A329E" w:rsidRDefault="00A05516" w:rsidP="00880F4D">
      <w:pPr>
        <w:pStyle w:val="ListParagraph"/>
        <w:numPr>
          <w:ilvl w:val="0"/>
          <w:numId w:val="16"/>
        </w:numPr>
        <w:jc w:val="both"/>
        <w:rPr>
          <w:rFonts w:ascii="Tahoma" w:hAnsi="Tahoma" w:cs="Tahoma"/>
          <w:bCs/>
        </w:rPr>
      </w:pPr>
      <w:r w:rsidRPr="002A329E">
        <w:rPr>
          <w:rFonts w:ascii="Tahoma" w:hAnsi="Tahoma" w:cs="Tahoma"/>
          <w:bCs/>
        </w:rPr>
        <w:t>Συμμετοχή σε διεθνούς κλίμακας αστυνομική επιχείρηση για την καταπολέμηση των απατών στο ηλεκτρονικό εμπόριο (</w:t>
      </w:r>
      <w:hyperlink r:id="rId52" w:history="1">
        <w:r w:rsidRPr="002A329E">
          <w:rPr>
            <w:rStyle w:val="Hyperlink"/>
            <w:rFonts w:ascii="Tahoma" w:hAnsi="Tahoma" w:cs="Tahoma"/>
            <w:bCs/>
          </w:rPr>
          <w:t>σχετικό δελτίο τύπου</w:t>
        </w:r>
      </w:hyperlink>
      <w:r w:rsidRPr="002A329E">
        <w:rPr>
          <w:rFonts w:ascii="Tahoma" w:hAnsi="Tahoma" w:cs="Tahoma"/>
          <w:bCs/>
        </w:rPr>
        <w:t>)</w:t>
      </w:r>
    </w:p>
    <w:p w:rsidR="00A05516" w:rsidRPr="002A329E" w:rsidRDefault="00A05516" w:rsidP="00880F4D">
      <w:pPr>
        <w:pStyle w:val="ListParagraph"/>
        <w:numPr>
          <w:ilvl w:val="0"/>
          <w:numId w:val="16"/>
        </w:numPr>
        <w:jc w:val="both"/>
        <w:rPr>
          <w:rFonts w:ascii="Tahoma" w:hAnsi="Tahoma" w:cs="Tahoma"/>
          <w:bCs/>
        </w:rPr>
      </w:pPr>
      <w:r w:rsidRPr="002A329E">
        <w:rPr>
          <w:rFonts w:ascii="Tahoma" w:hAnsi="Tahoma" w:cs="Tahoma"/>
          <w:bCs/>
        </w:rPr>
        <w:t>Συμμετοχή στη 12η διεθνούς κλίμακας αστυνομική επιχείρηση, για την καταπολέμηση των απατών μέσω διαδικτύου, στον τομέα των αερομεταφορών (</w:t>
      </w:r>
      <w:hyperlink r:id="rId53" w:history="1">
        <w:r w:rsidRPr="002A329E">
          <w:rPr>
            <w:rStyle w:val="Hyperlink"/>
            <w:rFonts w:ascii="Tahoma" w:hAnsi="Tahoma" w:cs="Tahoma"/>
            <w:bCs/>
          </w:rPr>
          <w:t>σχετικό δελτίο τύπου</w:t>
        </w:r>
      </w:hyperlink>
      <w:r w:rsidRPr="002A329E">
        <w:rPr>
          <w:rFonts w:ascii="Tahoma" w:hAnsi="Tahoma" w:cs="Tahoma"/>
          <w:bCs/>
        </w:rPr>
        <w:t>)</w:t>
      </w:r>
    </w:p>
    <w:p w:rsidR="00A05516" w:rsidRPr="002677B5" w:rsidRDefault="004F162D" w:rsidP="00880F4D">
      <w:pPr>
        <w:pStyle w:val="ListParagraph"/>
        <w:numPr>
          <w:ilvl w:val="0"/>
          <w:numId w:val="16"/>
        </w:numPr>
        <w:jc w:val="both"/>
        <w:rPr>
          <w:rFonts w:ascii="Tahoma" w:hAnsi="Tahoma" w:cs="Tahoma"/>
          <w:bCs/>
        </w:rPr>
      </w:pPr>
      <w:r w:rsidRPr="002A329E">
        <w:rPr>
          <w:rFonts w:ascii="Tahoma" w:hAnsi="Tahoma" w:cs="Tahoma"/>
          <w:bCs/>
        </w:rPr>
        <w:t>Συμμετοχή στη</w:t>
      </w:r>
      <w:r w:rsidR="00A05516" w:rsidRPr="002A329E">
        <w:rPr>
          <w:rFonts w:ascii="Tahoma" w:hAnsi="Tahoma" w:cs="Tahoma"/>
          <w:bCs/>
        </w:rPr>
        <w:t xml:space="preserve"> πέμπτη αστυνομική επιχείρηση για την καταπολέμηση της μεταφοράς παράνομου χρήματος στην Ευρώπη</w:t>
      </w:r>
      <w:r w:rsidRPr="002A329E">
        <w:rPr>
          <w:rFonts w:ascii="Tahoma" w:hAnsi="Tahoma" w:cs="Tahoma"/>
          <w:bCs/>
        </w:rPr>
        <w:t xml:space="preserve"> (</w:t>
      </w:r>
      <w:hyperlink r:id="rId54" w:history="1">
        <w:r w:rsidRPr="002A329E">
          <w:rPr>
            <w:rStyle w:val="Hyperlink"/>
            <w:rFonts w:ascii="Tahoma" w:hAnsi="Tahoma" w:cs="Tahoma"/>
            <w:bCs/>
          </w:rPr>
          <w:t>σχετικό δελτίο τύπου</w:t>
        </w:r>
      </w:hyperlink>
      <w:r w:rsidRPr="002A329E">
        <w:rPr>
          <w:rFonts w:ascii="Tahoma" w:hAnsi="Tahoma" w:cs="Tahoma"/>
          <w:bCs/>
        </w:rPr>
        <w:t>)</w:t>
      </w:r>
    </w:p>
    <w:p w:rsidR="002677B5" w:rsidRPr="00BB0880" w:rsidRDefault="002677B5" w:rsidP="002677B5">
      <w:pPr>
        <w:jc w:val="both"/>
        <w:rPr>
          <w:rFonts w:ascii="Tahoma" w:hAnsi="Tahoma" w:cs="Tahoma"/>
          <w:bCs/>
        </w:rPr>
      </w:pPr>
    </w:p>
    <w:p w:rsidR="002919BC" w:rsidRPr="002A329E" w:rsidRDefault="002919BC" w:rsidP="001370CF">
      <w:pPr>
        <w:rPr>
          <w:rFonts w:ascii="Tahoma" w:hAnsi="Tahoma" w:cs="Tahoma"/>
          <w:b/>
          <w:bCs/>
          <w:sz w:val="28"/>
          <w:szCs w:val="28"/>
          <w:u w:val="single"/>
        </w:rPr>
      </w:pPr>
      <w:r w:rsidRPr="002A329E">
        <w:rPr>
          <w:rFonts w:ascii="Tahoma" w:hAnsi="Tahoma" w:cs="Tahoma"/>
          <w:b/>
          <w:bCs/>
          <w:sz w:val="28"/>
          <w:szCs w:val="28"/>
          <w:u w:val="single"/>
        </w:rPr>
        <w:t>Η. Αποτίμηση δραστηριότητας Τομέα Επικοινωνίας έτους 20</w:t>
      </w:r>
      <w:r w:rsidR="00926E48" w:rsidRPr="002A329E">
        <w:rPr>
          <w:rFonts w:ascii="Tahoma" w:hAnsi="Tahoma" w:cs="Tahoma"/>
          <w:b/>
          <w:bCs/>
          <w:sz w:val="28"/>
          <w:szCs w:val="28"/>
          <w:u w:val="single"/>
        </w:rPr>
        <w:t>1</w:t>
      </w:r>
      <w:r w:rsidR="004F162D" w:rsidRPr="002A329E">
        <w:rPr>
          <w:rFonts w:ascii="Tahoma" w:hAnsi="Tahoma" w:cs="Tahoma"/>
          <w:b/>
          <w:bCs/>
          <w:sz w:val="28"/>
          <w:szCs w:val="28"/>
          <w:u w:val="single"/>
        </w:rPr>
        <w:t>9</w:t>
      </w:r>
    </w:p>
    <w:p w:rsidR="001370CF" w:rsidRPr="002A329E" w:rsidRDefault="001370CF" w:rsidP="001370CF">
      <w:pPr>
        <w:rPr>
          <w:rFonts w:ascii="Tahoma" w:hAnsi="Tahoma" w:cs="Tahoma"/>
          <w:b/>
          <w:bCs/>
          <w:sz w:val="28"/>
          <w:szCs w:val="28"/>
          <w:u w:val="single"/>
        </w:rPr>
      </w:pPr>
    </w:p>
    <w:p w:rsidR="00B10EFD" w:rsidRPr="002A329E" w:rsidRDefault="00B10EFD" w:rsidP="00151F5D">
      <w:pPr>
        <w:pStyle w:val="ListParagraph"/>
        <w:numPr>
          <w:ilvl w:val="0"/>
          <w:numId w:val="11"/>
        </w:numPr>
        <w:ind w:left="270" w:hanging="270"/>
        <w:jc w:val="both"/>
        <w:rPr>
          <w:rFonts w:ascii="Tahoma" w:hAnsi="Tahoma" w:cs="Tahoma"/>
          <w:b/>
          <w:bCs/>
          <w:u w:val="single"/>
        </w:rPr>
      </w:pPr>
      <w:r w:rsidRPr="002A329E">
        <w:rPr>
          <w:rFonts w:ascii="Tahoma" w:hAnsi="Tahoma" w:cs="Tahoma"/>
          <w:b/>
          <w:bCs/>
          <w:u w:val="single"/>
        </w:rPr>
        <w:t>Έκδοση Δελτίων Τύπου-Ανακοινώσεω</w:t>
      </w:r>
      <w:r w:rsidR="00725E76" w:rsidRPr="002A329E">
        <w:rPr>
          <w:rFonts w:ascii="Tahoma" w:hAnsi="Tahoma" w:cs="Tahoma"/>
          <w:b/>
          <w:bCs/>
          <w:u w:val="single"/>
        </w:rPr>
        <w:t xml:space="preserve">ν </w:t>
      </w:r>
    </w:p>
    <w:p w:rsidR="002919BC" w:rsidRPr="002A329E" w:rsidRDefault="00A639A9" w:rsidP="001370CF">
      <w:pPr>
        <w:jc w:val="both"/>
        <w:rPr>
          <w:rFonts w:ascii="Tahoma" w:hAnsi="Tahoma" w:cs="Tahoma"/>
        </w:rPr>
      </w:pPr>
      <w:r w:rsidRPr="002A329E">
        <w:rPr>
          <w:rFonts w:ascii="Tahoma" w:hAnsi="Tahoma" w:cs="Tahoma"/>
        </w:rPr>
        <w:t>Το 201</w:t>
      </w:r>
      <w:r w:rsidR="00D0756A" w:rsidRPr="002A329E">
        <w:rPr>
          <w:rFonts w:ascii="Tahoma" w:hAnsi="Tahoma" w:cs="Tahoma"/>
        </w:rPr>
        <w:t>9</w:t>
      </w:r>
      <w:r w:rsidR="002919BC" w:rsidRPr="002A329E">
        <w:rPr>
          <w:rFonts w:ascii="Tahoma" w:hAnsi="Tahoma" w:cs="Tahoma"/>
        </w:rPr>
        <w:t xml:space="preserve"> ο Τομέας Επικοινωνίας </w:t>
      </w:r>
      <w:r w:rsidR="0096512A" w:rsidRPr="002A329E">
        <w:rPr>
          <w:rFonts w:ascii="Tahoma" w:hAnsi="Tahoma" w:cs="Tahoma"/>
        </w:rPr>
        <w:t xml:space="preserve"> εξέδωσε και </w:t>
      </w:r>
      <w:r w:rsidR="002919BC" w:rsidRPr="002A329E">
        <w:rPr>
          <w:rFonts w:ascii="Tahoma" w:hAnsi="Tahoma" w:cs="Tahoma"/>
        </w:rPr>
        <w:t xml:space="preserve">δημοσιοποίησε </w:t>
      </w:r>
      <w:r w:rsidR="0096512A" w:rsidRPr="002A329E">
        <w:rPr>
          <w:rFonts w:ascii="Tahoma" w:hAnsi="Tahoma" w:cs="Tahoma"/>
        </w:rPr>
        <w:t>στις ιστοσελίδες της Ελληνικής Αστυνομίας (</w:t>
      </w:r>
      <w:hyperlink r:id="rId55" w:history="1">
        <w:r w:rsidR="0096512A" w:rsidRPr="002A329E">
          <w:rPr>
            <w:rStyle w:val="Hyperlink"/>
            <w:rFonts w:ascii="Tahoma" w:hAnsi="Tahoma" w:cs="Tahoma"/>
            <w:lang w:val="en-US"/>
          </w:rPr>
          <w:t>www</w:t>
        </w:r>
        <w:r w:rsidR="0096512A" w:rsidRPr="002A329E">
          <w:rPr>
            <w:rStyle w:val="Hyperlink"/>
            <w:rFonts w:ascii="Tahoma" w:hAnsi="Tahoma" w:cs="Tahoma"/>
          </w:rPr>
          <w:t>.</w:t>
        </w:r>
        <w:r w:rsidR="0096512A" w:rsidRPr="002A329E">
          <w:rPr>
            <w:rStyle w:val="Hyperlink"/>
            <w:rFonts w:ascii="Tahoma" w:hAnsi="Tahoma" w:cs="Tahoma"/>
            <w:lang w:val="en-US"/>
          </w:rPr>
          <w:t>hellenicpolice</w:t>
        </w:r>
        <w:r w:rsidR="0096512A" w:rsidRPr="002A329E">
          <w:rPr>
            <w:rStyle w:val="Hyperlink"/>
            <w:rFonts w:ascii="Tahoma" w:hAnsi="Tahoma" w:cs="Tahoma"/>
          </w:rPr>
          <w:t>.</w:t>
        </w:r>
        <w:r w:rsidR="0096512A" w:rsidRPr="002A329E">
          <w:rPr>
            <w:rStyle w:val="Hyperlink"/>
            <w:rFonts w:ascii="Tahoma" w:hAnsi="Tahoma" w:cs="Tahoma"/>
            <w:lang w:val="en-US"/>
          </w:rPr>
          <w:t>gr</w:t>
        </w:r>
      </w:hyperlink>
      <w:r w:rsidR="0096512A" w:rsidRPr="002A329E">
        <w:rPr>
          <w:rFonts w:ascii="Tahoma" w:hAnsi="Tahoma" w:cs="Tahoma"/>
        </w:rPr>
        <w:t>) και του Υπουργείου Προστασίας του Πολίτη (</w:t>
      </w:r>
      <w:hyperlink r:id="rId56" w:history="1">
        <w:r w:rsidR="0096512A" w:rsidRPr="002A329E">
          <w:rPr>
            <w:rStyle w:val="Hyperlink"/>
            <w:rFonts w:ascii="Tahoma" w:hAnsi="Tahoma" w:cs="Tahoma"/>
            <w:lang w:val="en-US"/>
          </w:rPr>
          <w:t>www</w:t>
        </w:r>
        <w:r w:rsidR="0096512A" w:rsidRPr="002A329E">
          <w:rPr>
            <w:rStyle w:val="Hyperlink"/>
            <w:rFonts w:ascii="Tahoma" w:hAnsi="Tahoma" w:cs="Tahoma"/>
          </w:rPr>
          <w:t>.</w:t>
        </w:r>
        <w:r w:rsidR="0096512A" w:rsidRPr="002A329E">
          <w:rPr>
            <w:rStyle w:val="Hyperlink"/>
            <w:rFonts w:ascii="Tahoma" w:hAnsi="Tahoma" w:cs="Tahoma"/>
            <w:lang w:val="en-US"/>
          </w:rPr>
          <w:t>yptp</w:t>
        </w:r>
        <w:r w:rsidR="0096512A" w:rsidRPr="002A329E">
          <w:rPr>
            <w:rStyle w:val="Hyperlink"/>
            <w:rFonts w:ascii="Tahoma" w:hAnsi="Tahoma" w:cs="Tahoma"/>
          </w:rPr>
          <w:t>.</w:t>
        </w:r>
        <w:r w:rsidR="0096512A" w:rsidRPr="002A329E">
          <w:rPr>
            <w:rStyle w:val="Hyperlink"/>
            <w:rFonts w:ascii="Tahoma" w:hAnsi="Tahoma" w:cs="Tahoma"/>
            <w:lang w:val="en-US"/>
          </w:rPr>
          <w:t>gr</w:t>
        </w:r>
      </w:hyperlink>
      <w:r w:rsidR="0096512A" w:rsidRPr="002A329E">
        <w:rPr>
          <w:rFonts w:ascii="Tahoma" w:hAnsi="Tahoma" w:cs="Tahoma"/>
        </w:rPr>
        <w:t xml:space="preserve">), </w:t>
      </w:r>
      <w:r w:rsidR="002919BC" w:rsidRPr="002A329E">
        <w:rPr>
          <w:rFonts w:ascii="Tahoma" w:hAnsi="Tahoma" w:cs="Tahoma"/>
        </w:rPr>
        <w:t xml:space="preserve">συνολικά </w:t>
      </w:r>
      <w:r w:rsidR="0096512A" w:rsidRPr="002A329E">
        <w:rPr>
          <w:rFonts w:ascii="Tahoma" w:hAnsi="Tahoma" w:cs="Tahoma"/>
          <w:b/>
        </w:rPr>
        <w:t>(</w:t>
      </w:r>
      <w:r w:rsidR="00D0756A" w:rsidRPr="002A329E">
        <w:rPr>
          <w:rFonts w:ascii="Tahoma" w:hAnsi="Tahoma" w:cs="Tahoma"/>
          <w:b/>
        </w:rPr>
        <w:t>8.050</w:t>
      </w:r>
      <w:r w:rsidR="0096512A" w:rsidRPr="002A329E">
        <w:rPr>
          <w:rFonts w:ascii="Tahoma" w:hAnsi="Tahoma" w:cs="Tahoma"/>
          <w:b/>
          <w:bCs/>
        </w:rPr>
        <w:t>)</w:t>
      </w:r>
      <w:r w:rsidR="002919BC" w:rsidRPr="002A329E">
        <w:rPr>
          <w:rFonts w:ascii="Tahoma" w:hAnsi="Tahoma" w:cs="Tahoma"/>
        </w:rPr>
        <w:t xml:space="preserve"> Δελτία Τύπου </w:t>
      </w:r>
      <w:r w:rsidR="0096512A" w:rsidRPr="002A329E">
        <w:rPr>
          <w:rFonts w:ascii="Tahoma" w:hAnsi="Tahoma" w:cs="Tahoma"/>
        </w:rPr>
        <w:t>–</w:t>
      </w:r>
      <w:r w:rsidR="002919BC" w:rsidRPr="002A329E">
        <w:rPr>
          <w:rFonts w:ascii="Tahoma" w:hAnsi="Tahoma" w:cs="Tahoma"/>
        </w:rPr>
        <w:t xml:space="preserve"> Ανακοινώσεις</w:t>
      </w:r>
      <w:r w:rsidR="0096512A" w:rsidRPr="002A329E">
        <w:rPr>
          <w:rFonts w:ascii="Tahoma" w:hAnsi="Tahoma" w:cs="Tahoma"/>
        </w:rPr>
        <w:t>,  ως εξής:</w:t>
      </w:r>
    </w:p>
    <w:p w:rsidR="0096512A" w:rsidRPr="002A329E" w:rsidRDefault="0096512A" w:rsidP="001370CF">
      <w:pPr>
        <w:jc w:val="both"/>
        <w:rPr>
          <w:rFonts w:ascii="Tahoma" w:hAnsi="Tahoma" w:cs="Tahoma"/>
          <w:b/>
          <w:bCs/>
          <w:u w:val="single"/>
        </w:rPr>
      </w:pPr>
    </w:p>
    <w:p w:rsidR="002919BC" w:rsidRPr="002A329E" w:rsidRDefault="00C9109A" w:rsidP="001370CF">
      <w:pPr>
        <w:pStyle w:val="ListParagraph"/>
        <w:numPr>
          <w:ilvl w:val="0"/>
          <w:numId w:val="10"/>
        </w:numPr>
        <w:spacing w:after="200"/>
        <w:contextualSpacing w:val="0"/>
        <w:jc w:val="both"/>
        <w:rPr>
          <w:rFonts w:ascii="Tahoma" w:hAnsi="Tahoma" w:cs="Tahoma"/>
          <w:b/>
          <w:bCs/>
        </w:rPr>
      </w:pPr>
      <w:r w:rsidRPr="002A329E">
        <w:rPr>
          <w:rFonts w:ascii="Tahoma" w:hAnsi="Tahoma" w:cs="Tahoma"/>
          <w:b/>
          <w:bCs/>
        </w:rPr>
        <w:t xml:space="preserve">   </w:t>
      </w:r>
      <w:r w:rsidR="0096512A" w:rsidRPr="002A329E">
        <w:rPr>
          <w:rFonts w:ascii="Tahoma" w:hAnsi="Tahoma" w:cs="Tahoma"/>
          <w:b/>
          <w:bCs/>
        </w:rPr>
        <w:t>(</w:t>
      </w:r>
      <w:r w:rsidR="00D0756A" w:rsidRPr="002A329E">
        <w:rPr>
          <w:rFonts w:ascii="Tahoma" w:hAnsi="Tahoma" w:cs="Tahoma"/>
          <w:b/>
          <w:bCs/>
        </w:rPr>
        <w:t>374</w:t>
      </w:r>
      <w:r w:rsidR="0096512A" w:rsidRPr="002A329E">
        <w:rPr>
          <w:rFonts w:ascii="Tahoma" w:hAnsi="Tahoma" w:cs="Tahoma"/>
          <w:b/>
          <w:bCs/>
        </w:rPr>
        <w:t>)</w:t>
      </w:r>
      <w:r w:rsidR="00D14543" w:rsidRPr="002A329E">
        <w:rPr>
          <w:rFonts w:ascii="Tahoma" w:hAnsi="Tahoma" w:cs="Tahoma"/>
          <w:b/>
          <w:bCs/>
        </w:rPr>
        <w:t xml:space="preserve"> </w:t>
      </w:r>
      <w:r w:rsidR="0033681E" w:rsidRPr="002A329E">
        <w:rPr>
          <w:rFonts w:ascii="Tahoma" w:hAnsi="Tahoma" w:cs="Tahoma"/>
        </w:rPr>
        <w:t xml:space="preserve">για θέματα του </w:t>
      </w:r>
      <w:r w:rsidR="002919BC" w:rsidRPr="002A329E">
        <w:rPr>
          <w:rFonts w:ascii="Tahoma" w:hAnsi="Tahoma" w:cs="Tahoma"/>
        </w:rPr>
        <w:t>Υπουργείο</w:t>
      </w:r>
      <w:r w:rsidR="0033681E" w:rsidRPr="002A329E">
        <w:rPr>
          <w:rFonts w:ascii="Tahoma" w:hAnsi="Tahoma" w:cs="Tahoma"/>
        </w:rPr>
        <w:t>υ</w:t>
      </w:r>
      <w:r w:rsidR="002919BC" w:rsidRPr="002A329E">
        <w:rPr>
          <w:rFonts w:ascii="Tahoma" w:hAnsi="Tahoma" w:cs="Tahoma"/>
        </w:rPr>
        <w:t xml:space="preserve"> Προστασίας του Πολίτη,</w:t>
      </w:r>
    </w:p>
    <w:p w:rsidR="002919BC" w:rsidRPr="002A329E" w:rsidRDefault="00D53344" w:rsidP="001370CF">
      <w:pPr>
        <w:pStyle w:val="ListParagraph"/>
        <w:numPr>
          <w:ilvl w:val="0"/>
          <w:numId w:val="10"/>
        </w:numPr>
        <w:spacing w:after="200"/>
        <w:contextualSpacing w:val="0"/>
        <w:jc w:val="both"/>
        <w:rPr>
          <w:rFonts w:ascii="Tahoma" w:hAnsi="Tahoma" w:cs="Tahoma"/>
          <w:b/>
          <w:bCs/>
        </w:rPr>
      </w:pPr>
      <w:r w:rsidRPr="002A329E">
        <w:rPr>
          <w:rFonts w:ascii="Tahoma" w:hAnsi="Tahoma" w:cs="Tahoma"/>
          <w:b/>
          <w:bCs/>
        </w:rPr>
        <w:t xml:space="preserve">   </w:t>
      </w:r>
      <w:r w:rsidR="0096512A" w:rsidRPr="002A329E">
        <w:rPr>
          <w:rFonts w:ascii="Tahoma" w:hAnsi="Tahoma" w:cs="Tahoma"/>
          <w:b/>
          <w:bCs/>
        </w:rPr>
        <w:t>(</w:t>
      </w:r>
      <w:r w:rsidR="00D0756A" w:rsidRPr="002A329E">
        <w:rPr>
          <w:rFonts w:ascii="Tahoma" w:hAnsi="Tahoma" w:cs="Tahoma"/>
          <w:b/>
          <w:bCs/>
        </w:rPr>
        <w:t>361</w:t>
      </w:r>
      <w:r w:rsidR="0096512A" w:rsidRPr="002A329E">
        <w:rPr>
          <w:rFonts w:ascii="Tahoma" w:hAnsi="Tahoma" w:cs="Tahoma"/>
          <w:b/>
          <w:bCs/>
        </w:rPr>
        <w:t>)</w:t>
      </w:r>
      <w:r w:rsidR="002919BC" w:rsidRPr="002A329E">
        <w:rPr>
          <w:rFonts w:ascii="Tahoma" w:hAnsi="Tahoma" w:cs="Tahoma"/>
          <w:b/>
          <w:bCs/>
        </w:rPr>
        <w:t xml:space="preserve"> </w:t>
      </w:r>
      <w:r w:rsidR="0033681E" w:rsidRPr="002A329E">
        <w:rPr>
          <w:rFonts w:ascii="Tahoma" w:hAnsi="Tahoma" w:cs="Tahoma"/>
        </w:rPr>
        <w:t xml:space="preserve">για θέματα του </w:t>
      </w:r>
      <w:r w:rsidR="002919BC" w:rsidRPr="002A329E">
        <w:rPr>
          <w:rFonts w:ascii="Tahoma" w:hAnsi="Tahoma" w:cs="Tahoma"/>
        </w:rPr>
        <w:t>Αρχηγείο</w:t>
      </w:r>
      <w:r w:rsidR="0033681E" w:rsidRPr="002A329E">
        <w:rPr>
          <w:rFonts w:ascii="Tahoma" w:hAnsi="Tahoma" w:cs="Tahoma"/>
        </w:rPr>
        <w:t>υ</w:t>
      </w:r>
      <w:r w:rsidR="002919BC" w:rsidRPr="002A329E">
        <w:rPr>
          <w:rFonts w:ascii="Tahoma" w:hAnsi="Tahoma" w:cs="Tahoma"/>
        </w:rPr>
        <w:t xml:space="preserve"> της Ελληνικής Αστυνομίας,</w:t>
      </w:r>
      <w:r w:rsidR="0033681E" w:rsidRPr="002A329E">
        <w:rPr>
          <w:rFonts w:ascii="Tahoma" w:hAnsi="Tahoma" w:cs="Tahoma"/>
        </w:rPr>
        <w:t xml:space="preserve"> </w:t>
      </w:r>
    </w:p>
    <w:p w:rsidR="0033681E" w:rsidRPr="002A329E" w:rsidRDefault="0033681E" w:rsidP="001370CF">
      <w:pPr>
        <w:pStyle w:val="ListParagraph"/>
        <w:numPr>
          <w:ilvl w:val="0"/>
          <w:numId w:val="10"/>
        </w:numPr>
        <w:spacing w:after="200"/>
        <w:contextualSpacing w:val="0"/>
        <w:jc w:val="both"/>
        <w:rPr>
          <w:rFonts w:ascii="Tahoma" w:hAnsi="Tahoma" w:cs="Tahoma"/>
          <w:b/>
          <w:bCs/>
        </w:rPr>
      </w:pPr>
      <w:r w:rsidRPr="002A329E">
        <w:rPr>
          <w:rFonts w:ascii="Tahoma" w:hAnsi="Tahoma" w:cs="Tahoma"/>
          <w:b/>
          <w:bCs/>
        </w:rPr>
        <w:t>(</w:t>
      </w:r>
      <w:r w:rsidR="00D0756A" w:rsidRPr="002A329E">
        <w:rPr>
          <w:rFonts w:ascii="Tahoma" w:hAnsi="Tahoma" w:cs="Tahoma"/>
          <w:b/>
          <w:bCs/>
        </w:rPr>
        <w:t>7</w:t>
      </w:r>
      <w:r w:rsidR="00AF70B1" w:rsidRPr="002A329E">
        <w:rPr>
          <w:rFonts w:ascii="Tahoma" w:hAnsi="Tahoma" w:cs="Tahoma"/>
          <w:b/>
          <w:bCs/>
        </w:rPr>
        <w:t>.</w:t>
      </w:r>
      <w:r w:rsidR="00D0756A" w:rsidRPr="002A329E">
        <w:rPr>
          <w:rFonts w:ascii="Tahoma" w:hAnsi="Tahoma" w:cs="Tahoma"/>
          <w:b/>
          <w:bCs/>
        </w:rPr>
        <w:t>315</w:t>
      </w:r>
      <w:r w:rsidRPr="002A329E">
        <w:rPr>
          <w:rFonts w:ascii="Tahoma" w:hAnsi="Tahoma" w:cs="Tahoma"/>
          <w:b/>
          <w:bCs/>
        </w:rPr>
        <w:t>)</w:t>
      </w:r>
      <w:r w:rsidR="002919BC" w:rsidRPr="002A329E">
        <w:rPr>
          <w:rFonts w:ascii="Tahoma" w:hAnsi="Tahoma" w:cs="Tahoma"/>
          <w:b/>
          <w:bCs/>
        </w:rPr>
        <w:t xml:space="preserve"> </w:t>
      </w:r>
      <w:r w:rsidR="002919BC" w:rsidRPr="002A329E">
        <w:rPr>
          <w:rFonts w:ascii="Tahoma" w:hAnsi="Tahoma" w:cs="Tahoma"/>
        </w:rPr>
        <w:t xml:space="preserve">δημοσιοποιήθηκαν από τα 14 Γραφεία Ενημέρωσης Δημοσιογράφων (Γ.Ε.Δ) των Γενικών Αστυνομικών Διευθύνσεων και των Γενικών Περιφερειακών Αστυνομικών Διευθύνσεων της χώρας. </w:t>
      </w:r>
    </w:p>
    <w:p w:rsidR="0075580D" w:rsidRPr="002A329E" w:rsidRDefault="002919BC" w:rsidP="0075580D">
      <w:pPr>
        <w:pStyle w:val="ListParagraph"/>
        <w:spacing w:after="200"/>
        <w:contextualSpacing w:val="0"/>
        <w:jc w:val="both"/>
        <w:rPr>
          <w:rFonts w:ascii="Tahoma" w:hAnsi="Tahoma" w:cs="Tahoma"/>
        </w:rPr>
      </w:pPr>
      <w:r w:rsidRPr="002A329E">
        <w:rPr>
          <w:rFonts w:ascii="Tahoma" w:hAnsi="Tahoma" w:cs="Tahoma"/>
        </w:rPr>
        <w:t xml:space="preserve">Από αυτά, </w:t>
      </w:r>
      <w:r w:rsidR="00D0756A" w:rsidRPr="002A329E">
        <w:rPr>
          <w:rFonts w:ascii="Tahoma" w:hAnsi="Tahoma" w:cs="Tahoma"/>
          <w:b/>
        </w:rPr>
        <w:t>5.241</w:t>
      </w:r>
      <w:r w:rsidR="0033681E" w:rsidRPr="002A329E">
        <w:rPr>
          <w:rFonts w:ascii="Tahoma" w:hAnsi="Tahoma" w:cs="Tahoma"/>
        </w:rPr>
        <w:t xml:space="preserve"> αφορούσαν θέματα ασφάλειας </w:t>
      </w:r>
      <w:r w:rsidR="0033681E" w:rsidRPr="002A329E">
        <w:rPr>
          <w:rFonts w:ascii="Tahoma" w:hAnsi="Tahoma" w:cs="Tahoma"/>
          <w:b/>
        </w:rPr>
        <w:t>(</w:t>
      </w:r>
      <w:r w:rsidR="00AF70B1" w:rsidRPr="002A329E">
        <w:rPr>
          <w:rFonts w:ascii="Tahoma" w:hAnsi="Tahoma" w:cs="Tahoma"/>
          <w:b/>
        </w:rPr>
        <w:t>7</w:t>
      </w:r>
      <w:r w:rsidR="00D0756A" w:rsidRPr="002A329E">
        <w:rPr>
          <w:rFonts w:ascii="Tahoma" w:hAnsi="Tahoma" w:cs="Tahoma"/>
          <w:b/>
        </w:rPr>
        <w:t>2</w:t>
      </w:r>
      <w:r w:rsidR="00AF70B1" w:rsidRPr="002A329E">
        <w:rPr>
          <w:rFonts w:ascii="Tahoma" w:hAnsi="Tahoma" w:cs="Tahoma"/>
          <w:b/>
        </w:rPr>
        <w:t>%</w:t>
      </w:r>
      <w:r w:rsidRPr="002A329E">
        <w:rPr>
          <w:rFonts w:ascii="Tahoma" w:hAnsi="Tahoma" w:cs="Tahoma"/>
          <w:b/>
        </w:rPr>
        <w:t>)</w:t>
      </w:r>
      <w:r w:rsidRPr="002A329E">
        <w:rPr>
          <w:rFonts w:ascii="Tahoma" w:hAnsi="Tahoma" w:cs="Tahoma"/>
        </w:rPr>
        <w:t xml:space="preserve">, </w:t>
      </w:r>
      <w:r w:rsidR="00D0756A" w:rsidRPr="002A329E">
        <w:rPr>
          <w:rFonts w:ascii="Tahoma" w:hAnsi="Tahoma" w:cs="Tahoma"/>
          <w:b/>
        </w:rPr>
        <w:t>965</w:t>
      </w:r>
      <w:r w:rsidR="00AF70B1" w:rsidRPr="002A329E">
        <w:rPr>
          <w:rFonts w:ascii="Tahoma" w:hAnsi="Tahoma" w:cs="Tahoma"/>
          <w:b/>
          <w:bCs/>
        </w:rPr>
        <w:t xml:space="preserve"> </w:t>
      </w:r>
      <w:r w:rsidR="00AF70B1" w:rsidRPr="002A329E">
        <w:rPr>
          <w:rFonts w:ascii="Tahoma" w:hAnsi="Tahoma" w:cs="Tahoma"/>
        </w:rPr>
        <w:t xml:space="preserve">τροχαίας </w:t>
      </w:r>
      <w:r w:rsidR="00AF70B1" w:rsidRPr="002A329E">
        <w:rPr>
          <w:rFonts w:ascii="Tahoma" w:hAnsi="Tahoma" w:cs="Tahoma"/>
          <w:b/>
        </w:rPr>
        <w:t>(</w:t>
      </w:r>
      <w:r w:rsidR="00D0756A" w:rsidRPr="002A329E">
        <w:rPr>
          <w:rFonts w:ascii="Tahoma" w:hAnsi="Tahoma" w:cs="Tahoma"/>
          <w:b/>
        </w:rPr>
        <w:t>13</w:t>
      </w:r>
      <w:r w:rsidR="00AF70B1" w:rsidRPr="002A329E">
        <w:rPr>
          <w:rFonts w:ascii="Tahoma" w:hAnsi="Tahoma" w:cs="Tahoma"/>
          <w:b/>
        </w:rPr>
        <w:t xml:space="preserve">%), </w:t>
      </w:r>
      <w:r w:rsidR="00D0756A" w:rsidRPr="002A329E">
        <w:rPr>
          <w:rFonts w:ascii="Tahoma" w:hAnsi="Tahoma" w:cs="Tahoma"/>
          <w:b/>
        </w:rPr>
        <w:t>700</w:t>
      </w:r>
      <w:r w:rsidRPr="002A329E">
        <w:rPr>
          <w:rFonts w:ascii="Tahoma" w:hAnsi="Tahoma" w:cs="Tahoma"/>
          <w:b/>
          <w:bCs/>
        </w:rPr>
        <w:t xml:space="preserve"> </w:t>
      </w:r>
      <w:r w:rsidR="00933616" w:rsidRPr="002A329E">
        <w:rPr>
          <w:rFonts w:ascii="Tahoma" w:hAnsi="Tahoma" w:cs="Tahoma"/>
        </w:rPr>
        <w:t xml:space="preserve">θέματα τάξης </w:t>
      </w:r>
      <w:r w:rsidR="00933616" w:rsidRPr="002A329E">
        <w:rPr>
          <w:rFonts w:ascii="Tahoma" w:hAnsi="Tahoma" w:cs="Tahoma"/>
          <w:b/>
        </w:rPr>
        <w:t>(</w:t>
      </w:r>
      <w:r w:rsidR="00D0756A" w:rsidRPr="002A329E">
        <w:rPr>
          <w:rFonts w:ascii="Tahoma" w:hAnsi="Tahoma" w:cs="Tahoma"/>
          <w:b/>
        </w:rPr>
        <w:t>9</w:t>
      </w:r>
      <w:r w:rsidR="00AF70B1" w:rsidRPr="002A329E">
        <w:rPr>
          <w:rFonts w:ascii="Tahoma" w:hAnsi="Tahoma" w:cs="Tahoma"/>
          <w:b/>
        </w:rPr>
        <w:t>%</w:t>
      </w:r>
      <w:r w:rsidRPr="002A329E">
        <w:rPr>
          <w:rFonts w:ascii="Tahoma" w:hAnsi="Tahoma" w:cs="Tahoma"/>
          <w:b/>
        </w:rPr>
        <w:t>)</w:t>
      </w:r>
      <w:r w:rsidR="00AF70B1" w:rsidRPr="002A329E">
        <w:rPr>
          <w:rFonts w:ascii="Tahoma" w:hAnsi="Tahoma" w:cs="Tahoma"/>
          <w:b/>
        </w:rPr>
        <w:t xml:space="preserve"> </w:t>
      </w:r>
      <w:r w:rsidRPr="002A329E">
        <w:rPr>
          <w:rFonts w:ascii="Tahoma" w:hAnsi="Tahoma" w:cs="Tahoma"/>
        </w:rPr>
        <w:t xml:space="preserve">και </w:t>
      </w:r>
      <w:r w:rsidR="00D0756A" w:rsidRPr="002A329E">
        <w:rPr>
          <w:rFonts w:ascii="Tahoma" w:hAnsi="Tahoma" w:cs="Tahoma"/>
          <w:b/>
        </w:rPr>
        <w:t>409</w:t>
      </w:r>
      <w:r w:rsidR="0033681E" w:rsidRPr="002A329E">
        <w:rPr>
          <w:rFonts w:ascii="Tahoma" w:hAnsi="Tahoma" w:cs="Tahoma"/>
          <w:b/>
        </w:rPr>
        <w:t xml:space="preserve"> </w:t>
      </w:r>
      <w:r w:rsidRPr="002A329E">
        <w:rPr>
          <w:rFonts w:ascii="Tahoma" w:hAnsi="Tahoma" w:cs="Tahoma"/>
        </w:rPr>
        <w:t xml:space="preserve">για διάφορα άλλα θέματα </w:t>
      </w:r>
      <w:r w:rsidRPr="002A329E">
        <w:rPr>
          <w:rFonts w:ascii="Tahoma" w:hAnsi="Tahoma" w:cs="Tahoma"/>
          <w:b/>
        </w:rPr>
        <w:t>(</w:t>
      </w:r>
      <w:r w:rsidR="00D0756A" w:rsidRPr="002A329E">
        <w:rPr>
          <w:rFonts w:ascii="Tahoma" w:hAnsi="Tahoma" w:cs="Tahoma"/>
          <w:b/>
        </w:rPr>
        <w:t>6</w:t>
      </w:r>
      <w:r w:rsidR="00AF70B1" w:rsidRPr="002A329E">
        <w:rPr>
          <w:rFonts w:ascii="Tahoma" w:hAnsi="Tahoma" w:cs="Tahoma"/>
          <w:b/>
        </w:rPr>
        <w:t>%</w:t>
      </w:r>
      <w:r w:rsidRPr="002A329E">
        <w:rPr>
          <w:rFonts w:ascii="Tahoma" w:hAnsi="Tahoma" w:cs="Tahoma"/>
          <w:b/>
        </w:rPr>
        <w:t>)</w:t>
      </w:r>
      <w:r w:rsidRPr="002A329E">
        <w:rPr>
          <w:rFonts w:ascii="Tahoma" w:hAnsi="Tahoma" w:cs="Tahoma"/>
        </w:rPr>
        <w:t>.</w:t>
      </w:r>
    </w:p>
    <w:p w:rsidR="00725E76" w:rsidRPr="002A329E" w:rsidRDefault="00D0756A" w:rsidP="0075580D">
      <w:pPr>
        <w:pStyle w:val="ListParagraph"/>
        <w:spacing w:after="200"/>
        <w:ind w:left="0"/>
        <w:contextualSpacing w:val="0"/>
        <w:jc w:val="both"/>
        <w:rPr>
          <w:rFonts w:ascii="Tahoma" w:hAnsi="Tahoma" w:cs="Tahoma"/>
          <w:b/>
          <w:bCs/>
        </w:rPr>
      </w:pPr>
      <w:r w:rsidRPr="002A329E">
        <w:rPr>
          <w:rFonts w:ascii="Tahoma" w:hAnsi="Tahoma" w:cs="Tahoma"/>
          <w:b/>
          <w:bCs/>
          <w:noProof/>
          <w:lang w:val="en-US" w:eastAsia="en-US"/>
        </w:rPr>
        <w:lastRenderedPageBreak/>
        <w:drawing>
          <wp:inline distT="0" distB="0" distL="0" distR="0">
            <wp:extent cx="4836684" cy="3482671"/>
            <wp:effectExtent l="19050" t="0" r="21066" b="3479"/>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2468C" w:rsidRPr="002A329E" w:rsidRDefault="00B2468C" w:rsidP="0075580D">
      <w:pPr>
        <w:pStyle w:val="ListParagraph"/>
        <w:spacing w:after="200"/>
        <w:ind w:left="0"/>
        <w:contextualSpacing w:val="0"/>
        <w:jc w:val="both"/>
        <w:rPr>
          <w:rFonts w:ascii="Tahoma" w:hAnsi="Tahoma" w:cs="Tahoma"/>
          <w:b/>
          <w:bCs/>
        </w:rPr>
      </w:pPr>
    </w:p>
    <w:p w:rsidR="00B10EFD" w:rsidRPr="002A329E" w:rsidRDefault="00B10EFD" w:rsidP="004D17C1">
      <w:pPr>
        <w:pStyle w:val="ListParagraph"/>
        <w:numPr>
          <w:ilvl w:val="0"/>
          <w:numId w:val="11"/>
        </w:numPr>
        <w:jc w:val="both"/>
        <w:rPr>
          <w:rFonts w:ascii="Tahoma" w:hAnsi="Tahoma" w:cs="Tahoma"/>
          <w:b/>
          <w:bCs/>
        </w:rPr>
      </w:pPr>
      <w:r w:rsidRPr="002A329E">
        <w:rPr>
          <w:rFonts w:ascii="Tahoma" w:hAnsi="Tahoma" w:cs="Tahoma"/>
          <w:b/>
          <w:bCs/>
          <w:u w:val="single"/>
        </w:rPr>
        <w:t xml:space="preserve">Δραστηριότητα </w:t>
      </w:r>
      <w:r w:rsidR="00725E76" w:rsidRPr="002A329E">
        <w:rPr>
          <w:rFonts w:ascii="Tahoma" w:hAnsi="Tahoma" w:cs="Tahoma"/>
          <w:b/>
          <w:noProof/>
          <w:u w:val="single"/>
          <w:lang w:eastAsia="en-GB"/>
        </w:rPr>
        <w:t>της Ελληνικής Αστυνομίας στα Μέσα Κοινωνικής Δικτύωσης.</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Δεδομένου ότι η «κοινωνία της πληροφορίας» εξελίσσεται καθημερινά, δημιουργώνταςι συνεχώς νέα δεδομένα με τη χρήση των σύγχρονων μέσων επικοινωνίας και ιδίως των πολυάριθμων Μέσων Κοινωνικής Δικτύωσης (</w:t>
      </w:r>
      <w:r w:rsidRPr="002A329E">
        <w:rPr>
          <w:rFonts w:ascii="Tahoma" w:hAnsi="Tahoma" w:cs="Tahoma"/>
          <w:noProof/>
          <w:lang w:val="en-GB" w:eastAsia="en-GB"/>
        </w:rPr>
        <w:t>social</w:t>
      </w:r>
      <w:r w:rsidRPr="002A329E">
        <w:rPr>
          <w:rFonts w:ascii="Tahoma" w:hAnsi="Tahoma" w:cs="Tahoma"/>
          <w:noProof/>
          <w:lang w:eastAsia="en-GB"/>
        </w:rPr>
        <w:t xml:space="preserve"> </w:t>
      </w:r>
      <w:r w:rsidRPr="002A329E">
        <w:rPr>
          <w:rFonts w:ascii="Tahoma" w:hAnsi="Tahoma" w:cs="Tahoma"/>
          <w:noProof/>
          <w:lang w:val="en-GB" w:eastAsia="en-GB"/>
        </w:rPr>
        <w:t>media</w:t>
      </w:r>
      <w:r w:rsidRPr="002A329E">
        <w:rPr>
          <w:rFonts w:ascii="Tahoma" w:hAnsi="Tahoma" w:cs="Tahoma"/>
          <w:noProof/>
          <w:lang w:eastAsia="en-GB"/>
        </w:rPr>
        <w:t xml:space="preserve">), το 2019, η Ελληνική Αστυνομία εντατικοποίησε την παρουσία της σε αυτά, με στόχο την άμεση και σε πραγματικό χρόνο ενημέρωση των πολιτών, για τη δράση και το έργο της, αλλά και την ευαισθητοποίηση της κοινής γνώμης σε σημαντικά ζητήματα και σε θέματα που χρήζουν ιδιαίτερης προσοχής και ειδικής μέριμνας. </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val="en-US" w:eastAsia="en-GB"/>
        </w:rPr>
        <w:t>A</w:t>
      </w:r>
      <w:r w:rsidRPr="002A329E">
        <w:rPr>
          <w:rFonts w:ascii="Tahoma" w:hAnsi="Tahoma" w:cs="Tahoma"/>
          <w:noProof/>
          <w:lang w:eastAsia="en-GB"/>
        </w:rPr>
        <w:t xml:space="preserve">ρχικά, η παρουσία της Ελληνικής Αστυνομίας στα Μέσα Κοινωνικής Δικτύωσης ξεκίνησε με τη δημιουργία λογαριασμού στο </w:t>
      </w:r>
      <w:r w:rsidRPr="002A329E">
        <w:rPr>
          <w:rFonts w:ascii="Tahoma" w:hAnsi="Tahoma" w:cs="Tahoma"/>
          <w:b/>
          <w:noProof/>
          <w:lang w:val="en-US" w:eastAsia="en-GB"/>
        </w:rPr>
        <w:t>Twitter</w:t>
      </w:r>
      <w:r w:rsidRPr="002A329E">
        <w:rPr>
          <w:rFonts w:ascii="Tahoma" w:hAnsi="Tahoma" w:cs="Tahoma"/>
          <w:b/>
          <w:noProof/>
          <w:lang w:eastAsia="en-GB"/>
        </w:rPr>
        <w:t xml:space="preserve"> </w:t>
      </w:r>
      <w:r w:rsidRPr="002A329E">
        <w:rPr>
          <w:rFonts w:ascii="Tahoma" w:hAnsi="Tahoma" w:cs="Tahoma"/>
          <w:noProof/>
          <w:lang w:eastAsia="en-GB"/>
        </w:rPr>
        <w:t xml:space="preserve">το έτος 2010. </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lastRenderedPageBreak/>
        <w:t>Στο συγκεκριμένο λογαριασμό αναρτώνται χρηστικές πληροφορίες (π.χ. κίνηση στους δρόμους), ενημερώσεις για αποτελέσματα δράσεων της Ελληνικής Αστυνομίας  (π.χ. Δελτία Τύπου - Ανακοινώσεις), προβάλλεται το κοινωνικό έργο της και οι ειδικές Υπηρεσίες της, παρέχονται συμβουλές προς τους πολίτες για θέματα ασφάλειάς τους, ενώ σημαντική είναι η συνεισφορά του λογαριασμού σε περιπτώσεις αναζήτησης πληροφοριών για τροχαία ατυχήματα ή εξαφανισθέντα άτομα κ.λπ.</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Ενδεικτικό της απήχησης του λογαριασμού στα οκτώ χρόνια λειτουργίας του ειναι ότι στα τέλη του έτους 2019 αριθμούσε </w:t>
      </w:r>
      <w:r w:rsidRPr="002A329E">
        <w:rPr>
          <w:rFonts w:ascii="Tahoma" w:hAnsi="Tahoma" w:cs="Tahoma"/>
          <w:b/>
          <w:noProof/>
          <w:lang w:eastAsia="en-GB"/>
        </w:rPr>
        <w:t>(142.775) “</w:t>
      </w:r>
      <w:r w:rsidRPr="002A329E">
        <w:rPr>
          <w:rFonts w:ascii="Tahoma" w:hAnsi="Tahoma" w:cs="Tahoma"/>
          <w:b/>
          <w:noProof/>
          <w:lang w:val="en-US" w:eastAsia="en-GB"/>
        </w:rPr>
        <w:t>followers</w:t>
      </w:r>
      <w:r w:rsidRPr="002A329E">
        <w:rPr>
          <w:rFonts w:ascii="Tahoma" w:hAnsi="Tahoma" w:cs="Tahoma"/>
          <w:b/>
          <w:noProof/>
          <w:lang w:eastAsia="en-GB"/>
        </w:rPr>
        <w:t>”.</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Το ίδιο έτος (2010) δημιουργήθηκε και το επίσημο κανάλι της Ελληνικής Αστυνομίας στο </w:t>
      </w:r>
      <w:r w:rsidRPr="002A329E">
        <w:rPr>
          <w:rFonts w:ascii="Tahoma" w:hAnsi="Tahoma" w:cs="Tahoma"/>
          <w:b/>
          <w:noProof/>
          <w:lang w:val="en-US" w:eastAsia="en-GB"/>
        </w:rPr>
        <w:t>Youtube</w:t>
      </w:r>
      <w:r w:rsidRPr="002A329E">
        <w:rPr>
          <w:rFonts w:ascii="Tahoma" w:hAnsi="Tahoma" w:cs="Tahoma"/>
          <w:noProof/>
          <w:lang w:eastAsia="en-GB"/>
        </w:rPr>
        <w:t>.</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Στο κανάλι αναρτάται - δημοσιεύεται οπτικοακουστικό υλικό από Συνεντεύξεις Τύπου - Παρουσιάσεις που πραγματοποιούνται για σημαντικές επιτυχίες της Ελληνικής Αστυνομίας, ενώ προβάλλονται ενημερωτικά βίντεο για τις Ειδικές Υπηρεσίες της, κοινωνικά μηνύματα με χρηστικές συμβουλές, καθώς και ειδικότερες επικοινωνιακές δράσεις της Ελληνικής Αστυνομίας.</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Συνολικά, δημοσιεύθηκαν στο κανάλι από την έναρξη λειτουργίας του </w:t>
      </w:r>
      <w:r w:rsidRPr="002A329E">
        <w:rPr>
          <w:rFonts w:ascii="Tahoma" w:hAnsi="Tahoma" w:cs="Tahoma"/>
          <w:b/>
          <w:noProof/>
          <w:lang w:eastAsia="en-GB"/>
        </w:rPr>
        <w:t>(1.397)</w:t>
      </w:r>
      <w:r w:rsidRPr="002A329E">
        <w:rPr>
          <w:rFonts w:ascii="Tahoma" w:hAnsi="Tahoma" w:cs="Tahoma"/>
          <w:noProof/>
          <w:lang w:eastAsia="en-GB"/>
        </w:rPr>
        <w:t xml:space="preserve"> βίντεο, ενώ κατά τη διάρκεια του 2019 δημοσιεύθηκαν συνολικά </w:t>
      </w:r>
      <w:r w:rsidRPr="002A329E">
        <w:rPr>
          <w:rFonts w:ascii="Tahoma" w:hAnsi="Tahoma" w:cs="Tahoma"/>
          <w:b/>
          <w:noProof/>
          <w:lang w:eastAsia="en-GB"/>
        </w:rPr>
        <w:t>(218)</w:t>
      </w:r>
      <w:r w:rsidRPr="002A329E">
        <w:rPr>
          <w:rFonts w:ascii="Tahoma" w:hAnsi="Tahoma" w:cs="Tahoma"/>
          <w:noProof/>
          <w:lang w:eastAsia="en-GB"/>
        </w:rPr>
        <w:t xml:space="preserve"> βίντεο.</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Αναλύοντας τη δραστηριότητα των λογαριασμών της Ελληνικής Αστυνομίας στα Μέσα Κοινωνικής Δικτύωσης, καθώς και την ευρύτερη αποδοχή και ανταπόκριση από τους πολίτες, τον Σεπτέμβριο του 2016, τέθηκε σε λειτουργία η επίσημη σελίδα της Ελληνικής Αστυνομίας στο </w:t>
      </w:r>
      <w:r w:rsidRPr="002A329E">
        <w:rPr>
          <w:rFonts w:ascii="Tahoma" w:hAnsi="Tahoma" w:cs="Tahoma"/>
          <w:b/>
          <w:noProof/>
          <w:lang w:eastAsia="en-GB"/>
        </w:rPr>
        <w:t>Facebook</w:t>
      </w:r>
      <w:r w:rsidRPr="002A329E">
        <w:rPr>
          <w:rFonts w:ascii="Tahoma" w:hAnsi="Tahoma" w:cs="Tahoma"/>
          <w:noProof/>
          <w:lang w:eastAsia="en-GB"/>
        </w:rPr>
        <w:t>.</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Χαρακτηριστικό του ενδιαφέροντος και της εμπιστοσύνης που επέδειξαν οι πολίτες στις αναρτήσεις της Ελληνικής Αστυνομίας στο </w:t>
      </w:r>
      <w:r w:rsidRPr="002A329E">
        <w:rPr>
          <w:rFonts w:ascii="Tahoma" w:hAnsi="Tahoma" w:cs="Tahoma"/>
          <w:b/>
          <w:noProof/>
          <w:lang w:val="en-US" w:eastAsia="en-GB"/>
        </w:rPr>
        <w:t>facebook</w:t>
      </w:r>
      <w:r w:rsidRPr="002A329E">
        <w:rPr>
          <w:rFonts w:ascii="Tahoma" w:hAnsi="Tahoma" w:cs="Tahoma"/>
          <w:noProof/>
          <w:lang w:eastAsia="en-GB"/>
        </w:rPr>
        <w:t xml:space="preserve">, είναι η σημαντική προσαύξηση των «φίλων» του λογαριασμού σε </w:t>
      </w:r>
      <w:r w:rsidRPr="002A329E">
        <w:rPr>
          <w:rFonts w:ascii="Tahoma" w:hAnsi="Tahoma" w:cs="Tahoma"/>
          <w:b/>
          <w:noProof/>
          <w:lang w:eastAsia="en-GB"/>
        </w:rPr>
        <w:t xml:space="preserve">(141.238) </w:t>
      </w:r>
      <w:r w:rsidRPr="002A329E">
        <w:rPr>
          <w:rFonts w:ascii="Tahoma" w:hAnsi="Tahoma" w:cs="Tahoma"/>
          <w:noProof/>
          <w:lang w:eastAsia="en-GB"/>
        </w:rPr>
        <w:t>στο τέλος του έτους.</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Περαιτέρω, η συνεχώς αυξημένη ανάγκη για έγκαιρη και άμεση ενημέρωση του κοινού σε θέματα αστυνομικής φύσεως οδήγησε στην ενεργοποίηση, τον Απρίλιο του 2018, αντίστοιχων λογαριασμών στις Γενικές Περιφερειακές </w:t>
      </w:r>
      <w:r w:rsidRPr="002A329E">
        <w:rPr>
          <w:rFonts w:ascii="Tahoma" w:hAnsi="Tahoma" w:cs="Tahoma"/>
          <w:noProof/>
          <w:lang w:eastAsia="en-GB"/>
        </w:rPr>
        <w:lastRenderedPageBreak/>
        <w:t>Αστυνομικές Διευθύνσεις της χώρας, ενώ ο χειρισμός τους γίνεται από το προσωπικό των τοπικών Γραφείων Ενημέρωσης Δημοσιογράφων.</w:t>
      </w:r>
    </w:p>
    <w:p w:rsidR="00955CB7" w:rsidRPr="002A329E" w:rsidRDefault="00955CB7" w:rsidP="00955CB7">
      <w:pPr>
        <w:jc w:val="both"/>
        <w:rPr>
          <w:rFonts w:ascii="Tahoma" w:hAnsi="Tahoma" w:cs="Tahoma"/>
          <w:noProof/>
          <w:lang w:eastAsia="en-GB"/>
        </w:rPr>
      </w:pPr>
    </w:p>
    <w:p w:rsidR="00955CB7" w:rsidRPr="002A329E" w:rsidRDefault="00955CB7" w:rsidP="00955CB7">
      <w:pPr>
        <w:jc w:val="both"/>
        <w:rPr>
          <w:rFonts w:ascii="Tahoma" w:hAnsi="Tahoma" w:cs="Tahoma"/>
          <w:noProof/>
          <w:lang w:eastAsia="en-GB"/>
        </w:rPr>
      </w:pPr>
      <w:r w:rsidRPr="002A329E">
        <w:rPr>
          <w:rFonts w:ascii="Tahoma" w:hAnsi="Tahoma" w:cs="Tahoma"/>
          <w:noProof/>
          <w:lang w:eastAsia="en-GB"/>
        </w:rPr>
        <w:t xml:space="preserve">Καθημερινά αναρτάται συναφές υλικό με τους λογαριασμούς στο </w:t>
      </w:r>
      <w:r w:rsidRPr="002A329E">
        <w:rPr>
          <w:rFonts w:ascii="Tahoma" w:hAnsi="Tahoma" w:cs="Tahoma"/>
          <w:noProof/>
          <w:lang w:val="en-US" w:eastAsia="en-GB"/>
        </w:rPr>
        <w:t>Twitter</w:t>
      </w:r>
      <w:r w:rsidRPr="002A329E">
        <w:rPr>
          <w:rFonts w:ascii="Tahoma" w:hAnsi="Tahoma" w:cs="Tahoma"/>
          <w:noProof/>
          <w:lang w:eastAsia="en-GB"/>
        </w:rPr>
        <w:t xml:space="preserve"> και το Υ</w:t>
      </w:r>
      <w:r w:rsidRPr="002A329E">
        <w:rPr>
          <w:rFonts w:ascii="Tahoma" w:hAnsi="Tahoma" w:cs="Tahoma"/>
          <w:noProof/>
          <w:lang w:val="en-US" w:eastAsia="en-GB"/>
        </w:rPr>
        <w:t>outube</w:t>
      </w:r>
      <w:r w:rsidRPr="002A329E">
        <w:rPr>
          <w:rFonts w:ascii="Tahoma" w:hAnsi="Tahoma" w:cs="Tahoma"/>
          <w:noProof/>
          <w:lang w:eastAsia="en-GB"/>
        </w:rPr>
        <w:t>, εμπλουτισμένο σε κείμενο και οπτικοακουστικό υλικό.</w:t>
      </w:r>
    </w:p>
    <w:p w:rsidR="00955CB7" w:rsidRPr="002A329E" w:rsidRDefault="00955CB7" w:rsidP="00955CB7">
      <w:pPr>
        <w:jc w:val="both"/>
        <w:rPr>
          <w:rFonts w:ascii="Tahoma" w:hAnsi="Tahoma" w:cs="Tahoma"/>
          <w:noProof/>
          <w:lang w:eastAsia="en-GB"/>
        </w:rPr>
      </w:pPr>
    </w:p>
    <w:p w:rsidR="0075580D" w:rsidRPr="002A329E" w:rsidRDefault="0075580D" w:rsidP="00F20E36">
      <w:pPr>
        <w:jc w:val="center"/>
        <w:rPr>
          <w:rFonts w:ascii="Tahoma" w:hAnsi="Tahoma" w:cs="Tahoma"/>
          <w:b/>
          <w:bCs/>
          <w:u w:val="single"/>
        </w:rPr>
      </w:pPr>
    </w:p>
    <w:p w:rsidR="002919BC" w:rsidRPr="00BB0880" w:rsidRDefault="002919BC" w:rsidP="006B6CD5">
      <w:pPr>
        <w:jc w:val="both"/>
        <w:rPr>
          <w:rFonts w:ascii="Tahoma" w:hAnsi="Tahoma" w:cs="Tahoma"/>
          <w:b/>
          <w:bCs/>
          <w:u w:val="single"/>
        </w:rPr>
      </w:pPr>
      <w:r w:rsidRPr="002A329E">
        <w:rPr>
          <w:rFonts w:ascii="Tahoma" w:hAnsi="Tahoma" w:cs="Tahoma"/>
          <w:b/>
          <w:bCs/>
          <w:u w:val="single"/>
        </w:rPr>
        <w:t>Σημαντικότερες υποθέσεις (ανθρωποκτονίες, ληστείες, κλοπές – διαρρήξεις, εκβιάσεις) που χειρίστηκαν οι Υπηρεσίες της Ελλην</w:t>
      </w:r>
      <w:r w:rsidR="00A515F0" w:rsidRPr="002A329E">
        <w:rPr>
          <w:rFonts w:ascii="Tahoma" w:hAnsi="Tahoma" w:cs="Tahoma"/>
          <w:b/>
          <w:bCs/>
          <w:u w:val="single"/>
        </w:rPr>
        <w:t>ικής Αστυνομίας για το έτος 201</w:t>
      </w:r>
      <w:r w:rsidR="009376C6" w:rsidRPr="002A329E">
        <w:rPr>
          <w:rFonts w:ascii="Tahoma" w:hAnsi="Tahoma" w:cs="Tahoma"/>
          <w:b/>
          <w:bCs/>
          <w:u w:val="single"/>
        </w:rPr>
        <w:t>9</w:t>
      </w:r>
      <w:r w:rsidRPr="002A329E">
        <w:rPr>
          <w:rFonts w:ascii="Tahoma" w:hAnsi="Tahoma" w:cs="Tahoma"/>
          <w:b/>
          <w:bCs/>
          <w:u w:val="single"/>
        </w:rPr>
        <w:t>:</w:t>
      </w:r>
    </w:p>
    <w:p w:rsidR="006B6CD5" w:rsidRPr="00BB0880" w:rsidRDefault="006B6CD5" w:rsidP="00F20E36">
      <w:pPr>
        <w:jc w:val="center"/>
        <w:rPr>
          <w:rFonts w:ascii="Tahoma" w:hAnsi="Tahoma" w:cs="Tahoma"/>
          <w:b/>
          <w:bCs/>
          <w:u w:val="single"/>
        </w:rPr>
      </w:pPr>
    </w:p>
    <w:p w:rsidR="006B6CD5" w:rsidRPr="00BB0880" w:rsidRDefault="006B6CD5" w:rsidP="00F20E36">
      <w:pPr>
        <w:jc w:val="center"/>
        <w:rPr>
          <w:rFonts w:ascii="Tahoma" w:hAnsi="Tahoma" w:cs="Tahoma"/>
          <w:noProof/>
          <w:u w:val="single"/>
          <w:lang w:eastAsia="en-GB"/>
        </w:rPr>
      </w:pPr>
    </w:p>
    <w:p w:rsidR="00A26D68" w:rsidRPr="00A26D68" w:rsidRDefault="00A26D68" w:rsidP="00A26D68">
      <w:pPr>
        <w:spacing w:after="200" w:line="276" w:lineRule="auto"/>
        <w:rPr>
          <w:rFonts w:ascii="Tahoma" w:eastAsiaTheme="minorEastAsia" w:hAnsi="Tahoma" w:cs="Tahoma"/>
          <w:b/>
          <w:u w:val="single"/>
          <w:lang w:eastAsia="en-US"/>
        </w:rPr>
      </w:pPr>
      <w:r w:rsidRPr="00A26D68">
        <w:rPr>
          <w:rFonts w:ascii="Tahoma" w:eastAsiaTheme="minorEastAsia" w:hAnsi="Tahoma" w:cs="Tahoma"/>
          <w:b/>
          <w:u w:val="single"/>
          <w:lang w:eastAsia="en-US"/>
        </w:rPr>
        <w:t>Ιανουάριος</w:t>
      </w:r>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58" w:history="1">
        <w:r w:rsidR="00A26D68" w:rsidRPr="00A26D68">
          <w:rPr>
            <w:rFonts w:ascii="Tahoma" w:eastAsiaTheme="minorEastAsia" w:hAnsi="Tahoma" w:cs="Tahoma"/>
            <w:color w:val="0000FF" w:themeColor="hyperlink"/>
            <w:u w:val="single"/>
            <w:lang w:eastAsia="en-US"/>
          </w:rPr>
          <w:t xml:space="preserve">09-01-2019: Δηλώσεις για την εξάρθρωση εγκληματικής οργάνωσης που διακινούσε σημαντικές ποσότητες κοκαΐνης με ταχυδρομικά δέματα μέσω εταιρειών αερομεταφορών και την κατάσχεση μεγάλης ποσότητας συνθετικών ναρκωτικών στο λιμάνι του Πειραιά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59" w:history="1">
        <w:r w:rsidR="00A26D68" w:rsidRPr="00A26D68">
          <w:rPr>
            <w:rFonts w:ascii="Tahoma" w:eastAsiaTheme="minorEastAsia" w:hAnsi="Tahoma" w:cs="Tahoma"/>
            <w:color w:val="0000FF" w:themeColor="hyperlink"/>
            <w:u w:val="single"/>
            <w:lang w:eastAsia="en-US"/>
          </w:rPr>
          <w:t xml:space="preserve">08-01-2019: Εξαρθρώθηκε συμμορία τα μέλη της οποίας διέπρατταν κλοπές πορτοφολιών από επιβάτες στον Σιδηροδρομικό Σταθμό Αθηνών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0" w:history="1">
        <w:r w:rsidR="00A26D68" w:rsidRPr="00A26D68">
          <w:rPr>
            <w:rFonts w:ascii="Tahoma" w:eastAsiaTheme="minorEastAsia" w:hAnsi="Tahoma" w:cs="Tahoma"/>
            <w:color w:val="0000FF" w:themeColor="hyperlink"/>
            <w:u w:val="single"/>
            <w:lang w:eastAsia="en-US"/>
          </w:rPr>
          <w:t xml:space="preserve">13-01-2019: Συνελήφθη στην Ολυμπία Οδό, στο πλαίσιο αστυνομικής επιχείρησης, 27χρονος αλλοδαπός, ο οποίος μετέφερε με το Ι.Χ.Ε. αυτοκίνητό του πάνω από (53) κιλά κάνναβης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1" w:history="1">
        <w:r w:rsidR="00A26D68" w:rsidRPr="00A26D68">
          <w:rPr>
            <w:rFonts w:ascii="Tahoma" w:eastAsiaTheme="minorEastAsia" w:hAnsi="Tahoma" w:cs="Tahoma"/>
            <w:color w:val="0000FF" w:themeColor="hyperlink"/>
            <w:u w:val="single"/>
            <w:lang w:eastAsia="en-US"/>
          </w:rPr>
          <w:t xml:space="preserve">15-01-2019: Εξιχνιάστηκαν, δεκατέσσερις (14) υποθέσεις κλοπών – διαρρήξεων που διαπράχθηκαν σε οικίες, στο Ηράκλειο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2" w:history="1">
        <w:r w:rsidR="00A26D68" w:rsidRPr="00A26D68">
          <w:rPr>
            <w:rFonts w:ascii="Tahoma" w:eastAsiaTheme="minorEastAsia" w:hAnsi="Tahoma" w:cs="Tahoma"/>
            <w:color w:val="0000FF" w:themeColor="hyperlink"/>
            <w:u w:val="single"/>
            <w:lang w:eastAsia="en-US"/>
          </w:rPr>
          <w:t xml:space="preserve">16-01-2019: Δηλώσεις σχετικά με εξάρθρωση εγκληματικής οργάνωσης τα μέλη της οποίας ενέχονται στη διάπραξη ανατινάξεων Α.Τ.Μ. τραπεζών, σε περιοχές της Εύβοιας και της Φθιώτιδας, καθώς και ενόπλων ληστειών σε βάρος υπαλλήλων εταιρειών φύλαξης...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3" w:history="1">
        <w:r w:rsidR="00A26D68" w:rsidRPr="00A26D68">
          <w:rPr>
            <w:rFonts w:ascii="Tahoma" w:eastAsiaTheme="minorEastAsia" w:hAnsi="Tahoma" w:cs="Tahoma"/>
            <w:color w:val="0000FF" w:themeColor="hyperlink"/>
            <w:u w:val="single"/>
            <w:lang w:eastAsia="en-US"/>
          </w:rPr>
          <w:t xml:space="preserve">17-01-2019: Εξαρθρώθηκε εγκληματική ομάδα που διέπραττε κλοπές από αλυσίδα καταστημάτων εταιρείας πώλησης ηλεκτρονικών ειδών και τεχνολογικών προϊόντων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4" w:history="1">
        <w:r w:rsidR="00A26D68" w:rsidRPr="00A26D68">
          <w:rPr>
            <w:rFonts w:ascii="Tahoma" w:eastAsiaTheme="minorEastAsia" w:hAnsi="Tahoma" w:cs="Tahoma"/>
            <w:color w:val="0000FF" w:themeColor="hyperlink"/>
            <w:u w:val="single"/>
            <w:lang w:eastAsia="en-US"/>
          </w:rPr>
          <w:t xml:space="preserve">19-01-2019: Εξαρθρώθηκε εγκληματική οργάνωση τα μέλη της οποίας διακινούσαν συστηματικά ποσότητες κάνναβης σε περιοχές της Αττικής και της Κορινθίας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5" w:history="1">
        <w:r w:rsidR="00A26D68" w:rsidRPr="00A26D68">
          <w:rPr>
            <w:rFonts w:ascii="Tahoma" w:eastAsiaTheme="minorEastAsia" w:hAnsi="Tahoma" w:cs="Tahoma"/>
            <w:color w:val="0000FF" w:themeColor="hyperlink"/>
            <w:u w:val="single"/>
            <w:lang w:eastAsia="en-US"/>
          </w:rPr>
          <w:t xml:space="preserve">21-01-2019: Εξαρθρώθηκε εγκληματική ομάδα η οποία διέπραττε ληστείες και κλοπές σε οικίες, καταστήματα και πεζούς, στις περιοχές του Ασπρόπυργου, Μάνδρας, Μαγούλας, Ελευσίνας καθώς και σε άλλες περιοχές της Αττικής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6" w:history="1">
        <w:r w:rsidR="00A26D68" w:rsidRPr="00A26D68">
          <w:rPr>
            <w:rFonts w:ascii="Tahoma" w:eastAsiaTheme="minorEastAsia" w:hAnsi="Tahoma" w:cs="Tahoma"/>
            <w:color w:val="0000FF" w:themeColor="hyperlink"/>
            <w:u w:val="single"/>
            <w:lang w:eastAsia="en-US"/>
          </w:rPr>
          <w:t xml:space="preserve">24-01-2019: Εξαρθρώθηκε εγκληματική ομάδα τα μέλη της οποίας διέπρατταν διακεκριμένες κλοπές από οικίες στην ευρύτερη περιοχή της Αττικής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7" w:history="1">
        <w:r w:rsidR="00A26D68" w:rsidRPr="00A26D68">
          <w:rPr>
            <w:rFonts w:ascii="Tahoma" w:eastAsiaTheme="minorEastAsia" w:hAnsi="Tahoma" w:cs="Tahoma"/>
            <w:color w:val="0000FF" w:themeColor="hyperlink"/>
            <w:u w:val="single"/>
            <w:lang w:eastAsia="en-US"/>
          </w:rPr>
          <w:t xml:space="preserve">27-01-2019: 93 περίπου κιλά ακατέργαστης κάνναβης κατασχέθηκαν στο πλαίσιο οργανωμένης επιχείρησης του Τμήματος Ασφάλειας Καβάλας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8" w:history="1">
        <w:r w:rsidR="00A26D68" w:rsidRPr="00A26D68">
          <w:rPr>
            <w:rFonts w:ascii="Tahoma" w:eastAsiaTheme="minorEastAsia" w:hAnsi="Tahoma" w:cs="Tahoma"/>
            <w:color w:val="0000FF" w:themeColor="hyperlink"/>
            <w:u w:val="single"/>
            <w:lang w:eastAsia="en-US"/>
          </w:rPr>
          <w:t xml:space="preserve">28-01-2019: Συνελήφθη στους </w:t>
        </w:r>
        <w:proofErr w:type="spellStart"/>
        <w:r w:rsidR="00A26D68" w:rsidRPr="00A26D68">
          <w:rPr>
            <w:rFonts w:ascii="Tahoma" w:eastAsiaTheme="minorEastAsia" w:hAnsi="Tahoma" w:cs="Tahoma"/>
            <w:color w:val="0000FF" w:themeColor="hyperlink"/>
            <w:u w:val="single"/>
            <w:lang w:eastAsia="en-US"/>
          </w:rPr>
          <w:t>Μελιγγούς</w:t>
        </w:r>
        <w:proofErr w:type="spellEnd"/>
        <w:r w:rsidR="00A26D68" w:rsidRPr="00A26D68">
          <w:rPr>
            <w:rFonts w:ascii="Tahoma" w:eastAsiaTheme="minorEastAsia" w:hAnsi="Tahoma" w:cs="Tahoma"/>
            <w:color w:val="0000FF" w:themeColor="hyperlink"/>
            <w:u w:val="single"/>
            <w:lang w:eastAsia="en-US"/>
          </w:rPr>
          <w:t xml:space="preserve"> Ιωαννίνων 22χρονος έμπορος ναρκωτικών, ο οποίος μετέφερε με Ι.Χ.Ε. αυτοκίνητο μεγάλη ποσότητα κάνναβης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69" w:history="1">
        <w:r w:rsidR="00A26D68" w:rsidRPr="00A26D68">
          <w:rPr>
            <w:rFonts w:ascii="Tahoma" w:eastAsiaTheme="minorEastAsia" w:hAnsi="Tahoma" w:cs="Tahoma"/>
            <w:color w:val="0000FF" w:themeColor="hyperlink"/>
            <w:u w:val="single"/>
            <w:lang w:eastAsia="en-US"/>
          </w:rPr>
          <w:t xml:space="preserve">29-01-2019: Η Διεύθυνση Δίωξης Ηλεκτρονικού Εγκλήματος συμμετείχε στη διεθνή επιχείρηση </w:t>
        </w:r>
        <w:proofErr w:type="spellStart"/>
        <w:r w:rsidR="00A26D68" w:rsidRPr="00A26D68">
          <w:rPr>
            <w:rFonts w:ascii="Tahoma" w:eastAsiaTheme="minorEastAsia" w:hAnsi="Tahoma" w:cs="Tahoma"/>
            <w:color w:val="0000FF" w:themeColor="hyperlink"/>
            <w:u w:val="single"/>
            <w:lang w:eastAsia="en-US"/>
          </w:rPr>
          <w:t>PowerOFFII</w:t>
        </w:r>
        <w:proofErr w:type="spellEnd"/>
        <w:r w:rsidR="00A26D68" w:rsidRPr="00A26D68">
          <w:rPr>
            <w:rFonts w:ascii="Tahoma" w:eastAsiaTheme="minorEastAsia" w:hAnsi="Tahoma" w:cs="Tahoma"/>
            <w:color w:val="0000FF" w:themeColor="hyperlink"/>
            <w:u w:val="single"/>
            <w:lang w:eastAsia="en-US"/>
          </w:rPr>
          <w:t>, για την αντιμετώπιση του φαινομένου των κατανεμημένων επιθέσεων άρνησης παροχής υπηρεσιών, εναντίον πληροφοριακών συστημάτων (</w:t>
        </w:r>
        <w:proofErr w:type="spellStart"/>
        <w:r w:rsidR="00A26D68" w:rsidRPr="00A26D68">
          <w:rPr>
            <w:rFonts w:ascii="Tahoma" w:eastAsiaTheme="minorEastAsia" w:hAnsi="Tahoma" w:cs="Tahoma"/>
            <w:color w:val="0000FF" w:themeColor="hyperlink"/>
            <w:u w:val="single"/>
            <w:lang w:eastAsia="en-US"/>
          </w:rPr>
          <w:t>DDoS</w:t>
        </w:r>
        <w:proofErr w:type="spellEnd"/>
        <w:r w:rsidR="00A26D68" w:rsidRPr="00A26D68">
          <w:rPr>
            <w:rFonts w:ascii="Tahoma" w:eastAsiaTheme="minorEastAsia" w:hAnsi="Tahoma" w:cs="Tahoma"/>
            <w:color w:val="0000FF" w:themeColor="hyperlink"/>
            <w:u w:val="single"/>
            <w:lang w:eastAsia="en-US"/>
          </w:rPr>
          <w:t>)</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70" w:history="1">
        <w:r w:rsidR="00A26D68" w:rsidRPr="00A26D68">
          <w:rPr>
            <w:rFonts w:ascii="Tahoma" w:eastAsiaTheme="minorEastAsia" w:hAnsi="Tahoma" w:cs="Tahoma"/>
            <w:color w:val="0000FF" w:themeColor="hyperlink"/>
            <w:u w:val="single"/>
            <w:lang w:eastAsia="en-US"/>
          </w:rPr>
          <w:t xml:space="preserve">29-01-2019: Εξιχνιάστηκε πλήθος διαρρήξεων – κλοπών που διαπράχθηκαν στην ευρύτερη περιοχή των </w:t>
        </w:r>
        <w:proofErr w:type="spellStart"/>
        <w:r w:rsidR="00A26D68" w:rsidRPr="00A26D68">
          <w:rPr>
            <w:rFonts w:ascii="Tahoma" w:eastAsiaTheme="minorEastAsia" w:hAnsi="Tahoma" w:cs="Tahoma"/>
            <w:color w:val="0000FF" w:themeColor="hyperlink"/>
            <w:u w:val="single"/>
            <w:lang w:eastAsia="en-US"/>
          </w:rPr>
          <w:t>Σύβοτων</w:t>
        </w:r>
        <w:proofErr w:type="spellEnd"/>
        <w:r w:rsidR="00A26D68" w:rsidRPr="00A26D68">
          <w:rPr>
            <w:rFonts w:ascii="Tahoma" w:eastAsiaTheme="minorEastAsia" w:hAnsi="Tahoma" w:cs="Tahoma"/>
            <w:color w:val="0000FF" w:themeColor="hyperlink"/>
            <w:u w:val="single"/>
            <w:lang w:eastAsia="en-US"/>
          </w:rPr>
          <w:t xml:space="preserve"> και της Πέρδικας Θεσπρωτίας </w:t>
        </w:r>
      </w:hyperlink>
    </w:p>
    <w:p w:rsidR="00A26D68" w:rsidRPr="00A26D68" w:rsidRDefault="00D1683F" w:rsidP="00880F4D">
      <w:pPr>
        <w:numPr>
          <w:ilvl w:val="0"/>
          <w:numId w:val="17"/>
        </w:numPr>
        <w:spacing w:after="200" w:line="276" w:lineRule="auto"/>
        <w:contextualSpacing/>
        <w:jc w:val="both"/>
        <w:rPr>
          <w:rFonts w:ascii="Tahoma" w:eastAsiaTheme="minorEastAsia" w:hAnsi="Tahoma" w:cs="Tahoma"/>
          <w:lang w:eastAsia="en-US"/>
        </w:rPr>
      </w:pPr>
      <w:hyperlink r:id="rId71" w:history="1">
        <w:r w:rsidR="00A26D68" w:rsidRPr="00A26D68">
          <w:rPr>
            <w:rFonts w:ascii="Tahoma" w:eastAsiaTheme="minorEastAsia" w:hAnsi="Tahoma" w:cs="Tahoma"/>
            <w:color w:val="0000FF" w:themeColor="hyperlink"/>
            <w:u w:val="single"/>
            <w:lang w:eastAsia="en-US"/>
          </w:rPr>
          <w:t xml:space="preserve">31-01-2019: Εξαρθρώθηκε εγκληματική ομάδα τα μέλη της οποίας διέπρατταν ληστείες, διακεκριμένες περιπτώσεις κλοπών και απάτες με τη μέθοδο της απασχόλησης, σε βάρος ηλικιωμένων σε διάφορες περιοχές της Αττικής </w:t>
        </w:r>
      </w:hyperlink>
    </w:p>
    <w:p w:rsidR="00880F4D" w:rsidRDefault="00880F4D" w:rsidP="00A26D68">
      <w:pPr>
        <w:spacing w:after="200" w:line="276" w:lineRule="auto"/>
        <w:jc w:val="both"/>
        <w:rPr>
          <w:rFonts w:ascii="Tahoma" w:eastAsiaTheme="minorEastAsia" w:hAnsi="Tahoma" w:cs="Tahoma"/>
          <w:b/>
          <w:u w:val="single"/>
          <w:lang w:eastAsia="en-US"/>
        </w:rPr>
      </w:pPr>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t>Φεβρουάριος</w:t>
      </w:r>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2" w:history="1">
        <w:r w:rsidR="00A26D68" w:rsidRPr="00A26D68">
          <w:rPr>
            <w:rFonts w:ascii="Tahoma" w:eastAsiaTheme="minorEastAsia" w:hAnsi="Tahoma" w:cs="Tahoma"/>
            <w:color w:val="0000FF" w:themeColor="hyperlink"/>
            <w:u w:val="single"/>
            <w:lang w:eastAsia="en-US"/>
          </w:rPr>
          <w:t xml:space="preserve">01-02-2019: Εξιχνιάστηκε η ανθρωποκτονία 24χρονου αλλοδαπού καθώς και η απόπειρα ανθρωποκτονίας σε βάρος έτερου αλλοδαπού, που διαπράχθηκαν χθες (31-1-2019) το απόγευμα στην οδό Μενάνδρου στο κέντρο της Αθήνας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3" w:history="1">
        <w:r w:rsidR="00A26D68" w:rsidRPr="00A26D68">
          <w:rPr>
            <w:rFonts w:ascii="Tahoma" w:eastAsiaTheme="minorEastAsia" w:hAnsi="Tahoma" w:cs="Tahoma"/>
            <w:color w:val="0000FF" w:themeColor="hyperlink"/>
            <w:u w:val="single"/>
            <w:lang w:eastAsia="en-US"/>
          </w:rPr>
          <w:t xml:space="preserve">02-02-2019: Από τη Διεύθυνση Δίωξης Ηλεκτρονικού Εγκλήματος διερευνήθηκε και εξιχνιάστηκε υπόθεση προώθησης και πώλησης απαγορευμένων αναβολικών ουσιών, επικίνδυνων για τη δημόσια υγεία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4" w:history="1">
        <w:r w:rsidR="00A26D68" w:rsidRPr="00A26D68">
          <w:rPr>
            <w:rFonts w:ascii="Tahoma" w:eastAsiaTheme="minorEastAsia" w:hAnsi="Tahoma" w:cs="Tahoma"/>
            <w:color w:val="0000FF" w:themeColor="hyperlink"/>
            <w:u w:val="single"/>
            <w:lang w:eastAsia="en-US"/>
          </w:rPr>
          <w:t xml:space="preserve">05-02-2019: Στο πλαίσιο συντονισμένων δράσεων για την καταπολέμηση της εισαγωγής-διακίνησης ναρκωτικών ουσιών, συνελήφθησαν σε δασική περιοχή στη Λεπτοκαρυά Θεσπρωτίας, τρεις αλλοδαποί, οι οποίοι μετέφεραν πεζοί, μεγάλη ποσότητα ναρκωτικών ουσιών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5" w:history="1">
        <w:r w:rsidR="00A26D68" w:rsidRPr="00A26D68">
          <w:rPr>
            <w:rFonts w:ascii="Tahoma" w:eastAsiaTheme="minorEastAsia" w:hAnsi="Tahoma" w:cs="Tahoma"/>
            <w:color w:val="0000FF" w:themeColor="hyperlink"/>
            <w:u w:val="single"/>
            <w:lang w:eastAsia="en-US"/>
          </w:rPr>
          <w:t xml:space="preserve">06-02-2019: Εξαρθρώθηκε συμμορία που διέπραττε κλοπές σε σταθμευμένα οχήματα καθώς και κλοπές δικύκλων μοτοποδηλάτων – μοτοσικλετών στην πόλη των Ιωαννίνων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6" w:history="1">
        <w:r w:rsidR="00A26D68" w:rsidRPr="00A26D68">
          <w:rPr>
            <w:rFonts w:ascii="Tahoma" w:eastAsiaTheme="minorEastAsia" w:hAnsi="Tahoma" w:cs="Tahoma"/>
            <w:color w:val="0000FF" w:themeColor="hyperlink"/>
            <w:u w:val="single"/>
            <w:lang w:eastAsia="en-US"/>
          </w:rPr>
          <w:t xml:space="preserve">06-02-2019: Συνελήφθησαν τρεις (3) αλλοδαποί για εισαγωγή και μεταφορά στην Ελληνική Επικράτεια σημαντικών ποσοτήτων ακατέργαστης κάνναβης με σκοπό την περαιτέρω διακίνηση τους στην εγχώρια παράνομη αγορά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7" w:history="1">
        <w:r w:rsidR="00A26D68" w:rsidRPr="00A26D68">
          <w:rPr>
            <w:rFonts w:ascii="Tahoma" w:eastAsiaTheme="minorEastAsia" w:hAnsi="Tahoma" w:cs="Tahoma"/>
            <w:color w:val="0000FF" w:themeColor="hyperlink"/>
            <w:u w:val="single"/>
            <w:lang w:eastAsia="en-US"/>
          </w:rPr>
          <w:t xml:space="preserve">07-02-2019: Εξαρθρώθηκε εγκληματική ομάδα, τα μέλη της οποίας ενέχονται στη διάπραξη σωρείας κλοπών, κυρίως από οικίες, σε διάφορες περιοχές της Βοιωτίας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8" w:history="1">
        <w:r w:rsidR="00A26D68" w:rsidRPr="00A26D68">
          <w:rPr>
            <w:rFonts w:ascii="Tahoma" w:eastAsiaTheme="minorEastAsia" w:hAnsi="Tahoma" w:cs="Tahoma"/>
            <w:color w:val="0000FF" w:themeColor="hyperlink"/>
            <w:u w:val="single"/>
            <w:lang w:eastAsia="en-US"/>
          </w:rPr>
          <w:t xml:space="preserve">07-02-2019: Εξαρθρώθηκε εγκληματική ομάδα τα μέλη της οποίας διέπρατταν διακεκριμένες κλοπές και ληστείες σε διάφορες περιοχές της Αττικής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79" w:history="1">
        <w:r w:rsidR="00A26D68" w:rsidRPr="00A26D68">
          <w:rPr>
            <w:rFonts w:ascii="Tahoma" w:eastAsiaTheme="minorEastAsia" w:hAnsi="Tahoma" w:cs="Tahoma"/>
            <w:color w:val="0000FF" w:themeColor="hyperlink"/>
            <w:u w:val="single"/>
            <w:lang w:eastAsia="en-US"/>
          </w:rPr>
          <w:t xml:space="preserve">09-02-2019: Εξαρθρώθηκε εγκληματική οργάνωση πλαστογραφίας και εμπορίας ταξιδιωτικών εγγράφων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0" w:history="1">
        <w:r w:rsidR="00A26D68" w:rsidRPr="00A26D68">
          <w:rPr>
            <w:rFonts w:ascii="Tahoma" w:eastAsiaTheme="minorEastAsia" w:hAnsi="Tahoma" w:cs="Tahoma"/>
            <w:color w:val="0000FF" w:themeColor="hyperlink"/>
            <w:u w:val="single"/>
            <w:lang w:eastAsia="en-US"/>
          </w:rPr>
          <w:t xml:space="preserve">09-02-2019: Συνελήφθη 24χρονος αλλοδαπός για διακίνηση μεγάλης ποσότητας ακατέργαστης κάνναβης, σε περιοχή της Καστοριάς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1" w:history="1">
        <w:r w:rsidR="00A26D68" w:rsidRPr="00A26D68">
          <w:rPr>
            <w:rFonts w:ascii="Tahoma" w:eastAsiaTheme="minorEastAsia" w:hAnsi="Tahoma" w:cs="Tahoma"/>
            <w:color w:val="0000FF" w:themeColor="hyperlink"/>
            <w:u w:val="single"/>
            <w:lang w:eastAsia="en-US"/>
          </w:rPr>
          <w:t xml:space="preserve">11-02-2019: Συνελήφθησαν, στο πλαίσιο συντονισμένης επιχείρησης του Τμήματος Ασφάλειας Άρτας, δύο 19χρονοι, μέλη εγκληματικής ομάδας, που διέπρατταν συστηματικά διαρρήξεις - κλοπές σε χωριά του κάμπου της Άρτας, στην Άρτα και στο Λούρο Πρέβεζας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2" w:history="1">
        <w:r w:rsidR="00A26D68" w:rsidRPr="00A26D68">
          <w:rPr>
            <w:rFonts w:ascii="Tahoma" w:eastAsiaTheme="minorEastAsia" w:hAnsi="Tahoma" w:cs="Tahoma"/>
            <w:color w:val="0000FF" w:themeColor="hyperlink"/>
            <w:u w:val="single"/>
            <w:lang w:eastAsia="en-US"/>
          </w:rPr>
          <w:t xml:space="preserve">13-02-2019: Δικογραφία κακουργηματικού χαρακτήρα, από την Αντιτρομοκρατική Υπηρεσία, σε βάρος 13 ατόμων για πληθώρα εγκληματικών ενεργειών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3" w:history="1">
        <w:r w:rsidR="00A26D68" w:rsidRPr="00A26D68">
          <w:rPr>
            <w:rFonts w:ascii="Tahoma" w:eastAsiaTheme="minorEastAsia" w:hAnsi="Tahoma" w:cs="Tahoma"/>
            <w:color w:val="0000FF" w:themeColor="hyperlink"/>
            <w:u w:val="single"/>
            <w:lang w:eastAsia="en-US"/>
          </w:rPr>
          <w:t xml:space="preserve">13-02-2019: Δηλώσεις σχετικά με εξάρθρωση πολυμελούς εγκληματικού δικτύου εισαγωγής μεγάλων ποσοτήτων κάνναβης στη χώρα μας και διακίνησης κοκαΐνης και ηρωίνης, καθώς και εξάρθρωσης εγκληματικής οργάνωσης που διέπραττε συστηματικά ληστείες και ...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4" w:history="1">
        <w:r w:rsidR="00A26D68" w:rsidRPr="00A26D68">
          <w:rPr>
            <w:rFonts w:ascii="Tahoma" w:eastAsiaTheme="minorEastAsia" w:hAnsi="Tahoma" w:cs="Tahoma"/>
            <w:color w:val="0000FF" w:themeColor="hyperlink"/>
            <w:u w:val="single"/>
            <w:lang w:val="en-US" w:eastAsia="en-US"/>
          </w:rPr>
          <w:t xml:space="preserve">13-02-2019: </w:t>
        </w:r>
        <w:r w:rsidR="00A26D68" w:rsidRPr="00A26D68">
          <w:rPr>
            <w:rFonts w:ascii="Tahoma" w:eastAsiaTheme="minorEastAsia" w:hAnsi="Tahoma" w:cs="Tahoma"/>
            <w:color w:val="0000FF" w:themeColor="hyperlink"/>
            <w:u w:val="single"/>
            <w:lang w:eastAsia="en-US"/>
          </w:rPr>
          <w:t>Εξαρθρώθηκε</w:t>
        </w:r>
        <w:r w:rsidR="00A26D68" w:rsidRPr="00A26D68">
          <w:rPr>
            <w:rFonts w:ascii="Tahoma" w:eastAsiaTheme="minorEastAsia" w:hAnsi="Tahoma" w:cs="Tahoma"/>
            <w:color w:val="0000FF" w:themeColor="hyperlink"/>
            <w:u w:val="single"/>
            <w:lang w:val="en-US" w:eastAsia="en-US"/>
          </w:rPr>
          <w:t xml:space="preserve"> </w:t>
        </w:r>
        <w:proofErr w:type="spellStart"/>
        <w:r w:rsidR="00A26D68" w:rsidRPr="00A26D68">
          <w:rPr>
            <w:rFonts w:ascii="Tahoma" w:eastAsiaTheme="minorEastAsia" w:hAnsi="Tahoma" w:cs="Tahoma"/>
            <w:color w:val="0000FF" w:themeColor="hyperlink"/>
            <w:u w:val="single"/>
            <w:lang w:val="en-US" w:eastAsia="en-US"/>
          </w:rPr>
          <w:t>κύκλωμα</w:t>
        </w:r>
        <w:proofErr w:type="spellEnd"/>
        <w:r w:rsidR="00A26D68" w:rsidRPr="00A26D68">
          <w:rPr>
            <w:rFonts w:ascii="Tahoma" w:eastAsiaTheme="minorEastAsia" w:hAnsi="Tahoma" w:cs="Tahoma"/>
            <w:color w:val="0000FF" w:themeColor="hyperlink"/>
            <w:u w:val="single"/>
            <w:lang w:val="en-US" w:eastAsia="en-US"/>
          </w:rPr>
          <w:t xml:space="preserve"> </w:t>
        </w:r>
        <w:proofErr w:type="spellStart"/>
        <w:r w:rsidR="00A26D68" w:rsidRPr="00A26D68">
          <w:rPr>
            <w:rFonts w:ascii="Tahoma" w:eastAsiaTheme="minorEastAsia" w:hAnsi="Tahoma" w:cs="Tahoma"/>
            <w:color w:val="0000FF" w:themeColor="hyperlink"/>
            <w:u w:val="single"/>
            <w:lang w:val="en-US" w:eastAsia="en-US"/>
          </w:rPr>
          <w:t>παράνομων</w:t>
        </w:r>
        <w:proofErr w:type="spellEnd"/>
        <w:r w:rsidR="00A26D68" w:rsidRPr="00A26D68">
          <w:rPr>
            <w:rFonts w:ascii="Tahoma" w:eastAsiaTheme="minorEastAsia" w:hAnsi="Tahoma" w:cs="Tahoma"/>
            <w:color w:val="0000FF" w:themeColor="hyperlink"/>
            <w:u w:val="single"/>
            <w:lang w:val="en-US" w:eastAsia="en-US"/>
          </w:rPr>
          <w:t xml:space="preserve"> </w:t>
        </w:r>
        <w:proofErr w:type="spellStart"/>
        <w:r w:rsidR="00A26D68" w:rsidRPr="00A26D68">
          <w:rPr>
            <w:rFonts w:ascii="Tahoma" w:eastAsiaTheme="minorEastAsia" w:hAnsi="Tahoma" w:cs="Tahoma"/>
            <w:color w:val="0000FF" w:themeColor="hyperlink"/>
            <w:u w:val="single"/>
            <w:lang w:val="en-US" w:eastAsia="en-US"/>
          </w:rPr>
          <w:t>υιοθεσιών</w:t>
        </w:r>
        <w:proofErr w:type="spellEnd"/>
        <w:r w:rsidR="00A26D68" w:rsidRPr="00A26D68">
          <w:rPr>
            <w:rFonts w:ascii="Tahoma" w:eastAsiaTheme="minorEastAsia" w:hAnsi="Tahoma" w:cs="Tahoma"/>
            <w:color w:val="0000FF" w:themeColor="hyperlink"/>
            <w:u w:val="single"/>
            <w:lang w:val="en-US" w:eastAsia="en-US"/>
          </w:rPr>
          <w:t xml:space="preserve">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5" w:history="1">
        <w:r w:rsidR="00A26D68" w:rsidRPr="00A26D68">
          <w:rPr>
            <w:rFonts w:ascii="Tahoma" w:eastAsiaTheme="minorEastAsia" w:hAnsi="Tahoma" w:cs="Tahoma"/>
            <w:color w:val="0000FF" w:themeColor="hyperlink"/>
            <w:u w:val="single"/>
            <w:lang w:eastAsia="en-US"/>
          </w:rPr>
          <w:t xml:space="preserve">13-02-2019: Εξιχνιάσθηκαν (19) περιπτώσεις διαρρήξεων εμπορικών καταστημάτων στη Θεσσαλονίκη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6" w:history="1">
        <w:r w:rsidR="00A26D68" w:rsidRPr="00A26D68">
          <w:rPr>
            <w:rFonts w:ascii="Tahoma" w:eastAsiaTheme="minorEastAsia" w:hAnsi="Tahoma" w:cs="Tahoma"/>
            <w:color w:val="0000FF" w:themeColor="hyperlink"/>
            <w:u w:val="single"/>
            <w:lang w:eastAsia="en-US"/>
          </w:rPr>
          <w:t xml:space="preserve">13-02-2019: Παρουσίαση υπόθεσης εξάρθρωσης εγκληματικής οργάνωσης που δραστηριοποιούταν στην παραχάραξη χαρτονομισμάτων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7" w:history="1">
        <w:r w:rsidR="00A26D68" w:rsidRPr="00A26D68">
          <w:rPr>
            <w:rFonts w:ascii="Tahoma" w:eastAsiaTheme="minorEastAsia" w:hAnsi="Tahoma" w:cs="Tahoma"/>
            <w:color w:val="0000FF" w:themeColor="hyperlink"/>
            <w:u w:val="single"/>
            <w:lang w:eastAsia="en-US"/>
          </w:rPr>
          <w:t xml:space="preserve">14-02-2019: Συνελήφθη 32χρονη αλλοδαπή για εισαγωγή από την Αλβανία και μεταφορά στην Ελληνική Επικράτεια σημαντικών ποσοτήτων ακατέργαστης κάνναβης με σκοπό την περαιτέρω διακίνηση τους στην εγχώρια παράνομη αγορά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8" w:history="1">
        <w:r w:rsidR="00A26D68" w:rsidRPr="00A26D68">
          <w:rPr>
            <w:rFonts w:ascii="Tahoma" w:eastAsiaTheme="minorEastAsia" w:hAnsi="Tahoma" w:cs="Tahoma"/>
            <w:color w:val="0000FF" w:themeColor="hyperlink"/>
            <w:u w:val="single"/>
            <w:lang w:eastAsia="en-US"/>
          </w:rPr>
          <w:t xml:space="preserve">14-02-2019: Εξαρθρώθηκε συμμορία που ενέχεται σε περιπτώσεις διακίνησης ναρκωτικών ουσιών σε χώρους του Α.Π.Θ.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89" w:history="1">
        <w:r w:rsidR="00A26D68" w:rsidRPr="00A26D68">
          <w:rPr>
            <w:rFonts w:ascii="Tahoma" w:eastAsiaTheme="minorEastAsia" w:hAnsi="Tahoma" w:cs="Tahoma"/>
            <w:color w:val="0000FF" w:themeColor="hyperlink"/>
            <w:u w:val="single"/>
            <w:lang w:eastAsia="en-US"/>
          </w:rPr>
          <w:t xml:space="preserve">14-02-2019: Συνελήφθη 49χρονος αλλοδαπός, για μεταφορά στην Ελληνική Επικράτεια σημαντικών ποσοτήτων ακατέργαστης κάνναβης, με σκοπό την περαιτέρω διακίνησή τους στην εγχώρια παράνομη αγορά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0" w:history="1">
        <w:r w:rsidR="00A26D68" w:rsidRPr="00A26D68">
          <w:rPr>
            <w:rFonts w:ascii="Tahoma" w:eastAsiaTheme="minorEastAsia" w:hAnsi="Tahoma" w:cs="Tahoma"/>
            <w:color w:val="0000FF" w:themeColor="hyperlink"/>
            <w:u w:val="single"/>
            <w:lang w:eastAsia="en-US"/>
          </w:rPr>
          <w:t xml:space="preserve">15-02-2019: Σύλληψη ενός αλλοδαπού και δυο ημεδαπών γυναικών για μεταφορά στην Ελληνική Επικράτεια, μεγάλης ποσότητας ακατέργαστης κάνναβης, με σκοπό την περαιτέρω διακίνησή της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1" w:history="1">
        <w:r w:rsidR="00A26D68" w:rsidRPr="00A26D68">
          <w:rPr>
            <w:rFonts w:ascii="Tahoma" w:eastAsiaTheme="minorEastAsia" w:hAnsi="Tahoma" w:cs="Tahoma"/>
            <w:color w:val="0000FF" w:themeColor="hyperlink"/>
            <w:u w:val="single"/>
            <w:lang w:eastAsia="en-US"/>
          </w:rPr>
          <w:t xml:space="preserve">18-02-2019: Άλλη μια δικογραφία για εγκληματική οργάνωση που ενέχεται σε κακουργηματικές πράξεις, με την εμπλοκή έγκλειστων σε καταστήματα κράτησης, σχηματίστηκε από την Αντιτρομοκρατική Υπηρεσία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2" w:history="1">
        <w:r w:rsidR="00A26D68" w:rsidRPr="00A26D68">
          <w:rPr>
            <w:rFonts w:ascii="Tahoma" w:eastAsiaTheme="minorEastAsia" w:hAnsi="Tahoma" w:cs="Tahoma"/>
            <w:color w:val="0000FF" w:themeColor="hyperlink"/>
            <w:u w:val="single"/>
            <w:lang w:eastAsia="en-US"/>
          </w:rPr>
          <w:t xml:space="preserve">18-02-2019: Εξαρθρώθηκε εγκληματική ομάδα που διέπραττε κλοπές από καταστήματα και κλοπές δίκυκλων μοτοσυκλετών και Ι.Χ.Ε. αυτοκινήτων σε διάφορες περιοχές της Αττικής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3" w:history="1">
        <w:r w:rsidR="00A26D68" w:rsidRPr="00A26D68">
          <w:rPr>
            <w:rFonts w:ascii="Tahoma" w:eastAsiaTheme="minorEastAsia" w:hAnsi="Tahoma" w:cs="Tahoma"/>
            <w:color w:val="0000FF" w:themeColor="hyperlink"/>
            <w:u w:val="single"/>
            <w:lang w:eastAsia="en-US"/>
          </w:rPr>
          <w:t xml:space="preserve">18-02-2019: Εξιχνιάσθηκε η ανθρωποκτονία 91χρονου ημεδαπού που βρέθηκε νεκρός στις 20-9-2013 εντός διαμερίσματος που διέθετε προς ενοικίαση στην περιοχή του Πειραιά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4" w:history="1">
        <w:r w:rsidR="00A26D68" w:rsidRPr="00A26D68">
          <w:rPr>
            <w:rFonts w:ascii="Tahoma" w:eastAsiaTheme="minorEastAsia" w:hAnsi="Tahoma" w:cs="Tahoma"/>
            <w:color w:val="0000FF" w:themeColor="hyperlink"/>
            <w:u w:val="single"/>
            <w:lang w:eastAsia="en-US"/>
          </w:rPr>
          <w:t xml:space="preserve">18-02-2019: Περισσότερα από 13 κιλά ηρωίνης εντοπίστηκαν και κατασχέθηκαν στο πλαίσιο οργανωμένης επιχείρησης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5" w:history="1">
        <w:r w:rsidR="00A26D68" w:rsidRPr="00A26D68">
          <w:rPr>
            <w:rFonts w:ascii="Tahoma" w:eastAsiaTheme="minorEastAsia" w:hAnsi="Tahoma" w:cs="Tahoma"/>
            <w:color w:val="0000FF" w:themeColor="hyperlink"/>
            <w:u w:val="single"/>
            <w:lang w:eastAsia="en-US"/>
          </w:rPr>
          <w:t xml:space="preserve">19-02-2019: Συνελήφθησαν μέλη συμμορίας που ενέχονται σε διακίνηση ναρκωτικών ουσιών σε χώρους του Α.Π.Θ.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6" w:history="1">
        <w:r w:rsidR="00A26D68" w:rsidRPr="00A26D68">
          <w:rPr>
            <w:rFonts w:ascii="Tahoma" w:eastAsiaTheme="minorEastAsia" w:hAnsi="Tahoma" w:cs="Tahoma"/>
            <w:color w:val="0000FF" w:themeColor="hyperlink"/>
            <w:u w:val="single"/>
            <w:lang w:eastAsia="en-US"/>
          </w:rPr>
          <w:t xml:space="preserve">19-02-2019: Εξαρθρώθηκε εγκληματική ομάδα, τα μέλη της οποίας διέπρατταν κλοπές από σταθμευμένα οχήματα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7" w:history="1">
        <w:r w:rsidR="00A26D68" w:rsidRPr="00A26D68">
          <w:rPr>
            <w:rFonts w:ascii="Tahoma" w:eastAsiaTheme="minorEastAsia" w:hAnsi="Tahoma" w:cs="Tahoma"/>
            <w:color w:val="0000FF" w:themeColor="hyperlink"/>
            <w:u w:val="single"/>
            <w:lang w:eastAsia="en-US"/>
          </w:rPr>
          <w:t xml:space="preserve">19-02-2019: Συνελήφθησαν δύο δράστες στη </w:t>
        </w:r>
        <w:proofErr w:type="spellStart"/>
        <w:r w:rsidR="00A26D68" w:rsidRPr="00A26D68">
          <w:rPr>
            <w:rFonts w:ascii="Tahoma" w:eastAsiaTheme="minorEastAsia" w:hAnsi="Tahoma" w:cs="Tahoma"/>
            <w:color w:val="0000FF" w:themeColor="hyperlink"/>
            <w:u w:val="single"/>
            <w:lang w:eastAsia="en-US"/>
          </w:rPr>
          <w:t>Στάνο</w:t>
        </w:r>
        <w:proofErr w:type="spellEnd"/>
        <w:r w:rsidR="00A26D68" w:rsidRPr="00A26D68">
          <w:rPr>
            <w:rFonts w:ascii="Tahoma" w:eastAsiaTheme="minorEastAsia" w:hAnsi="Tahoma" w:cs="Tahoma"/>
            <w:color w:val="0000FF" w:themeColor="hyperlink"/>
            <w:u w:val="single"/>
            <w:lang w:eastAsia="en-US"/>
          </w:rPr>
          <w:t xml:space="preserve"> Αιτωλοακαρνανίας για μεταφορά μεγάλων ποσοτήτων ναρκωτικών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8" w:history="1">
        <w:r w:rsidR="00A26D68" w:rsidRPr="00A26D68">
          <w:rPr>
            <w:rFonts w:ascii="Tahoma" w:eastAsiaTheme="minorEastAsia" w:hAnsi="Tahoma" w:cs="Tahoma"/>
            <w:color w:val="0000FF" w:themeColor="hyperlink"/>
            <w:u w:val="single"/>
            <w:lang w:eastAsia="en-US"/>
          </w:rPr>
          <w:t xml:space="preserve">19-02-2019: Εξαρθρώθηκε εγκληματική ομάδα που διέπραττε κλοπές από καταστήματα «σούπερ μάρκετ», σε διάφορες περιοχές της Ελλάδας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99" w:history="1">
        <w:r w:rsidR="00A26D68" w:rsidRPr="00A26D68">
          <w:rPr>
            <w:rFonts w:ascii="Tahoma" w:eastAsiaTheme="minorEastAsia" w:hAnsi="Tahoma" w:cs="Tahoma"/>
            <w:color w:val="0000FF" w:themeColor="hyperlink"/>
            <w:u w:val="single"/>
            <w:lang w:eastAsia="en-US"/>
          </w:rPr>
          <w:t xml:space="preserve">22-02-2019: Εξιχνιάσθηκε απόπειρα ανθρωποκτονίας σε βάρος 47χρονου αλλοδαπού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100" w:history="1">
        <w:r w:rsidR="00A26D68" w:rsidRPr="00A26D68">
          <w:rPr>
            <w:rFonts w:ascii="Tahoma" w:eastAsiaTheme="minorEastAsia" w:hAnsi="Tahoma" w:cs="Tahoma"/>
            <w:color w:val="0000FF" w:themeColor="hyperlink"/>
            <w:u w:val="single"/>
            <w:lang w:eastAsia="en-US"/>
          </w:rPr>
          <w:t xml:space="preserve">25-02-2019: Συνελήφθησαν στον Άγιο Δημήτριο Άρτας, δύο αλλοδαποί, μέλη εγκληματικής ομάδας, που εμπλέκονται στην εισαγωγή στη χώρα, μεταφορά και κατοχή ναρκωτικών ουσιών, με σκοπό τη διακίνηση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101" w:history="1">
        <w:r w:rsidR="00A26D68" w:rsidRPr="00A26D68">
          <w:rPr>
            <w:rFonts w:ascii="Tahoma" w:eastAsiaTheme="minorEastAsia" w:hAnsi="Tahoma" w:cs="Tahoma"/>
            <w:color w:val="0000FF" w:themeColor="hyperlink"/>
            <w:u w:val="single"/>
            <w:lang w:eastAsia="en-US"/>
          </w:rPr>
          <w:t xml:space="preserve">25-02-2019: Εξιχνιάστηκαν τριάντα εννέα περιπτώσεις κλοπών κι αποπειρών κλοπών στην Αρκαδία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102" w:history="1">
        <w:r w:rsidR="00A26D68" w:rsidRPr="00A26D68">
          <w:rPr>
            <w:rFonts w:ascii="Tahoma" w:eastAsiaTheme="minorEastAsia" w:hAnsi="Tahoma" w:cs="Tahoma"/>
            <w:color w:val="0000FF" w:themeColor="hyperlink"/>
            <w:u w:val="single"/>
            <w:lang w:eastAsia="en-US"/>
          </w:rPr>
          <w:t xml:space="preserve">27-02-2019: Εξαρθρώθηκαν από το Αστυνομικό Τμήμα Βορείων Τζουμέρκων, δύο ανεξάρτητες εγκληματικές ομάδες, τα μέλη των οποίων δραστηριοποιούνταν συστηματικά στη διακίνηση ναρκωτικών ουσιών στην περιοχή των Δήμων Βορείων και Κεντρικών Τζουμέρκων, </w:t>
        </w:r>
        <w:proofErr w:type="spellStart"/>
        <w:r w:rsidR="00A26D68" w:rsidRPr="00A26D68">
          <w:rPr>
            <w:rFonts w:ascii="Tahoma" w:eastAsiaTheme="minorEastAsia" w:hAnsi="Tahoma" w:cs="Tahoma"/>
            <w:color w:val="0000FF" w:themeColor="hyperlink"/>
            <w:u w:val="single"/>
            <w:lang w:eastAsia="en-US"/>
          </w:rPr>
          <w:t>Αρταίων</w:t>
        </w:r>
        <w:proofErr w:type="spellEnd"/>
        <w:r w:rsidR="00A26D68" w:rsidRPr="00A26D68">
          <w:rPr>
            <w:rFonts w:ascii="Tahoma" w:eastAsiaTheme="minorEastAsia" w:hAnsi="Tahoma" w:cs="Tahoma"/>
            <w:color w:val="0000FF" w:themeColor="hyperlink"/>
            <w:u w:val="single"/>
            <w:lang w:eastAsia="en-US"/>
          </w:rPr>
          <w:t xml:space="preserve">... </w:t>
        </w:r>
      </w:hyperlink>
    </w:p>
    <w:p w:rsidR="00A26D68" w:rsidRPr="00A26D68" w:rsidRDefault="00D1683F" w:rsidP="00880F4D">
      <w:pPr>
        <w:numPr>
          <w:ilvl w:val="0"/>
          <w:numId w:val="18"/>
        </w:numPr>
        <w:spacing w:after="200" w:line="276" w:lineRule="auto"/>
        <w:contextualSpacing/>
        <w:jc w:val="both"/>
        <w:rPr>
          <w:rFonts w:ascii="Tahoma" w:eastAsiaTheme="minorEastAsia" w:hAnsi="Tahoma" w:cs="Tahoma"/>
          <w:b/>
          <w:u w:val="single"/>
          <w:lang w:eastAsia="en-US"/>
        </w:rPr>
      </w:pPr>
      <w:hyperlink r:id="rId103" w:history="1">
        <w:r w:rsidR="00A26D68" w:rsidRPr="00A26D68">
          <w:rPr>
            <w:rFonts w:ascii="Tahoma" w:eastAsiaTheme="minorEastAsia" w:hAnsi="Tahoma" w:cs="Tahoma"/>
            <w:color w:val="0000FF" w:themeColor="hyperlink"/>
            <w:u w:val="single"/>
            <w:lang w:eastAsia="en-US"/>
          </w:rPr>
          <w:t xml:space="preserve">28-02-2019: Εξιχνιάστηκε η ανθρωποκτονία 37χρονου αλλοδαπού, που διαπράχθηκε βραδινές ώρες της 10-10-2018 στην περιοχή της Ομόνοιας </w:t>
        </w:r>
      </w:hyperlink>
    </w:p>
    <w:p w:rsidR="00A26D68" w:rsidRPr="00A26D68" w:rsidRDefault="00A26D68" w:rsidP="00A26D68">
      <w:pPr>
        <w:spacing w:after="200" w:line="276" w:lineRule="auto"/>
        <w:jc w:val="both"/>
        <w:rPr>
          <w:rFonts w:ascii="Tahoma" w:eastAsiaTheme="minorEastAsia" w:hAnsi="Tahoma" w:cs="Tahoma"/>
          <w:b/>
          <w:u w:val="single"/>
          <w:lang w:eastAsia="en-US"/>
        </w:rPr>
      </w:pPr>
    </w:p>
    <w:p w:rsidR="00A26D68" w:rsidRPr="00A26D68" w:rsidRDefault="00A26D68" w:rsidP="00A26D68">
      <w:pPr>
        <w:spacing w:after="200" w:line="276" w:lineRule="auto"/>
        <w:jc w:val="both"/>
        <w:rPr>
          <w:rFonts w:ascii="Tahoma" w:eastAsiaTheme="minorEastAsia" w:hAnsi="Tahoma" w:cs="Tahoma"/>
          <w:b/>
          <w:u w:val="single"/>
          <w:lang w:val="en-US" w:eastAsia="en-US"/>
        </w:rPr>
      </w:pPr>
      <w:r w:rsidRPr="00A26D68">
        <w:rPr>
          <w:rFonts w:ascii="Tahoma" w:eastAsiaTheme="minorEastAsia" w:hAnsi="Tahoma" w:cs="Tahoma"/>
          <w:b/>
          <w:u w:val="single"/>
          <w:lang w:eastAsia="en-US"/>
        </w:rPr>
        <w:t>Μάρτιος</w:t>
      </w:r>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04" w:history="1">
        <w:r w:rsidR="00A26D68" w:rsidRPr="00A26D68">
          <w:rPr>
            <w:rFonts w:ascii="Tahoma" w:eastAsiaTheme="minorEastAsia" w:hAnsi="Tahoma" w:cs="Tahoma"/>
            <w:color w:val="0000FF" w:themeColor="hyperlink"/>
            <w:u w:val="single"/>
            <w:lang w:eastAsia="en-US"/>
          </w:rPr>
          <w:t xml:space="preserve">01-03-2019: Δηλώσεις για εξάρθρωση εγκληματικής οργάνωσης συστηματικής διακίνησης κοκαΐνης σε Αττική και Δυτική Ελλάδα και εξάρθρωση εγκληματικής οργάνωσης που ενέχεται σε υποθέσεις σωματεμπορίας και γενετήσιας εκμετάλλευσης γυναικών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05" w:history="1">
        <w:r w:rsidR="00A26D68" w:rsidRPr="00A26D68">
          <w:rPr>
            <w:rFonts w:ascii="Tahoma" w:eastAsiaTheme="minorEastAsia" w:hAnsi="Tahoma" w:cs="Tahoma"/>
            <w:color w:val="0000FF" w:themeColor="hyperlink"/>
            <w:u w:val="single"/>
            <w:lang w:eastAsia="en-US"/>
          </w:rPr>
          <w:t xml:space="preserve">01-03-2019: Εξαρθρώθηκε εγκληματική οργάνωση τα μέλη της οποίας διακινούσαν σημαντικές ποσότητες ηρωίνης σε διάφορες περιοχές της Αττικής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06" w:history="1">
        <w:r w:rsidR="00A26D68" w:rsidRPr="00A26D68">
          <w:rPr>
            <w:rFonts w:ascii="Tahoma" w:eastAsiaTheme="minorEastAsia" w:hAnsi="Tahoma" w:cs="Tahoma"/>
            <w:color w:val="0000FF" w:themeColor="hyperlink"/>
            <w:u w:val="single"/>
            <w:lang w:eastAsia="en-US"/>
          </w:rPr>
          <w:t xml:space="preserve">03-03-2019: Εξαρθρώθηκε πολυμελής εγκληματική οργάνωση που δραστηριοποιούνταν συστηματικά σε κλοπές - διαρρήξεις, ληστείες και διακίνηση ναρκωτικών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07" w:history="1">
        <w:r w:rsidR="00A26D68" w:rsidRPr="00A26D68">
          <w:rPr>
            <w:rFonts w:ascii="Tahoma" w:eastAsiaTheme="minorEastAsia" w:hAnsi="Tahoma" w:cs="Tahoma"/>
            <w:color w:val="0000FF" w:themeColor="hyperlink"/>
            <w:u w:val="single"/>
            <w:lang w:eastAsia="en-US"/>
          </w:rPr>
          <w:t xml:space="preserve">04-03-2019: Συνελήφθη 69χρονος στο Κιλκίς για εισαγωγή μεγάλης ποσότητας κάνναβης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08" w:history="1">
        <w:r w:rsidR="00A26D68" w:rsidRPr="00A26D68">
          <w:rPr>
            <w:rFonts w:ascii="Tahoma" w:eastAsiaTheme="minorEastAsia" w:hAnsi="Tahoma" w:cs="Tahoma"/>
            <w:color w:val="0000FF" w:themeColor="hyperlink"/>
            <w:u w:val="single"/>
            <w:lang w:eastAsia="en-US"/>
          </w:rPr>
          <w:t xml:space="preserve">05-03-2019: Συνελήφθη, 36χρονος ημεδαπός για ανθρωποκτονία 32χρονης ημεδαπής, στο Λασίθι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09" w:history="1">
        <w:r w:rsidR="00A26D68" w:rsidRPr="00A26D68">
          <w:rPr>
            <w:rFonts w:ascii="Tahoma" w:eastAsiaTheme="minorEastAsia" w:hAnsi="Tahoma" w:cs="Tahoma"/>
            <w:color w:val="0000FF" w:themeColor="hyperlink"/>
            <w:u w:val="single"/>
            <w:lang w:eastAsia="en-US"/>
          </w:rPr>
          <w:t xml:space="preserve">09-03-2019: Εξιχνιάστηκε η ανθρωποκτονία 64χρονου ημεδαπού, η σορός του οποίου βρέθηκε τον περασμένο Φεβρουάριο εντός διαμερίσματος στο Χαλάνδρι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0" w:history="1">
        <w:r w:rsidR="00A26D68" w:rsidRPr="00A26D68">
          <w:rPr>
            <w:rFonts w:ascii="Tahoma" w:eastAsiaTheme="minorEastAsia" w:hAnsi="Tahoma" w:cs="Tahoma"/>
            <w:color w:val="0000FF" w:themeColor="hyperlink"/>
            <w:u w:val="single"/>
            <w:lang w:eastAsia="en-US"/>
          </w:rPr>
          <w:t xml:space="preserve">10-03-2019: Εξαρθρώθηκε εγκληματική ομάδα, τα μέλη της οποίας ενέχονται στη διάπραξη ληστειών σε περιοχές της Λαμίας Φθιώτιδας και της Αττικής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1" w:history="1">
        <w:r w:rsidR="00A26D68" w:rsidRPr="00A26D68">
          <w:rPr>
            <w:rFonts w:ascii="Tahoma" w:eastAsiaTheme="minorEastAsia" w:hAnsi="Tahoma" w:cs="Tahoma"/>
            <w:color w:val="0000FF" w:themeColor="hyperlink"/>
            <w:u w:val="single"/>
            <w:lang w:eastAsia="en-US"/>
          </w:rPr>
          <w:t xml:space="preserve">12-03-2019: Δηλώσεις σχετικά με εξάρθρωση εγκληματικής ομάδας, τα μέλη της οποίας ενέχονται στη διάπραξη ληστειών σε περιοχές της Λαμίας και της Αττικής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2" w:history="1">
        <w:r w:rsidR="00A26D68" w:rsidRPr="00A26D68">
          <w:rPr>
            <w:rFonts w:ascii="Tahoma" w:eastAsiaTheme="minorEastAsia" w:hAnsi="Tahoma" w:cs="Tahoma"/>
            <w:color w:val="0000FF" w:themeColor="hyperlink"/>
            <w:u w:val="single"/>
            <w:lang w:eastAsia="en-US"/>
          </w:rPr>
          <w:t xml:space="preserve">16-03-2019: Δηλώσεις σχετικά με υπόθεση εξάρθρωσης εγκληματικής οργάνωσης διεθνικού χαρακτήρα, τα μέλη της οποίας ενέχονται σε μεγάλο αριθμό διαρρήξεων και κλοπών από οικίες σε διάφορες περιοχές της Αττικής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3" w:history="1">
        <w:r w:rsidR="00A26D68" w:rsidRPr="00A26D68">
          <w:rPr>
            <w:rFonts w:ascii="Tahoma" w:eastAsiaTheme="minorEastAsia" w:hAnsi="Tahoma" w:cs="Tahoma"/>
            <w:color w:val="0000FF" w:themeColor="hyperlink"/>
            <w:u w:val="single"/>
            <w:lang w:eastAsia="en-US"/>
          </w:rPr>
          <w:t xml:space="preserve">18-03-2019: Δηλώσεις σχετικά με εξάρθρωση εγκληματικής οργάνωσης, που δραστηριοποιούνταν στη γενετήσια εκμετάλλευση ημεδαπών και αλλοδαπών γυναικών, μέσω «γραφείου» ερωτικών ραντεβού που λειτουργούσε στην περιοχή της Αττικής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4" w:history="1">
        <w:r w:rsidR="00A26D68" w:rsidRPr="00A26D68">
          <w:rPr>
            <w:rFonts w:ascii="Tahoma" w:eastAsiaTheme="minorEastAsia" w:hAnsi="Tahoma" w:cs="Tahoma"/>
            <w:color w:val="0000FF" w:themeColor="hyperlink"/>
            <w:u w:val="single"/>
            <w:lang w:eastAsia="en-US"/>
          </w:rPr>
          <w:t xml:space="preserve">19-03-2019: Πάνω από 43 κιλά ακατέργαστης κάνναβης κατασχέθηκαν στο πλαίσιο συντονισμένης επιχείρησης του Τμήματος Δίωξης Ναρκωτικών της Υποδιεύθυνσης Ασφάλειας Ιωαννίνων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5" w:history="1">
        <w:r w:rsidR="00A26D68" w:rsidRPr="00A26D68">
          <w:rPr>
            <w:rFonts w:ascii="Tahoma" w:eastAsiaTheme="minorEastAsia" w:hAnsi="Tahoma" w:cs="Tahoma"/>
            <w:color w:val="0000FF" w:themeColor="hyperlink"/>
            <w:u w:val="single"/>
            <w:lang w:eastAsia="en-US"/>
          </w:rPr>
          <w:t xml:space="preserve">19-03-2019: Εξάρθρωση πολυμελούς εγκληματικής οργάνωση που ενέχεται στη συστηματική διακίνηση ναρκωτικών στην Δυτική Ελλάδα και στην Αττική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6" w:history="1">
        <w:r w:rsidR="00A26D68" w:rsidRPr="00A26D68">
          <w:rPr>
            <w:rFonts w:ascii="Tahoma" w:eastAsiaTheme="minorEastAsia" w:hAnsi="Tahoma" w:cs="Tahoma"/>
            <w:color w:val="0000FF" w:themeColor="hyperlink"/>
            <w:u w:val="single"/>
            <w:lang w:eastAsia="en-US"/>
          </w:rPr>
          <w:t xml:space="preserve">21-03-2019: Συνελήφθησαν δυο άτομα για διακίνηση μεγάλης ποσότητας ακατέργαστης κάνναβης, βάρους 63,758 κιλών, από αστυνομικούς της Διεύθυνσης Αστυνομίας Καστοριάς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7" w:history="1">
        <w:r w:rsidR="00A26D68" w:rsidRPr="00A26D68">
          <w:rPr>
            <w:rFonts w:ascii="Tahoma" w:eastAsiaTheme="minorEastAsia" w:hAnsi="Tahoma" w:cs="Tahoma"/>
            <w:color w:val="0000FF" w:themeColor="hyperlink"/>
            <w:u w:val="single"/>
            <w:lang w:eastAsia="en-US"/>
          </w:rPr>
          <w:t xml:space="preserve">22-03-2019: Εξαρθρώθηκε εγκληματική οργάνωση ανηλίκων τα μέλη της οποίας διέπρατταν ληστείες στην περιοχή του Χαλανδρίου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8" w:history="1">
        <w:r w:rsidR="00A26D68" w:rsidRPr="00A26D68">
          <w:rPr>
            <w:rFonts w:ascii="Tahoma" w:eastAsiaTheme="minorEastAsia" w:hAnsi="Tahoma" w:cs="Tahoma"/>
            <w:color w:val="0000FF" w:themeColor="hyperlink"/>
            <w:u w:val="single"/>
            <w:lang w:eastAsia="en-US"/>
          </w:rPr>
          <w:t xml:space="preserve">23-03-2019: Κατασχέθηκαν (100) κιλά κάνναβης περίπου μετά από έλεγχο αστυνομικών της Ο.Π.Κ.Ε. της Υποδιεύθυνσης Ασφάλειας Βόλου σε Ι.Χ.Φ. αυτοκίνητο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19" w:history="1">
        <w:r w:rsidR="00A26D68" w:rsidRPr="00A26D68">
          <w:rPr>
            <w:rFonts w:ascii="Tahoma" w:eastAsiaTheme="minorEastAsia" w:hAnsi="Tahoma" w:cs="Tahoma"/>
            <w:color w:val="0000FF" w:themeColor="hyperlink"/>
            <w:u w:val="single"/>
            <w:lang w:eastAsia="en-US"/>
          </w:rPr>
          <w:t xml:space="preserve">23-03-2019: Περισσότερα από (70) κιλά ακατέργαστης κάνναβης κατασχέθηκαν από αστυνομικούς της Διεύθυνσης Ασφάλειας Θεσσαλονίκης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20" w:history="1">
        <w:r w:rsidR="00A26D68" w:rsidRPr="00A26D68">
          <w:rPr>
            <w:rFonts w:ascii="Tahoma" w:eastAsiaTheme="minorEastAsia" w:hAnsi="Tahoma" w:cs="Tahoma"/>
            <w:color w:val="0000FF" w:themeColor="hyperlink"/>
            <w:u w:val="single"/>
            <w:lang w:eastAsia="en-US"/>
          </w:rPr>
          <w:t xml:space="preserve">27-03-2019: Εντοπίσθηκε πλήρως οργανωμένο και εξοπλισμένο εργαστήριο </w:t>
        </w:r>
        <w:proofErr w:type="spellStart"/>
        <w:r w:rsidR="00A26D68" w:rsidRPr="00A26D68">
          <w:rPr>
            <w:rFonts w:ascii="Tahoma" w:eastAsiaTheme="minorEastAsia" w:hAnsi="Tahoma" w:cs="Tahoma"/>
            <w:color w:val="0000FF" w:themeColor="hyperlink"/>
            <w:u w:val="single"/>
            <w:lang w:eastAsia="en-US"/>
          </w:rPr>
          <w:t>υδροπονικής</w:t>
        </w:r>
        <w:proofErr w:type="spellEnd"/>
        <w:r w:rsidR="00A26D68" w:rsidRPr="00A26D68">
          <w:rPr>
            <w:rFonts w:ascii="Tahoma" w:eastAsiaTheme="minorEastAsia" w:hAnsi="Tahoma" w:cs="Tahoma"/>
            <w:color w:val="0000FF" w:themeColor="hyperlink"/>
            <w:u w:val="single"/>
            <w:lang w:eastAsia="en-US"/>
          </w:rPr>
          <w:t xml:space="preserve"> καλλιέργειας δενδρυλλίων κάνναβης σε οικία στα Μέγαρα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21" w:history="1">
        <w:r w:rsidR="00A26D68" w:rsidRPr="00A26D68">
          <w:rPr>
            <w:rFonts w:ascii="Tahoma" w:eastAsiaTheme="minorEastAsia" w:hAnsi="Tahoma" w:cs="Tahoma"/>
            <w:color w:val="0000FF" w:themeColor="hyperlink"/>
            <w:u w:val="single"/>
            <w:lang w:eastAsia="en-US"/>
          </w:rPr>
          <w:t xml:space="preserve">28-03-2019: Εξαρθρώθηκε εγκληματική οργάνωση που διακινούσε ναρκωτικά στην ευρύτερη περιοχή του κέντρου της Αθήνας </w:t>
        </w:r>
      </w:hyperlink>
    </w:p>
    <w:p w:rsidR="00A26D68" w:rsidRPr="00A26D68" w:rsidRDefault="00D1683F" w:rsidP="00880F4D">
      <w:pPr>
        <w:numPr>
          <w:ilvl w:val="0"/>
          <w:numId w:val="19"/>
        </w:numPr>
        <w:spacing w:after="200" w:line="276" w:lineRule="auto"/>
        <w:contextualSpacing/>
        <w:jc w:val="both"/>
        <w:rPr>
          <w:rFonts w:ascii="Tahoma" w:eastAsiaTheme="minorEastAsia" w:hAnsi="Tahoma" w:cs="Tahoma"/>
          <w:b/>
          <w:u w:val="single"/>
          <w:lang w:eastAsia="en-US"/>
        </w:rPr>
      </w:pPr>
      <w:hyperlink r:id="rId122" w:history="1">
        <w:r w:rsidR="00A26D68" w:rsidRPr="00A26D68">
          <w:rPr>
            <w:rFonts w:ascii="Tahoma" w:eastAsiaTheme="minorEastAsia" w:hAnsi="Tahoma" w:cs="Tahoma"/>
            <w:color w:val="0000FF" w:themeColor="hyperlink"/>
            <w:u w:val="single"/>
            <w:lang w:eastAsia="en-US"/>
          </w:rPr>
          <w:t xml:space="preserve">28-03-2019: Συνελήφθησαν στη </w:t>
        </w:r>
        <w:proofErr w:type="spellStart"/>
        <w:r w:rsidR="00A26D68" w:rsidRPr="00A26D68">
          <w:rPr>
            <w:rFonts w:ascii="Tahoma" w:eastAsiaTheme="minorEastAsia" w:hAnsi="Tahoma" w:cs="Tahoma"/>
            <w:color w:val="0000FF" w:themeColor="hyperlink"/>
            <w:u w:val="single"/>
            <w:lang w:eastAsia="en-US"/>
          </w:rPr>
          <w:t>Σαγιάδα</w:t>
        </w:r>
        <w:proofErr w:type="spellEnd"/>
        <w:r w:rsidR="00A26D68" w:rsidRPr="00A26D68">
          <w:rPr>
            <w:rFonts w:ascii="Tahoma" w:eastAsiaTheme="minorEastAsia" w:hAnsi="Tahoma" w:cs="Tahoma"/>
            <w:color w:val="0000FF" w:themeColor="hyperlink"/>
            <w:u w:val="single"/>
            <w:lang w:eastAsia="en-US"/>
          </w:rPr>
          <w:t xml:space="preserve"> Θεσπρωτίας δύο άτομα, τα οποία μετέφεραν και επιχείρησαν να διακινήσουν στη χώρα μεγάλη ποσότητα ναρκωτικών ουσιών </w:t>
        </w:r>
      </w:hyperlink>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t>Απρίλιος</w:t>
      </w:r>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3" w:history="1">
        <w:r w:rsidR="00A26D68" w:rsidRPr="00A26D68">
          <w:rPr>
            <w:rFonts w:ascii="Tahoma" w:eastAsiaTheme="minorEastAsia" w:hAnsi="Tahoma" w:cs="Tahoma"/>
            <w:color w:val="0000FF" w:themeColor="hyperlink"/>
            <w:u w:val="single"/>
            <w:lang w:eastAsia="en-US"/>
          </w:rPr>
          <w:t xml:space="preserve">01-04-2019: Συνελήφθη 60χρονος στο </w:t>
        </w:r>
        <w:proofErr w:type="spellStart"/>
        <w:r w:rsidR="00A26D68" w:rsidRPr="00A26D68">
          <w:rPr>
            <w:rFonts w:ascii="Tahoma" w:eastAsiaTheme="minorEastAsia" w:hAnsi="Tahoma" w:cs="Tahoma"/>
            <w:color w:val="0000FF" w:themeColor="hyperlink"/>
            <w:u w:val="single"/>
            <w:lang w:eastAsia="en-US"/>
          </w:rPr>
          <w:t>Μάζι</w:t>
        </w:r>
        <w:proofErr w:type="spellEnd"/>
        <w:r w:rsidR="00A26D68" w:rsidRPr="00A26D68">
          <w:rPr>
            <w:rFonts w:ascii="Tahoma" w:eastAsiaTheme="minorEastAsia" w:hAnsi="Tahoma" w:cs="Tahoma"/>
            <w:color w:val="0000FF" w:themeColor="hyperlink"/>
            <w:u w:val="single"/>
            <w:lang w:eastAsia="en-US"/>
          </w:rPr>
          <w:t xml:space="preserve"> Κόνιτσας για εισαγωγή μεγάλης ποσότητας κάνναβης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4" w:history="1">
        <w:r w:rsidR="00A26D68" w:rsidRPr="00A26D68">
          <w:rPr>
            <w:rFonts w:ascii="Tahoma" w:eastAsiaTheme="minorEastAsia" w:hAnsi="Tahoma" w:cs="Tahoma"/>
            <w:color w:val="0000FF" w:themeColor="hyperlink"/>
            <w:u w:val="single"/>
            <w:lang w:eastAsia="en-US"/>
          </w:rPr>
          <w:t xml:space="preserve">04-04-2019:Εξαρθρώθηκαν δύο εγκληματικές οργανώσεις που διακινούσαν συστηματικά ναρκωτικά κυρίως στη Ναύπακτο και στην Πάτρα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5" w:history="1">
        <w:r w:rsidR="00A26D68" w:rsidRPr="00A26D68">
          <w:rPr>
            <w:rFonts w:ascii="Tahoma" w:eastAsiaTheme="minorEastAsia" w:hAnsi="Tahoma" w:cs="Tahoma"/>
            <w:color w:val="0000FF" w:themeColor="hyperlink"/>
            <w:u w:val="single"/>
            <w:lang w:eastAsia="en-US"/>
          </w:rPr>
          <w:t xml:space="preserve">05-04-2019: Δηλώσεις σχετικά με την εξιχνίαση ανθρωποκτονίας 46χρονου ημεδαπού στη Βούλα Αττικής την 31-10-2018 καθώς και την εξιχνίαση 11 υποθέσεων ληστειών σε καταστήματα τυχερών-ψυχαγωγικών παιγνίων σε διάφορες περιοχές της Αττικής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6" w:history="1">
        <w:r w:rsidR="00A26D68" w:rsidRPr="00A26D68">
          <w:rPr>
            <w:rFonts w:ascii="Tahoma" w:eastAsiaTheme="minorEastAsia" w:hAnsi="Tahoma" w:cs="Tahoma"/>
            <w:color w:val="0000FF" w:themeColor="hyperlink"/>
            <w:u w:val="single"/>
            <w:lang w:eastAsia="en-US"/>
          </w:rPr>
          <w:t xml:space="preserve">06-04-2019: Δηλώσεις σχετικά με την εξάρθρωση εγκληματικής οργάνωσης που διέπραττε εκβιάσεις και απάτες σε βάρος επαγγελματιών και παραγώγων λαϊκών αγορών της Αττικής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7" w:history="1">
        <w:r w:rsidR="00A26D68" w:rsidRPr="00A26D68">
          <w:rPr>
            <w:rFonts w:ascii="Tahoma" w:eastAsiaTheme="minorEastAsia" w:hAnsi="Tahoma" w:cs="Tahoma"/>
            <w:color w:val="0000FF" w:themeColor="hyperlink"/>
            <w:u w:val="single"/>
            <w:lang w:eastAsia="en-US"/>
          </w:rPr>
          <w:t xml:space="preserve">07-04-2019: Από τη Διεύθυνση Οικονομικής Αστυνομίας εξαρθρώθηκε εγκληματική οργάνωση που εισήγαγε στη χώρα λαθραίο καπνό για ναργιλέ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8" w:history="1">
        <w:r w:rsidR="00A26D68" w:rsidRPr="00A26D68">
          <w:rPr>
            <w:rFonts w:ascii="Tahoma" w:eastAsiaTheme="minorEastAsia" w:hAnsi="Tahoma" w:cs="Tahoma"/>
            <w:color w:val="0000FF" w:themeColor="hyperlink"/>
            <w:u w:val="single"/>
            <w:lang w:eastAsia="en-US"/>
          </w:rPr>
          <w:t xml:space="preserve">09-04-2019: Εξαρθρώθηκε εγκληματική ομάδα τα μέλη της οποίας διέπρατταν κλοπές και ληστείες σε οικίες στην περιοχή της Κινέττας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29" w:history="1">
        <w:r w:rsidR="00A26D68" w:rsidRPr="00A26D68">
          <w:rPr>
            <w:rFonts w:ascii="Tahoma" w:eastAsiaTheme="minorEastAsia" w:hAnsi="Tahoma" w:cs="Tahoma"/>
            <w:color w:val="0000FF" w:themeColor="hyperlink"/>
            <w:u w:val="single"/>
            <w:lang w:eastAsia="en-US"/>
          </w:rPr>
          <w:t xml:space="preserve">10-04-2019: Από την Υποδιεύθυνση Εσωτερικών Υποθέσεων Βορείου Ελλάδος διερευνήθηκε υπόθεση διακίνησης ναρκωτικών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0" w:history="1">
        <w:r w:rsidR="00A26D68" w:rsidRPr="00A26D68">
          <w:rPr>
            <w:rFonts w:ascii="Tahoma" w:eastAsiaTheme="minorEastAsia" w:hAnsi="Tahoma" w:cs="Tahoma"/>
            <w:color w:val="0000FF" w:themeColor="hyperlink"/>
            <w:u w:val="single"/>
            <w:lang w:eastAsia="en-US"/>
          </w:rPr>
          <w:t xml:space="preserve">12-04-2019: Εντοπίσθηκε πλήρως οργανωμένο και εξοπλισμένο εργαστήριο-φυτώριο </w:t>
        </w:r>
        <w:proofErr w:type="spellStart"/>
        <w:r w:rsidR="00A26D68" w:rsidRPr="00A26D68">
          <w:rPr>
            <w:rFonts w:ascii="Tahoma" w:eastAsiaTheme="minorEastAsia" w:hAnsi="Tahoma" w:cs="Tahoma"/>
            <w:color w:val="0000FF" w:themeColor="hyperlink"/>
            <w:u w:val="single"/>
            <w:lang w:eastAsia="en-US"/>
          </w:rPr>
          <w:t>υδροπονικής</w:t>
        </w:r>
        <w:proofErr w:type="spellEnd"/>
        <w:r w:rsidR="00A26D68" w:rsidRPr="00A26D68">
          <w:rPr>
            <w:rFonts w:ascii="Tahoma" w:eastAsiaTheme="minorEastAsia" w:hAnsi="Tahoma" w:cs="Tahoma"/>
            <w:color w:val="0000FF" w:themeColor="hyperlink"/>
            <w:u w:val="single"/>
            <w:lang w:eastAsia="en-US"/>
          </w:rPr>
          <w:t xml:space="preserve"> καλλιέργειας δενδρυλλίων κάνναβης στο Περιστέρι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1" w:history="1">
        <w:r w:rsidR="00A26D68" w:rsidRPr="00A26D68">
          <w:rPr>
            <w:rFonts w:ascii="Tahoma" w:eastAsiaTheme="minorEastAsia" w:hAnsi="Tahoma" w:cs="Tahoma"/>
            <w:color w:val="0000FF" w:themeColor="hyperlink"/>
            <w:u w:val="single"/>
            <w:lang w:eastAsia="en-US"/>
          </w:rPr>
          <w:t xml:space="preserve">14-04-2019: Εξαρθρώθηκε εγκληματική οργάνωση, τα μέλη της οποίας διακινούσαν μεγάλες ποσότητες ναρκωτικών στο νησί της Λέσβου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2" w:history="1">
        <w:r w:rsidR="00A26D68" w:rsidRPr="00A26D68">
          <w:rPr>
            <w:rFonts w:ascii="Tahoma" w:eastAsiaTheme="minorEastAsia" w:hAnsi="Tahoma" w:cs="Tahoma"/>
            <w:color w:val="0000FF" w:themeColor="hyperlink"/>
            <w:u w:val="single"/>
            <w:lang w:eastAsia="en-US"/>
          </w:rPr>
          <w:t xml:space="preserve">15-04-2019: Συνελήφθησαν δύο (2) ημεδαποί για κατοχή και διακίνηση λαθραίων καπνικών προϊόντων στην περιοχή των Αχαρνών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3" w:history="1">
        <w:r w:rsidR="00A26D68" w:rsidRPr="00A26D68">
          <w:rPr>
            <w:rFonts w:ascii="Tahoma" w:eastAsiaTheme="minorEastAsia" w:hAnsi="Tahoma" w:cs="Tahoma"/>
            <w:color w:val="0000FF" w:themeColor="hyperlink"/>
            <w:u w:val="single"/>
            <w:lang w:eastAsia="en-US"/>
          </w:rPr>
          <w:t xml:space="preserve">16-04-2019: Εξακριβώθηκε η δράση εγκληματικής ομάδας που ενέχεται σε ληστείες και κλοπές σε Πέλλα, Ημαθία και Θεσσαλονίκη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4" w:history="1">
        <w:r w:rsidR="00A26D68" w:rsidRPr="00A26D68">
          <w:rPr>
            <w:rFonts w:ascii="Tahoma" w:eastAsiaTheme="minorEastAsia" w:hAnsi="Tahoma" w:cs="Tahoma"/>
            <w:color w:val="0000FF" w:themeColor="hyperlink"/>
            <w:u w:val="single"/>
            <w:lang w:eastAsia="en-US"/>
          </w:rPr>
          <w:t xml:space="preserve">16-04-2019: Εξαρθρώθηκε πλήρως εγκληματική ομάδα, τα μέλη της οποίας δραστηριοποιούνταν συστηματικά στη διακίνηση ναρκωτικών ουσιών, σε διάφορες περιοχές της Βοιωτίας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5" w:history="1">
        <w:r w:rsidR="00A26D68" w:rsidRPr="00A26D68">
          <w:rPr>
            <w:rFonts w:ascii="Tahoma" w:eastAsiaTheme="minorEastAsia" w:hAnsi="Tahoma" w:cs="Tahoma"/>
            <w:color w:val="0000FF" w:themeColor="hyperlink"/>
            <w:u w:val="single"/>
            <w:lang w:eastAsia="en-US"/>
          </w:rPr>
          <w:t xml:space="preserve">17-04-2019: Δηλώσεις σχετικά με εξάρθρωση δύο πολυμελών εγκληματικών οργανώσεων τα μέλη των οποίων διέπρατταν συστηματικά κλοπές και απάτες σε βάρος ηλικιωμένων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6" w:history="1">
        <w:r w:rsidR="00A26D68" w:rsidRPr="00A26D68">
          <w:rPr>
            <w:rFonts w:ascii="Tahoma" w:eastAsiaTheme="minorEastAsia" w:hAnsi="Tahoma" w:cs="Tahoma"/>
            <w:color w:val="0000FF" w:themeColor="hyperlink"/>
            <w:u w:val="single"/>
            <w:lang w:eastAsia="en-US"/>
          </w:rPr>
          <w:t xml:space="preserve">18-04-2019: Επιχείρηση για ναρκωτικά σε διαμέρισμα στην περιοχή των Εξαρχείων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7" w:history="1">
        <w:r w:rsidR="00A26D68" w:rsidRPr="00A26D68">
          <w:rPr>
            <w:rFonts w:ascii="Tahoma" w:eastAsiaTheme="minorEastAsia" w:hAnsi="Tahoma" w:cs="Tahoma"/>
            <w:color w:val="0000FF" w:themeColor="hyperlink"/>
            <w:u w:val="single"/>
            <w:lang w:eastAsia="en-US"/>
          </w:rPr>
          <w:t xml:space="preserve">18-04-2019: Εξαρθρώθηκε εγκληματική ομάδα τα μέλη της οποίας διέπρατταν ληστείες και διακεκριμένες κλοπές σε οικίες σε διάφορες περιοχές της Βορειοανατολικής Αττικής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8" w:history="1">
        <w:r w:rsidR="00A26D68" w:rsidRPr="00A26D68">
          <w:rPr>
            <w:rFonts w:ascii="Tahoma" w:eastAsiaTheme="minorEastAsia" w:hAnsi="Tahoma" w:cs="Tahoma"/>
            <w:color w:val="0000FF" w:themeColor="hyperlink"/>
            <w:u w:val="single"/>
            <w:lang w:eastAsia="en-US"/>
          </w:rPr>
          <w:t xml:space="preserve">18-04-2019: Συνελήφθησαν πέντε μέλη της εγκληματικής ομάδας που διακινούσε ναρκωτικά στη Ναύπακτο και στην Πάτρα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39" w:history="1">
        <w:r w:rsidR="00A26D68" w:rsidRPr="00A26D68">
          <w:rPr>
            <w:rFonts w:ascii="Tahoma" w:eastAsiaTheme="minorEastAsia" w:hAnsi="Tahoma" w:cs="Tahoma"/>
            <w:color w:val="0000FF" w:themeColor="hyperlink"/>
            <w:u w:val="single"/>
            <w:lang w:eastAsia="en-US"/>
          </w:rPr>
          <w:t xml:space="preserve">19-04-2019: Σύλληψη δύο αλλοδαπών για μεταφορά στην Ελληνική Επικράτεια μεγάλης ποσότητας ακατέργαστης κάνναβης, με σκοπό την περαιτέρω διακίνησή της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0" w:history="1">
        <w:r w:rsidR="00A26D68" w:rsidRPr="00A26D68">
          <w:rPr>
            <w:rFonts w:ascii="Tahoma" w:eastAsiaTheme="minorEastAsia" w:hAnsi="Tahoma" w:cs="Tahoma"/>
            <w:color w:val="0000FF" w:themeColor="hyperlink"/>
            <w:u w:val="single"/>
            <w:lang w:eastAsia="en-US"/>
          </w:rPr>
          <w:t xml:space="preserve">20-04-2019: Εξαρθρώθηκαν δύο εγκληματικές οργανώσεις, οι οποίες δραστηριοποιούνταν στη διακίνηση ναρκωτικών ουσιών σε περιοχές της πόλης των Τρικάλων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1" w:history="1">
        <w:r w:rsidR="00A26D68" w:rsidRPr="00A26D68">
          <w:rPr>
            <w:rFonts w:ascii="Tahoma" w:eastAsiaTheme="minorEastAsia" w:hAnsi="Tahoma" w:cs="Tahoma"/>
            <w:color w:val="0000FF" w:themeColor="hyperlink"/>
            <w:u w:val="single"/>
            <w:lang w:eastAsia="en-US"/>
          </w:rPr>
          <w:t xml:space="preserve">22-04-2019: Εξαρθρώθηκε συμμορία τα μέλη της οποίας διέπρατταν ληστείες σε βάρος ηλικιωμένων κυρίως στην περιοχή των Πατησίων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2" w:history="1">
        <w:r w:rsidR="00A26D68" w:rsidRPr="00A26D68">
          <w:rPr>
            <w:rFonts w:ascii="Tahoma" w:eastAsiaTheme="minorEastAsia" w:hAnsi="Tahoma" w:cs="Tahoma"/>
            <w:color w:val="0000FF" w:themeColor="hyperlink"/>
            <w:u w:val="single"/>
            <w:lang w:eastAsia="en-US"/>
          </w:rPr>
          <w:t xml:space="preserve">22-04-2019: Συνελήφθη 45χρονος αλλοδαπός ο οποίος διακινούσε λαθραία καπνικά προϊόντα σε άτομα που τα διαθέτουν προς πώληση έξωθεν του Οικονομικού Πανεπιστημίου Αθηνών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3" w:history="1">
        <w:r w:rsidR="00A26D68" w:rsidRPr="00A26D68">
          <w:rPr>
            <w:rFonts w:ascii="Tahoma" w:eastAsiaTheme="minorEastAsia" w:hAnsi="Tahoma" w:cs="Tahoma"/>
            <w:color w:val="0000FF" w:themeColor="hyperlink"/>
            <w:u w:val="single"/>
            <w:lang w:eastAsia="en-US"/>
          </w:rPr>
          <w:t xml:space="preserve">22-04-2019: Εξαρθρώθηκε οργάνωση τα μέλη της οποίας διέπρατταν τηλεφωνικές απάτες σε βάρος πολιτών στην ευρύτερη περιοχή της πόλης του Ηρακλείου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4" w:history="1">
        <w:r w:rsidR="00A26D68" w:rsidRPr="00A26D68">
          <w:rPr>
            <w:rFonts w:ascii="Tahoma" w:eastAsiaTheme="minorEastAsia" w:hAnsi="Tahoma" w:cs="Tahoma"/>
            <w:color w:val="0000FF" w:themeColor="hyperlink"/>
            <w:u w:val="single"/>
            <w:lang w:eastAsia="en-US"/>
          </w:rPr>
          <w:t xml:space="preserve">23-04-2019: Παρουσίαση 2 υποθέσεων που αφορούν εξιχνίαση 69 κλοπών – διαρρήξεων σε σπίτια που έγιναν μέσα σε ένα εξάμηνο σε 12 νομούς της Ελλάδας από εγκληματική ομάδα 8 ατόμων και σύλληψη 48χρονου για εισαγωγή ηρωίνης στη χώρα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5" w:history="1">
        <w:r w:rsidR="00A26D68" w:rsidRPr="00A26D68">
          <w:rPr>
            <w:rFonts w:ascii="Tahoma" w:eastAsiaTheme="minorEastAsia" w:hAnsi="Tahoma" w:cs="Tahoma"/>
            <w:color w:val="0000FF" w:themeColor="hyperlink"/>
            <w:u w:val="single"/>
            <w:lang w:eastAsia="en-US"/>
          </w:rPr>
          <w:t xml:space="preserve">24-04-2019: Δηλώσεις του Διευθυντή της Διεύθυνσης Ασφάλειας Αττικής και του Εκπροσώπου Τύπου της Ελληνικής Αστυνομίας σχετικά με τρεις υποθέσεις εμπορίας και διακίνησης ναρκωτικών ουσιών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6" w:history="1">
        <w:r w:rsidR="00A26D68" w:rsidRPr="00A26D68">
          <w:rPr>
            <w:rFonts w:ascii="Tahoma" w:eastAsiaTheme="minorEastAsia" w:hAnsi="Tahoma" w:cs="Tahoma"/>
            <w:color w:val="0000FF" w:themeColor="hyperlink"/>
            <w:u w:val="single"/>
            <w:lang w:eastAsia="en-US"/>
          </w:rPr>
          <w:t xml:space="preserve">24-04-2019: Στο πλαίσιο συντονισμένων δράσεων για την καταπολέμηση της εισαγωγής-διακίνησης ναρκωτικών ουσιών, συνελήφθησαν στην Νεραΐδα Θεσπρωτίας, δύο αλλοδαποί, οι οποίοι μετέφεραν πεζοί, πάνω από -48- κιλά κάνναβης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7" w:history="1">
        <w:r w:rsidR="00A26D68" w:rsidRPr="00A26D68">
          <w:rPr>
            <w:rFonts w:ascii="Tahoma" w:eastAsiaTheme="minorEastAsia" w:hAnsi="Tahoma" w:cs="Tahoma"/>
            <w:color w:val="0000FF" w:themeColor="hyperlink"/>
            <w:u w:val="single"/>
            <w:lang w:eastAsia="en-US"/>
          </w:rPr>
          <w:t xml:space="preserve">25-04-2019: Συνελήφθησαν τρεις αλλοδαποί σε ορεινή δασική περιοχή στην </w:t>
        </w:r>
        <w:proofErr w:type="spellStart"/>
        <w:r w:rsidR="00A26D68" w:rsidRPr="00A26D68">
          <w:rPr>
            <w:rFonts w:ascii="Tahoma" w:eastAsiaTheme="minorEastAsia" w:hAnsi="Tahoma" w:cs="Tahoma"/>
            <w:color w:val="0000FF" w:themeColor="hyperlink"/>
            <w:u w:val="single"/>
            <w:lang w:eastAsia="en-US"/>
          </w:rPr>
          <w:t>Κρυόβρυση</w:t>
        </w:r>
        <w:proofErr w:type="spellEnd"/>
        <w:r w:rsidR="00A26D68" w:rsidRPr="00A26D68">
          <w:rPr>
            <w:rFonts w:ascii="Tahoma" w:eastAsiaTheme="minorEastAsia" w:hAnsi="Tahoma" w:cs="Tahoma"/>
            <w:color w:val="0000FF" w:themeColor="hyperlink"/>
            <w:u w:val="single"/>
            <w:lang w:eastAsia="en-US"/>
          </w:rPr>
          <w:t xml:space="preserve"> Θεσπρωτίας, για εισαγωγή στη χώρα, μεταφορά και κατοχή ναρκωτικών, με σκοπό τη διακίνηση καθώς και παράνομη είσοδο στη χώρα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8" w:history="1">
        <w:r w:rsidR="00A26D68" w:rsidRPr="00A26D68">
          <w:rPr>
            <w:rFonts w:ascii="Tahoma" w:eastAsiaTheme="minorEastAsia" w:hAnsi="Tahoma" w:cs="Tahoma"/>
            <w:color w:val="0000FF" w:themeColor="hyperlink"/>
            <w:u w:val="single"/>
            <w:lang w:eastAsia="en-US"/>
          </w:rPr>
          <w:t xml:space="preserve">29-04-2019: Συνελήφθησαν, δύο (2) αλλοδαπές, για παραβάσεις της Νομοθεσίας περί Τελωνειακού Κώδικα, στο Ηράκλειο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49" w:history="1">
        <w:r w:rsidR="00A26D68" w:rsidRPr="00A26D68">
          <w:rPr>
            <w:rFonts w:ascii="Tahoma" w:eastAsiaTheme="minorEastAsia" w:hAnsi="Tahoma" w:cs="Tahoma"/>
            <w:color w:val="0000FF" w:themeColor="hyperlink"/>
            <w:u w:val="single"/>
            <w:lang w:eastAsia="en-US"/>
          </w:rPr>
          <w:t xml:space="preserve">30-04-2019: Σύλληψη 44χρονου αλλοδαπού για μεταφορά στην Ελληνική Επικράτεια μεγάλης ποσότητας ακατέργαστης κάνναβης, με σκοπό την περαιτέρω διακίνησή της </w:t>
        </w:r>
      </w:hyperlink>
    </w:p>
    <w:p w:rsidR="00F13DEF" w:rsidRPr="00E813F1" w:rsidRDefault="00F13DEF" w:rsidP="00A26D68">
      <w:pPr>
        <w:spacing w:after="200" w:line="276" w:lineRule="auto"/>
        <w:jc w:val="both"/>
        <w:rPr>
          <w:rFonts w:ascii="Tahoma" w:eastAsiaTheme="minorEastAsia" w:hAnsi="Tahoma" w:cs="Tahoma"/>
          <w:b/>
          <w:u w:val="single"/>
          <w:lang w:eastAsia="en-US"/>
        </w:rPr>
      </w:pPr>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lastRenderedPageBreak/>
        <w:t>Μάιος</w:t>
      </w:r>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0" w:history="1">
        <w:r w:rsidR="00A26D68" w:rsidRPr="00A26D68">
          <w:rPr>
            <w:rFonts w:ascii="Tahoma" w:eastAsiaTheme="minorEastAsia" w:hAnsi="Tahoma" w:cs="Tahoma"/>
            <w:color w:val="0000FF" w:themeColor="hyperlink"/>
            <w:u w:val="single"/>
            <w:lang w:eastAsia="en-US"/>
          </w:rPr>
          <w:t xml:space="preserve">02-05-2019: Πάνω από 155 κιλά κάνναβης και 3 συλλήψεις διακινητών ναρκωτικών ο απολογισμός της σημερινής αστυνομικής επιχείρησης στα Εξάρχεια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1" w:history="1">
        <w:r w:rsidR="00A26D68" w:rsidRPr="00A26D68">
          <w:rPr>
            <w:rFonts w:ascii="Tahoma" w:eastAsiaTheme="minorEastAsia" w:hAnsi="Tahoma" w:cs="Tahoma"/>
            <w:color w:val="0000FF" w:themeColor="hyperlink"/>
            <w:u w:val="single"/>
            <w:lang w:eastAsia="en-US"/>
          </w:rPr>
          <w:t xml:space="preserve">02-05-2019: Συνελήφθησαν στην Ελεούσα Ιωαννίνων, στο πλαίσιο συντονισμένης επιχείρησης, δύο ημεδαποί, που εμπλέκονται στην εισαγωγή στη χώρα, μεταφορά και κατοχή ναρκωτικών ουσιών, με σκοπό τη διακίνηση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2" w:history="1">
        <w:r w:rsidR="00A26D68" w:rsidRPr="00A26D68">
          <w:rPr>
            <w:rFonts w:ascii="Tahoma" w:eastAsiaTheme="minorEastAsia" w:hAnsi="Tahoma" w:cs="Tahoma"/>
            <w:color w:val="0000FF" w:themeColor="hyperlink"/>
            <w:u w:val="single"/>
            <w:lang w:eastAsia="en-US"/>
          </w:rPr>
          <w:t xml:space="preserve">03-05-2019: Πάνω από 949 κιλά ακατέργαστης κάνναβης και 8 κιλά ηρωίνης καταστράφηκαν σε υψικάμινο από το Τμήμα Δίωξης Ναρκωτικών της Υποδιεύθυνσης Ασφάλειας Καστοριάς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3" w:history="1">
        <w:r w:rsidR="00A26D68" w:rsidRPr="00A26D68">
          <w:rPr>
            <w:rFonts w:ascii="Tahoma" w:eastAsiaTheme="minorEastAsia" w:hAnsi="Tahoma" w:cs="Tahoma"/>
            <w:color w:val="0000FF" w:themeColor="hyperlink"/>
            <w:u w:val="single"/>
            <w:lang w:eastAsia="en-US"/>
          </w:rPr>
          <w:t xml:space="preserve">09-05-2019: Συνελήφθη αλλοδαπός για κατοχή και διακίνηση λαθραίων καπνικών προϊόντων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4" w:history="1">
        <w:r w:rsidR="00A26D68" w:rsidRPr="00A26D68">
          <w:rPr>
            <w:rFonts w:ascii="Tahoma" w:eastAsiaTheme="minorEastAsia" w:hAnsi="Tahoma" w:cs="Tahoma"/>
            <w:color w:val="0000FF" w:themeColor="hyperlink"/>
            <w:u w:val="single"/>
            <w:lang w:val="en-US" w:eastAsia="en-US"/>
          </w:rPr>
          <w:t xml:space="preserve">10-05-2019: </w:t>
        </w:r>
        <w:proofErr w:type="spellStart"/>
        <w:r w:rsidR="00A26D68" w:rsidRPr="00A26D68">
          <w:rPr>
            <w:rFonts w:ascii="Tahoma" w:eastAsiaTheme="minorEastAsia" w:hAnsi="Tahoma" w:cs="Tahoma"/>
            <w:color w:val="0000FF" w:themeColor="hyperlink"/>
            <w:u w:val="single"/>
            <w:lang w:val="en-US" w:eastAsia="en-US"/>
          </w:rPr>
          <w:t>Εξαρθρώθηκε</w:t>
        </w:r>
        <w:proofErr w:type="spellEnd"/>
        <w:r w:rsidR="00A26D68" w:rsidRPr="00A26D68">
          <w:rPr>
            <w:rFonts w:ascii="Tahoma" w:eastAsiaTheme="minorEastAsia" w:hAnsi="Tahoma" w:cs="Tahoma"/>
            <w:color w:val="0000FF" w:themeColor="hyperlink"/>
            <w:u w:val="single"/>
            <w:lang w:val="en-US" w:eastAsia="en-US"/>
          </w:rPr>
          <w:t xml:space="preserve"> </w:t>
        </w:r>
        <w:proofErr w:type="spellStart"/>
        <w:r w:rsidR="00A26D68" w:rsidRPr="00A26D68">
          <w:rPr>
            <w:rFonts w:ascii="Tahoma" w:eastAsiaTheme="minorEastAsia" w:hAnsi="Tahoma" w:cs="Tahoma"/>
            <w:color w:val="0000FF" w:themeColor="hyperlink"/>
            <w:u w:val="single"/>
            <w:lang w:val="en-US" w:eastAsia="en-US"/>
          </w:rPr>
          <w:t>κύκλωμα</w:t>
        </w:r>
        <w:proofErr w:type="spellEnd"/>
        <w:r w:rsidR="00A26D68" w:rsidRPr="00A26D68">
          <w:rPr>
            <w:rFonts w:ascii="Tahoma" w:eastAsiaTheme="minorEastAsia" w:hAnsi="Tahoma" w:cs="Tahoma"/>
            <w:color w:val="0000FF" w:themeColor="hyperlink"/>
            <w:u w:val="single"/>
            <w:lang w:val="en-US" w:eastAsia="en-US"/>
          </w:rPr>
          <w:t xml:space="preserve"> </w:t>
        </w:r>
        <w:proofErr w:type="spellStart"/>
        <w:r w:rsidR="00A26D68" w:rsidRPr="00A26D68">
          <w:rPr>
            <w:rFonts w:ascii="Tahoma" w:eastAsiaTheme="minorEastAsia" w:hAnsi="Tahoma" w:cs="Tahoma"/>
            <w:color w:val="0000FF" w:themeColor="hyperlink"/>
            <w:u w:val="single"/>
            <w:lang w:val="en-US" w:eastAsia="en-US"/>
          </w:rPr>
          <w:t>παράνομων</w:t>
        </w:r>
        <w:proofErr w:type="spellEnd"/>
        <w:r w:rsidR="00A26D68" w:rsidRPr="00A26D68">
          <w:rPr>
            <w:rFonts w:ascii="Tahoma" w:eastAsiaTheme="minorEastAsia" w:hAnsi="Tahoma" w:cs="Tahoma"/>
            <w:color w:val="0000FF" w:themeColor="hyperlink"/>
            <w:u w:val="single"/>
            <w:lang w:val="en-US" w:eastAsia="en-US"/>
          </w:rPr>
          <w:t xml:space="preserve"> </w:t>
        </w:r>
        <w:proofErr w:type="spellStart"/>
        <w:r w:rsidR="00A26D68" w:rsidRPr="00A26D68">
          <w:rPr>
            <w:rFonts w:ascii="Tahoma" w:eastAsiaTheme="minorEastAsia" w:hAnsi="Tahoma" w:cs="Tahoma"/>
            <w:color w:val="0000FF" w:themeColor="hyperlink"/>
            <w:u w:val="single"/>
            <w:lang w:val="en-US" w:eastAsia="en-US"/>
          </w:rPr>
          <w:t>υιοθεσιών</w:t>
        </w:r>
        <w:proofErr w:type="spellEnd"/>
        <w:r w:rsidR="00A26D68" w:rsidRPr="00A26D68">
          <w:rPr>
            <w:rFonts w:ascii="Tahoma" w:eastAsiaTheme="minorEastAsia" w:hAnsi="Tahoma" w:cs="Tahoma"/>
            <w:color w:val="0000FF" w:themeColor="hyperlink"/>
            <w:u w:val="single"/>
            <w:lang w:val="en-US" w:eastAsia="en-US"/>
          </w:rPr>
          <w:t xml:space="preserve">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5" w:history="1">
        <w:r w:rsidR="00A26D68" w:rsidRPr="00A26D68">
          <w:rPr>
            <w:rFonts w:ascii="Tahoma" w:eastAsiaTheme="minorEastAsia" w:hAnsi="Tahoma" w:cs="Tahoma"/>
            <w:color w:val="0000FF" w:themeColor="hyperlink"/>
            <w:u w:val="single"/>
            <w:lang w:eastAsia="en-US"/>
          </w:rPr>
          <w:t xml:space="preserve">13-05-2019: Επιχειρήσεις της Υποδιεύθυνσης Δίωξης Ναρκωτικών της Διεύθυνσης Ασφάλειας Αττικής για την αποδόμηση κυκλωμάτων που διακινούσαν και εμπορεύονταν ναρκωτικά στα Εξάρχεια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6" w:history="1">
        <w:r w:rsidR="00A26D68" w:rsidRPr="00A26D68">
          <w:rPr>
            <w:rFonts w:ascii="Tahoma" w:eastAsiaTheme="minorEastAsia" w:hAnsi="Tahoma" w:cs="Tahoma"/>
            <w:color w:val="0000FF" w:themeColor="hyperlink"/>
            <w:u w:val="single"/>
            <w:lang w:eastAsia="en-US"/>
          </w:rPr>
          <w:t xml:space="preserve">15-05-2019: Εξαρθρώθηκε εγκληματική οργάνωση που διέπραττε συστηματικά ένοπλες ληστείες σε πρατήρια υγρών καυσίμων, εγκαταστάσεις ιδιωτικών χώρων στάθμευσης οχημάτων και οικίες, σε διαφορές περιοχές της Αττικής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7" w:history="1">
        <w:r w:rsidR="00A26D68" w:rsidRPr="00A26D68">
          <w:rPr>
            <w:rFonts w:ascii="Tahoma" w:eastAsiaTheme="minorEastAsia" w:hAnsi="Tahoma" w:cs="Tahoma"/>
            <w:color w:val="0000FF" w:themeColor="hyperlink"/>
            <w:u w:val="single"/>
            <w:lang w:eastAsia="en-US"/>
          </w:rPr>
          <w:t xml:space="preserve">15-05-2019: Εξαρθρώθηκε εγκληματική ομάδα που διέπραξε το τελευταίο τρίμηνο 30 κλοπές και απόπειρες κλοπής σε σπίτια και καταστήματα σε περιοχές των Σερρών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8" w:history="1">
        <w:r w:rsidR="00A26D68" w:rsidRPr="00A26D68">
          <w:rPr>
            <w:rFonts w:ascii="Tahoma" w:eastAsiaTheme="minorEastAsia" w:hAnsi="Tahoma" w:cs="Tahoma"/>
            <w:color w:val="0000FF" w:themeColor="hyperlink"/>
            <w:u w:val="single"/>
            <w:lang w:eastAsia="en-US"/>
          </w:rPr>
          <w:t xml:space="preserve">15-05-2019: Από αστυνομικούς του Τμήματος Ασφάλειας Βέροιας συνελήφθη 32χρονος στο Κιλκίς για εισαγωγή και μεταφορά μεγάλης ποσότητας κάνναβης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59" w:history="1">
        <w:r w:rsidR="00A26D68" w:rsidRPr="00A26D68">
          <w:rPr>
            <w:rFonts w:ascii="Tahoma" w:eastAsiaTheme="minorEastAsia" w:hAnsi="Tahoma" w:cs="Tahoma"/>
            <w:color w:val="0000FF" w:themeColor="hyperlink"/>
            <w:u w:val="single"/>
            <w:lang w:eastAsia="en-US"/>
          </w:rPr>
          <w:t xml:space="preserve">16-05-2019: Συνελήφθησαν πέντε (5) άτομα για κατοχή και διακίνηση λαθραίων καπνικών προϊόντων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0" w:history="1">
        <w:r w:rsidR="00A26D68" w:rsidRPr="00A26D68">
          <w:rPr>
            <w:rFonts w:ascii="Tahoma" w:eastAsiaTheme="minorEastAsia" w:hAnsi="Tahoma" w:cs="Tahoma"/>
            <w:color w:val="0000FF" w:themeColor="hyperlink"/>
            <w:u w:val="single"/>
            <w:lang w:eastAsia="en-US"/>
          </w:rPr>
          <w:t xml:space="preserve">16-05-2019: Εξαρθρώθηκε εγκληματική οργάνωση που διέπραττε συστηματικά ληστείες και κλοπές σε οικίες, σε διάφορες περιοχές της Σαλαμίνας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1" w:history="1">
        <w:r w:rsidR="00A26D68" w:rsidRPr="00A26D68">
          <w:rPr>
            <w:rFonts w:ascii="Tahoma" w:eastAsiaTheme="minorEastAsia" w:hAnsi="Tahoma" w:cs="Tahoma"/>
            <w:color w:val="0000FF" w:themeColor="hyperlink"/>
            <w:u w:val="single"/>
            <w:lang w:eastAsia="en-US"/>
          </w:rPr>
          <w:t xml:space="preserve">16-05-2019: Συνελήφθη 56χρονος στο Καλπάκι Ιωαννίνων, για εισαγωγή, μεταφορά, κατοχή και διακίνηση ναρκωτικών ουσιών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2" w:history="1">
        <w:r w:rsidR="00A26D68" w:rsidRPr="00A26D68">
          <w:rPr>
            <w:rFonts w:ascii="Tahoma" w:eastAsiaTheme="minorEastAsia" w:hAnsi="Tahoma" w:cs="Tahoma"/>
            <w:color w:val="0000FF" w:themeColor="hyperlink"/>
            <w:u w:val="single"/>
            <w:lang w:eastAsia="en-US"/>
          </w:rPr>
          <w:t xml:space="preserve">17-05-2019: Ακόμη μία σύλληψη 59χρονου αλλοδαπού σε δασική περιοχή της Κόνιτσας Ιωαννίνων, για παράνομη συλλογή αρωματικού-θεραπευτικού φυτού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3" w:history="1">
        <w:r w:rsidR="00A26D68" w:rsidRPr="00A26D68">
          <w:rPr>
            <w:rFonts w:ascii="Tahoma" w:eastAsiaTheme="minorEastAsia" w:hAnsi="Tahoma" w:cs="Tahoma"/>
            <w:color w:val="0000FF" w:themeColor="hyperlink"/>
            <w:u w:val="single"/>
            <w:lang w:eastAsia="en-US"/>
          </w:rPr>
          <w:t xml:space="preserve">19-05-2019: Εξαρθρώθηκε εγκληματική ομάδα τα μέλη της οποίας ενέχονται σε παράνομη μεταφορά (16) αλλοδαπών με πολυτελή οχήματα μεγάλου κυβισμού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4" w:history="1">
        <w:r w:rsidR="00A26D68" w:rsidRPr="00A26D68">
          <w:rPr>
            <w:rFonts w:ascii="Tahoma" w:eastAsiaTheme="minorEastAsia" w:hAnsi="Tahoma" w:cs="Tahoma"/>
            <w:color w:val="0000FF" w:themeColor="hyperlink"/>
            <w:u w:val="single"/>
            <w:lang w:eastAsia="en-US"/>
          </w:rPr>
          <w:t xml:space="preserve">20-05-2019: Εξαρθρώθηκε σπείρα, τα μέλη της οποίας διέπρατταν συστηματικά κλοπές εξαρτημάτων από οχήματα στα νότια προάστια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5" w:history="1">
        <w:r w:rsidR="00A26D68" w:rsidRPr="00A26D68">
          <w:rPr>
            <w:rFonts w:ascii="Tahoma" w:eastAsiaTheme="minorEastAsia" w:hAnsi="Tahoma" w:cs="Tahoma"/>
            <w:color w:val="0000FF" w:themeColor="hyperlink"/>
            <w:u w:val="single"/>
            <w:lang w:eastAsia="en-US"/>
          </w:rPr>
          <w:t xml:space="preserve">21-05-2019: Συνελήφθη 46χρονος ημεδαπός, ο οποίος ενέχεται σε κλοπή καλωδίων χαλκού από επιχείρηση στα Μάρμαρα Ιωαννίνων καθώς και σε διάρρηξη υποσταθμού της Α.Δ.Μ.Η.Ε - Δ.Ε.Η. στην Πεδινή Ιωαννίνων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6" w:history="1">
        <w:r w:rsidR="00A26D68" w:rsidRPr="00A26D68">
          <w:rPr>
            <w:rFonts w:ascii="Tahoma" w:eastAsiaTheme="minorEastAsia" w:hAnsi="Tahoma" w:cs="Tahoma"/>
            <w:color w:val="0000FF" w:themeColor="hyperlink"/>
            <w:u w:val="single"/>
            <w:lang w:eastAsia="en-US"/>
          </w:rPr>
          <w:t xml:space="preserve">21-05-2019: Πάνω από (100) περιπτώσεις ληστειών και κλοπών εξιχνιάστηκαν μετά την εξάρθρωση εγκληματικής οργάνωσης που διέπραττε συστηματικά ληστείες και κλοπές, σε διαφορές περιοχές της Αττικής και στους όμορους νομούς Βοιωτίας και Εύβοιας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7" w:history="1">
        <w:r w:rsidR="00A26D68" w:rsidRPr="00A26D68">
          <w:rPr>
            <w:rFonts w:ascii="Tahoma" w:eastAsiaTheme="minorEastAsia" w:hAnsi="Tahoma" w:cs="Tahoma"/>
            <w:color w:val="0000FF" w:themeColor="hyperlink"/>
            <w:u w:val="single"/>
            <w:lang w:eastAsia="en-US"/>
          </w:rPr>
          <w:t xml:space="preserve">21-05-2019: Εξαρθρώθηκε εγκληματική ομάδα τα μέλη της οποίας διακινούσαν σημαντικές ποσότητες ναρκωτικών στην περιοχή πέριξ του Οικονομικού Πανεπιστημίου Αθηνών και την Πλατεία Βικτωρίας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8" w:history="1">
        <w:r w:rsidR="00A26D68" w:rsidRPr="00A26D68">
          <w:rPr>
            <w:rFonts w:ascii="Tahoma" w:eastAsiaTheme="minorEastAsia" w:hAnsi="Tahoma" w:cs="Tahoma"/>
            <w:color w:val="0000FF" w:themeColor="hyperlink"/>
            <w:u w:val="single"/>
            <w:lang w:eastAsia="en-US"/>
          </w:rPr>
          <w:t xml:space="preserve">22-05-2019: Από την Υποδιεύθυνση Οικονομικής Αστυνομίας Βορείου Ελλάδος εξαρθρώθηκε εγκληματική οργάνωση, που διακινούσε λαθραία καπνικά προϊόντα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69" w:history="1">
        <w:r w:rsidR="00A26D68" w:rsidRPr="00A26D68">
          <w:rPr>
            <w:rFonts w:ascii="Tahoma" w:eastAsiaTheme="minorEastAsia" w:hAnsi="Tahoma" w:cs="Tahoma"/>
            <w:color w:val="0000FF" w:themeColor="hyperlink"/>
            <w:u w:val="single"/>
            <w:lang w:eastAsia="en-US"/>
          </w:rPr>
          <w:t xml:space="preserve">24-05-2019: Κατασχέθηκαν πάνω από (100) κιλά ακατέργαστης κάνναβης στην ευρύτερη περιοχή της Λάρισας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0" w:history="1">
        <w:r w:rsidR="00A26D68" w:rsidRPr="00A26D68">
          <w:rPr>
            <w:rFonts w:ascii="Tahoma" w:eastAsiaTheme="minorEastAsia" w:hAnsi="Tahoma" w:cs="Tahoma"/>
            <w:color w:val="0000FF" w:themeColor="hyperlink"/>
            <w:u w:val="single"/>
            <w:lang w:eastAsia="en-US"/>
          </w:rPr>
          <w:t xml:space="preserve">27-05-2019: Εξαρθρώθηκε εγκληματική ομάδα τα μέλη της οποίας διέπρατταν κλοπές στις περιοχές των νοτίων και βορείων προαστίων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1" w:history="1">
        <w:r w:rsidR="00A26D68" w:rsidRPr="00A26D68">
          <w:rPr>
            <w:rFonts w:ascii="Tahoma" w:eastAsiaTheme="minorEastAsia" w:hAnsi="Tahoma" w:cs="Tahoma"/>
            <w:color w:val="0000FF" w:themeColor="hyperlink"/>
            <w:u w:val="single"/>
            <w:lang w:eastAsia="en-US"/>
          </w:rPr>
          <w:t xml:space="preserve">30-05-2019: Εξιχνιάστηκαν (64) περιπτώσεις κλοπών από σταθμευμένα οχήματα </w:t>
        </w:r>
      </w:hyperlink>
    </w:p>
    <w:p w:rsidR="00880F4D" w:rsidRDefault="00880F4D" w:rsidP="00A26D68">
      <w:pPr>
        <w:spacing w:after="200" w:line="276" w:lineRule="auto"/>
        <w:jc w:val="both"/>
        <w:rPr>
          <w:rFonts w:ascii="Tahoma" w:eastAsiaTheme="minorEastAsia" w:hAnsi="Tahoma" w:cs="Tahoma"/>
          <w:b/>
          <w:u w:val="single"/>
          <w:lang w:eastAsia="en-US"/>
        </w:rPr>
      </w:pPr>
    </w:p>
    <w:p w:rsidR="00F13DEF" w:rsidRPr="00E813F1" w:rsidRDefault="00F13DEF" w:rsidP="00A26D68">
      <w:pPr>
        <w:spacing w:after="200" w:line="276" w:lineRule="auto"/>
        <w:jc w:val="both"/>
        <w:rPr>
          <w:rFonts w:ascii="Tahoma" w:eastAsiaTheme="minorEastAsia" w:hAnsi="Tahoma" w:cs="Tahoma"/>
          <w:b/>
          <w:u w:val="single"/>
          <w:lang w:eastAsia="en-US"/>
        </w:rPr>
      </w:pPr>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lastRenderedPageBreak/>
        <w:t>Ιούνιος</w:t>
      </w:r>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2" w:history="1">
        <w:r w:rsidR="00A26D68" w:rsidRPr="00A26D68">
          <w:rPr>
            <w:rFonts w:ascii="Tahoma" w:eastAsiaTheme="minorEastAsia" w:hAnsi="Tahoma" w:cs="Tahoma"/>
            <w:color w:val="0000FF" w:themeColor="hyperlink"/>
            <w:u w:val="single"/>
            <w:lang w:eastAsia="en-US"/>
          </w:rPr>
          <w:t xml:space="preserve">03-06-2019: Συνελήφθη στον Διεθνή Αερολιμένα Αθηνών 66χρονος ημεδαπός, ο οποίος επιχείρησε να εισάγει στη χώρα μας πάνω από 5 κιλά ηρωίνη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3" w:history="1">
        <w:r w:rsidR="00A26D68" w:rsidRPr="00A26D68">
          <w:rPr>
            <w:rFonts w:ascii="Tahoma" w:eastAsiaTheme="minorEastAsia" w:hAnsi="Tahoma" w:cs="Tahoma"/>
            <w:color w:val="0000FF" w:themeColor="hyperlink"/>
            <w:u w:val="single"/>
            <w:lang w:eastAsia="en-US"/>
          </w:rPr>
          <w:t xml:space="preserve">03-06-2019: Εξαρθρώθηκε εγκληματική οργάνωση τα μέλη της οποίας διέπρατταν συστηματικά διαρρήξεις- κλοπές σε πολυτελείς μονοκατοικίες και διαμερίσματα στα Νότια προάστια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4" w:history="1">
        <w:r w:rsidR="00A26D68" w:rsidRPr="00A26D68">
          <w:rPr>
            <w:rFonts w:ascii="Tahoma" w:eastAsiaTheme="minorEastAsia" w:hAnsi="Tahoma" w:cs="Tahoma"/>
            <w:color w:val="0000FF" w:themeColor="hyperlink"/>
            <w:u w:val="single"/>
            <w:lang w:eastAsia="en-US"/>
          </w:rPr>
          <w:t xml:space="preserve">05-06-2019: Επιχείρηση της Υποδιεύθυνσης Δίωξης Ναρκωτικών της Διεύθυνσης Ασφάλειας Αττικής για την αποδόμηση κυκλωμάτων που διακινούσαν και εμπορεύονταν ναρκωτικά στην περιοχή της Πλατείας Εξαρχείων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5" w:history="1">
        <w:r w:rsidR="00A26D68" w:rsidRPr="00A26D68">
          <w:rPr>
            <w:rFonts w:ascii="Tahoma" w:eastAsiaTheme="minorEastAsia" w:hAnsi="Tahoma" w:cs="Tahoma"/>
            <w:color w:val="0000FF" w:themeColor="hyperlink"/>
            <w:u w:val="single"/>
            <w:lang w:eastAsia="en-US"/>
          </w:rPr>
          <w:t xml:space="preserve">05-06-2019: Δηλώσεις σχετικά με εξάρθρωση πολυμελούς εγκληματικής οργάνωσης που ενέχεται στη συστηματική διάπραξη εξαπατήσεων σε όλη την Ελλάδα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6" w:history="1">
        <w:r w:rsidR="00A26D68" w:rsidRPr="00A26D68">
          <w:rPr>
            <w:rFonts w:ascii="Tahoma" w:eastAsiaTheme="minorEastAsia" w:hAnsi="Tahoma" w:cs="Tahoma"/>
            <w:color w:val="0000FF" w:themeColor="hyperlink"/>
            <w:u w:val="single"/>
            <w:lang w:eastAsia="en-US"/>
          </w:rPr>
          <w:t xml:space="preserve">06-06-2019: Εξαρθρώθηκε εγκληματική ομάδα τα μέλη της οποίας διέπρατταν διαρρήξεις-κλοπές από διαμερίσματα στην ευρύτερη περιοχή της Αττικής καθώς και ληστείες σε ανηλίκους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7" w:history="1">
        <w:r w:rsidR="00A26D68" w:rsidRPr="00A26D68">
          <w:rPr>
            <w:rFonts w:ascii="Tahoma" w:eastAsiaTheme="minorEastAsia" w:hAnsi="Tahoma" w:cs="Tahoma"/>
            <w:color w:val="0000FF" w:themeColor="hyperlink"/>
            <w:u w:val="single"/>
            <w:lang w:eastAsia="en-US"/>
          </w:rPr>
          <w:t xml:space="preserve">12-06-2019: Δηλώσεις του Διευθυντή της Διεύθυνσης Ασφάλειας Αττικής και του Εκπροσώπου Τύπου της Ελληνικής Αστυνομίας, σχετικά με εξάρθρωση οργανωμένου κυκλώματος καλλιέργειας δενδρυλλίων κάνναβης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8" w:history="1">
        <w:r w:rsidR="00A26D68" w:rsidRPr="00A26D68">
          <w:rPr>
            <w:rFonts w:ascii="Tahoma" w:eastAsiaTheme="minorEastAsia" w:hAnsi="Tahoma" w:cs="Tahoma"/>
            <w:color w:val="0000FF" w:themeColor="hyperlink"/>
            <w:u w:val="single"/>
            <w:lang w:eastAsia="en-US"/>
          </w:rPr>
          <w:t xml:space="preserve">12-06-2019: Συνελήφθη από αστυνομικούς του Τμήματος Ασφάλειας Κοζάνης σε περιοχή της Θεσσαλονίκης, 36χρονος ημεδαπός, για διακίνηση μεγάλης ποσότητας ναρκωτικών και παράβαση του νόμου περί όπλων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79" w:history="1">
        <w:r w:rsidR="00A26D68" w:rsidRPr="00A26D68">
          <w:rPr>
            <w:rFonts w:ascii="Tahoma" w:eastAsiaTheme="minorEastAsia" w:hAnsi="Tahoma" w:cs="Tahoma"/>
            <w:color w:val="0000FF" w:themeColor="hyperlink"/>
            <w:u w:val="single"/>
            <w:lang w:eastAsia="en-US"/>
          </w:rPr>
          <w:t xml:space="preserve">13-06-2019: Συνελήφθη κατά τη διάρκεια οργανωμένης αστυνομικής επιχείρησης 70χρονος ημεδαπός ο οποίος μετέφερε με Ι.Χ.Ε. αυτοκίνητο πάνω από 87 κιλά ακατέργαστης κάνναβης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0" w:history="1">
        <w:r w:rsidR="00A26D68" w:rsidRPr="00A26D68">
          <w:rPr>
            <w:rFonts w:ascii="Tahoma" w:eastAsiaTheme="minorEastAsia" w:hAnsi="Tahoma" w:cs="Tahoma"/>
            <w:color w:val="0000FF" w:themeColor="hyperlink"/>
            <w:u w:val="single"/>
            <w:lang w:eastAsia="en-US"/>
          </w:rPr>
          <w:t xml:space="preserve">13-06-2019: Περισσότερα από 270 κιλά ακατέργαστης κάνναβης κατασχέθηκαν στο πλαίσιο οργανωμένης επιχείρησης της Ομάδας Δίωξης Ναρκωτικών του Τμήματος Ασφάλειας Κομοτηνής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1" w:history="1">
        <w:r w:rsidR="00A26D68" w:rsidRPr="00A26D68">
          <w:rPr>
            <w:rFonts w:ascii="Tahoma" w:eastAsiaTheme="minorEastAsia" w:hAnsi="Tahoma" w:cs="Tahoma"/>
            <w:color w:val="0000FF" w:themeColor="hyperlink"/>
            <w:u w:val="single"/>
            <w:lang w:eastAsia="en-US"/>
          </w:rPr>
          <w:t xml:space="preserve">16-06-2019: Εξαρθρώθηκε εγκληματική οργάνωση τα μέλη της οποίας διακινούσαν συστηματικά ποσότητες κοκαΐνης και κάνναβης σε περιοχές της Κορινθίας και της Αττικής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2" w:history="1">
        <w:r w:rsidR="00A26D68" w:rsidRPr="00A26D68">
          <w:rPr>
            <w:rFonts w:ascii="Tahoma" w:eastAsiaTheme="minorEastAsia" w:hAnsi="Tahoma" w:cs="Tahoma"/>
            <w:color w:val="0000FF" w:themeColor="hyperlink"/>
            <w:u w:val="single"/>
            <w:lang w:eastAsia="en-US"/>
          </w:rPr>
          <w:t xml:space="preserve">19-06-2019: Δηλώσεις σχετικά με εξάρθρωση εγκληματικής ομάδας η </w:t>
        </w:r>
        <w:r w:rsidR="00A26D68" w:rsidRPr="00A26D68">
          <w:rPr>
            <w:rFonts w:ascii="Tahoma" w:eastAsiaTheme="minorEastAsia" w:hAnsi="Tahoma" w:cs="Tahoma"/>
            <w:color w:val="0000FF" w:themeColor="hyperlink"/>
            <w:u w:val="single"/>
            <w:lang w:val="en-US" w:eastAsia="en-US"/>
          </w:rPr>
          <w:t>o</w:t>
        </w:r>
        <w:r w:rsidR="00A26D68" w:rsidRPr="00A26D68">
          <w:rPr>
            <w:rFonts w:ascii="Tahoma" w:eastAsiaTheme="minorEastAsia" w:hAnsi="Tahoma" w:cs="Tahoma"/>
            <w:color w:val="0000FF" w:themeColor="hyperlink"/>
            <w:u w:val="single"/>
            <w:lang w:eastAsia="en-US"/>
          </w:rPr>
          <w:t xml:space="preserve">ποία προέβαινε σε παρέμβαση των μετρητών του Διαχειριστή Ελληνικού Δικτύου Διανομής Ηλεκτρικής Ενέργειας (Δ.Ε.Δ.Δ.Η.Ε.) στην ευρύτερη περιοχή της Αττικής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3" w:history="1">
        <w:r w:rsidR="00A26D68" w:rsidRPr="00A26D68">
          <w:rPr>
            <w:rFonts w:ascii="Tahoma" w:eastAsiaTheme="minorEastAsia" w:hAnsi="Tahoma" w:cs="Tahoma"/>
            <w:color w:val="0000FF" w:themeColor="hyperlink"/>
            <w:u w:val="single"/>
            <w:lang w:eastAsia="en-US"/>
          </w:rPr>
          <w:t xml:space="preserve">21-06-2019: Εξαρθρώθηκε διεθνές κύκλωμα εμπορίας μεγάλων ποσοτήτων κάνναβης σε Ελλάδα και Κύπρο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4" w:history="1">
        <w:r w:rsidR="00A26D68" w:rsidRPr="00A26D68">
          <w:rPr>
            <w:rFonts w:ascii="Tahoma" w:eastAsiaTheme="minorEastAsia" w:hAnsi="Tahoma" w:cs="Tahoma"/>
            <w:color w:val="0000FF" w:themeColor="hyperlink"/>
            <w:u w:val="single"/>
            <w:lang w:eastAsia="en-US"/>
          </w:rPr>
          <w:t xml:space="preserve">21-06-2019: Παρουσίαση υπόθεσης εξάρθρωσης εγκληματικής οργάνωσης τα μέλη της οποίας ενέχονται σε δεκάδες κλοπές οχημάτων σε Αττική και Αχαΐα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5" w:history="1">
        <w:r w:rsidR="00A26D68" w:rsidRPr="00A26D68">
          <w:rPr>
            <w:rFonts w:ascii="Tahoma" w:eastAsiaTheme="minorEastAsia" w:hAnsi="Tahoma" w:cs="Tahoma"/>
            <w:color w:val="0000FF" w:themeColor="hyperlink"/>
            <w:u w:val="single"/>
            <w:lang w:eastAsia="en-US"/>
          </w:rPr>
          <w:t xml:space="preserve">22-06-2019:Δηλώσεις σχετικά με εξάρθρωση (3) πολυμελών οργανώσεων που δραστηριοποιούνταν σε πανελλαδικό επίπεδο, με σκοπό την τέλεση απατών, πλαστογραφιών, κλοπών και εκβιάσεων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6" w:history="1">
        <w:r w:rsidR="00A26D68" w:rsidRPr="00A26D68">
          <w:rPr>
            <w:rFonts w:ascii="Tahoma" w:eastAsiaTheme="minorEastAsia" w:hAnsi="Tahoma" w:cs="Tahoma"/>
            <w:color w:val="0000FF" w:themeColor="hyperlink"/>
            <w:u w:val="single"/>
            <w:lang w:eastAsia="en-US"/>
          </w:rPr>
          <w:t xml:space="preserve">23-06-2019: Συνελήφθησαν στην περιοχή των </w:t>
        </w:r>
        <w:proofErr w:type="spellStart"/>
        <w:r w:rsidR="00A26D68" w:rsidRPr="00A26D68">
          <w:rPr>
            <w:rFonts w:ascii="Tahoma" w:eastAsiaTheme="minorEastAsia" w:hAnsi="Tahoma" w:cs="Tahoma"/>
            <w:color w:val="0000FF" w:themeColor="hyperlink"/>
            <w:u w:val="single"/>
            <w:lang w:eastAsia="en-US"/>
          </w:rPr>
          <w:t>Νεγράδων</w:t>
        </w:r>
        <w:proofErr w:type="spellEnd"/>
        <w:r w:rsidR="00A26D68" w:rsidRPr="00A26D68">
          <w:rPr>
            <w:rFonts w:ascii="Tahoma" w:eastAsiaTheme="minorEastAsia" w:hAnsi="Tahoma" w:cs="Tahoma"/>
            <w:color w:val="0000FF" w:themeColor="hyperlink"/>
            <w:u w:val="single"/>
            <w:lang w:eastAsia="en-US"/>
          </w:rPr>
          <w:t xml:space="preserve"> Ιωαννίνων, τρείς αλλοδαποί, που εμπλέκονται στην εισαγωγή στη χώρα και μεταφορά ναρκωτικών ουσιών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7" w:history="1">
        <w:r w:rsidR="00A26D68" w:rsidRPr="00A26D68">
          <w:rPr>
            <w:rFonts w:ascii="Tahoma" w:eastAsiaTheme="minorEastAsia" w:hAnsi="Tahoma" w:cs="Tahoma"/>
            <w:color w:val="0000FF" w:themeColor="hyperlink"/>
            <w:u w:val="single"/>
            <w:lang w:eastAsia="en-US"/>
          </w:rPr>
          <w:t xml:space="preserve">25-06-2019: Εντοπίσθηκε πλήρως οργανωμένο και εξοπλισμένο εργαστήριο-φυτώριο </w:t>
        </w:r>
        <w:proofErr w:type="spellStart"/>
        <w:r w:rsidR="00A26D68" w:rsidRPr="00A26D68">
          <w:rPr>
            <w:rFonts w:ascii="Tahoma" w:eastAsiaTheme="minorEastAsia" w:hAnsi="Tahoma" w:cs="Tahoma"/>
            <w:color w:val="0000FF" w:themeColor="hyperlink"/>
            <w:u w:val="single"/>
            <w:lang w:eastAsia="en-US"/>
          </w:rPr>
          <w:t>υδροπονικής</w:t>
        </w:r>
        <w:proofErr w:type="spellEnd"/>
        <w:r w:rsidR="00A26D68" w:rsidRPr="00A26D68">
          <w:rPr>
            <w:rFonts w:ascii="Tahoma" w:eastAsiaTheme="minorEastAsia" w:hAnsi="Tahoma" w:cs="Tahoma"/>
            <w:color w:val="0000FF" w:themeColor="hyperlink"/>
            <w:u w:val="single"/>
            <w:lang w:eastAsia="en-US"/>
          </w:rPr>
          <w:t xml:space="preserve"> καλλιέργειας δενδρυλλίων κάνναβης στο Κορωπί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8" w:history="1">
        <w:r w:rsidR="00A26D68" w:rsidRPr="00A26D68">
          <w:rPr>
            <w:rFonts w:ascii="Tahoma" w:eastAsiaTheme="minorEastAsia" w:hAnsi="Tahoma" w:cs="Tahoma"/>
            <w:color w:val="0000FF" w:themeColor="hyperlink"/>
            <w:u w:val="single"/>
            <w:lang w:eastAsia="en-US"/>
          </w:rPr>
          <w:t xml:space="preserve">26-06-2019: Εξαρθρώθηκε εγκληματική ομάδα τα μέλη της οποίας διακινούσαν ποσότητες ναρκωτικών ουσιών πέριξ Σχολικού Συγκροτήματος στην περιοχή της Κυψέλης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89" w:history="1">
        <w:r w:rsidR="00A26D68" w:rsidRPr="00A26D68">
          <w:rPr>
            <w:rFonts w:ascii="Tahoma" w:eastAsiaTheme="minorEastAsia" w:hAnsi="Tahoma" w:cs="Tahoma"/>
            <w:color w:val="0000FF" w:themeColor="hyperlink"/>
            <w:u w:val="single"/>
            <w:lang w:eastAsia="en-US"/>
          </w:rPr>
          <w:t xml:space="preserve">27-06-2019: Από τη Διεύθυνση Οικονομικής Αστυνομίας εξαρθρώθηκαν δύο εγκληματικές οργανώσεις που παρασκεύαζαν, διακινούσαν, διέθεταν και χορηγούσαν κατ’ επάγγελμα αναβολικές ουσίες, επικίνδυνες για τη δημόσια υγεία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0" w:history="1">
        <w:r w:rsidR="00A26D68" w:rsidRPr="00A26D68">
          <w:rPr>
            <w:rFonts w:ascii="Tahoma" w:eastAsiaTheme="minorEastAsia" w:hAnsi="Tahoma" w:cs="Tahoma"/>
            <w:color w:val="0000FF" w:themeColor="hyperlink"/>
            <w:u w:val="single"/>
            <w:lang w:eastAsia="en-US"/>
          </w:rPr>
          <w:t xml:space="preserve">27-06-2019: Συνελήφθη 29χρονος αλλοδαπός, μέλος σπείρας που διέπραττε διακεκριμένες κλοπές σε Α.Τ.Μ. με τη μέθοδο </w:t>
        </w:r>
        <w:r w:rsidR="00A26D68" w:rsidRPr="00A26D68">
          <w:rPr>
            <w:rFonts w:ascii="Tahoma" w:eastAsiaTheme="minorEastAsia" w:hAnsi="Tahoma" w:cs="Tahoma"/>
            <w:color w:val="0000FF" w:themeColor="hyperlink"/>
            <w:u w:val="single"/>
            <w:lang w:val="en-US" w:eastAsia="en-US"/>
          </w:rPr>
          <w:t>PLOFKRAAK</w:t>
        </w:r>
        <w:r w:rsidR="00A26D68" w:rsidRPr="00A26D68">
          <w:rPr>
            <w:rFonts w:ascii="Tahoma" w:eastAsiaTheme="minorEastAsia" w:hAnsi="Tahoma" w:cs="Tahoma"/>
            <w:color w:val="0000FF" w:themeColor="hyperlink"/>
            <w:u w:val="single"/>
            <w:lang w:eastAsia="en-US"/>
          </w:rPr>
          <w:t xml:space="preserve">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1" w:history="1">
        <w:r w:rsidR="00A26D68" w:rsidRPr="00A26D68">
          <w:rPr>
            <w:rFonts w:ascii="Tahoma" w:eastAsiaTheme="minorEastAsia" w:hAnsi="Tahoma" w:cs="Tahoma"/>
            <w:color w:val="0000FF" w:themeColor="hyperlink"/>
            <w:u w:val="single"/>
            <w:lang w:eastAsia="en-US"/>
          </w:rPr>
          <w:t xml:space="preserve">28-06-2019: Δηλώσεις του Διευθυντή της Διεύθυνσης Ασφάλειας Αττικής, Ταξίαρχου Γεώργιου </w:t>
        </w:r>
        <w:proofErr w:type="spellStart"/>
        <w:r w:rsidR="00A26D68" w:rsidRPr="00A26D68">
          <w:rPr>
            <w:rFonts w:ascii="Tahoma" w:eastAsiaTheme="minorEastAsia" w:hAnsi="Tahoma" w:cs="Tahoma"/>
            <w:color w:val="0000FF" w:themeColor="hyperlink"/>
            <w:u w:val="single"/>
            <w:lang w:eastAsia="en-US"/>
          </w:rPr>
          <w:t>Κανέλλου</w:t>
        </w:r>
        <w:proofErr w:type="spellEnd"/>
        <w:r w:rsidR="00A26D68" w:rsidRPr="00A26D68">
          <w:rPr>
            <w:rFonts w:ascii="Tahoma" w:eastAsiaTheme="minorEastAsia" w:hAnsi="Tahoma" w:cs="Tahoma"/>
            <w:color w:val="0000FF" w:themeColor="hyperlink"/>
            <w:u w:val="single"/>
            <w:lang w:eastAsia="en-US"/>
          </w:rPr>
          <w:t xml:space="preserve"> και του Εκπροσώπου Τύπου της Ελληνικής Αστυνομίας, Αστυνομικού Υποδιευθυντή Θεόδωρου </w:t>
        </w:r>
        <w:r w:rsidR="00A26D68" w:rsidRPr="00A26D68">
          <w:rPr>
            <w:rFonts w:ascii="Tahoma" w:eastAsiaTheme="minorEastAsia" w:hAnsi="Tahoma" w:cs="Tahoma"/>
            <w:color w:val="0000FF" w:themeColor="hyperlink"/>
            <w:u w:val="single"/>
            <w:lang w:eastAsia="en-US"/>
          </w:rPr>
          <w:lastRenderedPageBreak/>
          <w:t xml:space="preserve">Χρονόπουλου, σχετικά με εξάρθρωση δύο αυτοτελών εγκληματικών οργανώσεων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2" w:history="1">
        <w:r w:rsidR="00A26D68" w:rsidRPr="00A26D68">
          <w:rPr>
            <w:rFonts w:ascii="Tahoma" w:eastAsiaTheme="minorEastAsia" w:hAnsi="Tahoma" w:cs="Tahoma"/>
            <w:color w:val="0000FF" w:themeColor="hyperlink"/>
            <w:u w:val="single"/>
            <w:lang w:eastAsia="en-US"/>
          </w:rPr>
          <w:t xml:space="preserve">28-06-2019: Συνελήφθησαν (3) μέλη διεθνούς κυκλώματος εισαγωγής, μεταφοράς, αποθήκευσης και διακίνησης ναρκωτικών ουσιών στην Ελληνική επικράτεια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3" w:history="1">
        <w:r w:rsidR="00A26D68" w:rsidRPr="00A26D68">
          <w:rPr>
            <w:rFonts w:ascii="Tahoma" w:eastAsiaTheme="minorEastAsia" w:hAnsi="Tahoma" w:cs="Tahoma"/>
            <w:color w:val="0000FF" w:themeColor="hyperlink"/>
            <w:u w:val="single"/>
            <w:lang w:eastAsia="en-US"/>
          </w:rPr>
          <w:t xml:space="preserve">28-06-2019: Εξαρθρώθηκε πολυμελής εγκληματική οργάνωση διακίνησης λαθραίων καπνικών προϊόντων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4" w:history="1">
        <w:r w:rsidR="00A26D68" w:rsidRPr="00A26D68">
          <w:rPr>
            <w:rFonts w:ascii="Tahoma" w:eastAsiaTheme="minorEastAsia" w:hAnsi="Tahoma" w:cs="Tahoma"/>
            <w:color w:val="0000FF" w:themeColor="hyperlink"/>
            <w:u w:val="single"/>
            <w:lang w:eastAsia="en-US"/>
          </w:rPr>
          <w:t xml:space="preserve">28-06-2019: Εξιχνιάστηκαν συνολικά (17) περιπτώσεις κλοπών, τετελεσμένες και σε απόπειρα, που διαπράχθηκαν στη Λάρισα και σε διάφορες περιοχές της χώρας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5" w:history="1">
        <w:r w:rsidR="00A26D68" w:rsidRPr="00A26D68">
          <w:rPr>
            <w:rFonts w:ascii="Tahoma" w:eastAsiaTheme="minorEastAsia" w:hAnsi="Tahoma" w:cs="Tahoma"/>
            <w:color w:val="0000FF" w:themeColor="hyperlink"/>
            <w:u w:val="single"/>
            <w:lang w:eastAsia="en-US"/>
          </w:rPr>
          <w:t xml:space="preserve">30-06-2019: Εντοπίσθηκαν και κατασχέθηκαν περισσότερα από 74 κιλά κάνναβης </w:t>
        </w:r>
      </w:hyperlink>
    </w:p>
    <w:p w:rsidR="00A26D68" w:rsidRPr="00A26D68" w:rsidRDefault="00D1683F" w:rsidP="00880F4D">
      <w:pPr>
        <w:numPr>
          <w:ilvl w:val="0"/>
          <w:numId w:val="20"/>
        </w:numPr>
        <w:spacing w:after="200" w:line="276" w:lineRule="auto"/>
        <w:contextualSpacing/>
        <w:jc w:val="both"/>
        <w:rPr>
          <w:rFonts w:ascii="Tahoma" w:eastAsiaTheme="minorEastAsia" w:hAnsi="Tahoma" w:cs="Tahoma"/>
          <w:lang w:eastAsia="en-US"/>
        </w:rPr>
      </w:pPr>
      <w:hyperlink r:id="rId196" w:history="1">
        <w:r w:rsidR="00A26D68" w:rsidRPr="00A26D68">
          <w:rPr>
            <w:rFonts w:ascii="Tahoma" w:eastAsiaTheme="minorEastAsia" w:hAnsi="Tahoma" w:cs="Tahoma"/>
            <w:color w:val="0000FF" w:themeColor="hyperlink"/>
            <w:u w:val="single"/>
            <w:lang w:eastAsia="en-US"/>
          </w:rPr>
          <w:t xml:space="preserve">30-06-2019: Εξαρθρώθηκε εγκληματική οργάνωση που δραστηριοποιούνταν στη διακίνηση ναρκωτικών ουσιών στην ευρύτερη περιοχή της Μαγνησίας </w:t>
        </w:r>
      </w:hyperlink>
    </w:p>
    <w:p w:rsidR="00A26D68" w:rsidRPr="00A26D68" w:rsidRDefault="00A26D68" w:rsidP="00A26D68">
      <w:pPr>
        <w:spacing w:after="200" w:line="276" w:lineRule="auto"/>
        <w:contextualSpacing/>
        <w:jc w:val="both"/>
        <w:rPr>
          <w:rFonts w:asciiTheme="minorHAnsi" w:eastAsiaTheme="minorEastAsia" w:hAnsiTheme="minorHAnsi" w:cstheme="minorBidi"/>
          <w:sz w:val="22"/>
          <w:szCs w:val="22"/>
          <w:lang w:eastAsia="en-US"/>
        </w:rPr>
      </w:pPr>
    </w:p>
    <w:p w:rsidR="00880F4D" w:rsidRDefault="00880F4D" w:rsidP="00A26D68">
      <w:pPr>
        <w:spacing w:after="200" w:line="276" w:lineRule="auto"/>
        <w:contextualSpacing/>
        <w:rPr>
          <w:rFonts w:ascii="Tahoma" w:eastAsiaTheme="minorEastAsia" w:hAnsi="Tahoma" w:cs="Tahoma"/>
          <w:b/>
          <w:bCs/>
          <w:u w:val="single"/>
          <w:lang w:eastAsia="en-US"/>
        </w:rPr>
      </w:pPr>
    </w:p>
    <w:p w:rsidR="00A26D68" w:rsidRPr="00A26D68" w:rsidRDefault="00A26D68" w:rsidP="00A26D68">
      <w:pPr>
        <w:spacing w:after="200" w:line="276" w:lineRule="auto"/>
        <w:contextualSpacing/>
        <w:rPr>
          <w:rFonts w:ascii="Tahoma" w:eastAsiaTheme="minorEastAsia" w:hAnsi="Tahoma" w:cs="Tahoma"/>
          <w:b/>
          <w:bCs/>
          <w:u w:val="single"/>
          <w:lang w:val="en-US" w:eastAsia="en-US"/>
        </w:rPr>
      </w:pPr>
      <w:r w:rsidRPr="00A26D68">
        <w:rPr>
          <w:rFonts w:ascii="Tahoma" w:eastAsiaTheme="minorEastAsia" w:hAnsi="Tahoma" w:cs="Tahoma"/>
          <w:b/>
          <w:bCs/>
          <w:u w:val="single"/>
          <w:lang w:eastAsia="en-US"/>
        </w:rPr>
        <w:t>Ιούλιος</w:t>
      </w:r>
    </w:p>
    <w:p w:rsidR="00A26D68" w:rsidRPr="00A26D68" w:rsidRDefault="00A26D68" w:rsidP="00A26D68">
      <w:pPr>
        <w:spacing w:after="200" w:line="276" w:lineRule="auto"/>
        <w:contextualSpacing/>
        <w:rPr>
          <w:rFonts w:ascii="Tahoma" w:eastAsiaTheme="minorEastAsia" w:hAnsi="Tahoma" w:cs="Tahoma"/>
          <w:b/>
          <w:bCs/>
          <w:u w:val="single"/>
          <w:lang w:val="en-US" w:eastAsia="en-US"/>
        </w:rPr>
      </w:pPr>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197" w:history="1">
        <w:r w:rsidR="00A26D68" w:rsidRPr="00A26D68">
          <w:rPr>
            <w:rFonts w:ascii="Tahoma" w:eastAsiaTheme="minorEastAsia" w:hAnsi="Tahoma" w:cs="Tahoma"/>
            <w:color w:val="0000FF" w:themeColor="hyperlink"/>
            <w:u w:val="single"/>
            <w:lang w:eastAsia="en-US"/>
          </w:rPr>
          <w:t>01-07-2019: Εξαρθρώθηκε εγκληματική οργάνωση τα μέλη της οποίας διέπρατταν διαρρήξεις- κλοπές από οικίες σε διάφορες περιοχές της Βορειοανατολικής Αττικής</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198" w:history="1">
        <w:r w:rsidR="00A26D68" w:rsidRPr="00A26D68">
          <w:rPr>
            <w:rFonts w:ascii="Tahoma" w:eastAsiaTheme="minorEastAsia" w:hAnsi="Tahoma" w:cs="Tahoma"/>
            <w:color w:val="0000FF" w:themeColor="hyperlink"/>
            <w:u w:val="single"/>
            <w:lang w:eastAsia="en-US"/>
          </w:rPr>
          <w:t>02-07-2019: (83) κιλά ηρωίνης κατασχέθηκαν σε επιχείρηση της Δίωξης Ναρκωτικών για την εξάρθρωση διεθνικού χαρακτήρα εγκληματικής οργάνωσης ναρκωτικών</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199" w:history="1">
        <w:r w:rsidR="00A26D68" w:rsidRPr="00A26D68">
          <w:rPr>
            <w:rFonts w:ascii="Tahoma" w:eastAsiaTheme="minorEastAsia" w:hAnsi="Tahoma" w:cs="Tahoma"/>
            <w:color w:val="0000FF" w:themeColor="hyperlink"/>
            <w:u w:val="single"/>
            <w:lang w:eastAsia="en-US"/>
          </w:rPr>
          <w:t>02-07-2019: Ολοκληρώθηκε, συντονισμένη αστυνομική επιχείρηση κατά την διάρκεια της οποίας εντοπίστηκε φυτεία δενδρυλλίων κάνναβης, σε περιοχή του Δήμου Χανίων</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0" w:history="1">
        <w:r w:rsidR="00A26D68" w:rsidRPr="00A26D68">
          <w:rPr>
            <w:rFonts w:ascii="Tahoma" w:eastAsiaTheme="minorEastAsia" w:hAnsi="Tahoma" w:cs="Tahoma"/>
            <w:color w:val="0000FF" w:themeColor="hyperlink"/>
            <w:u w:val="single"/>
            <w:lang w:eastAsia="en-US"/>
          </w:rPr>
          <w:t>06-07-2019: Συνελήφθησαν κατά τη διάρκεια συντονισμένης αστυνομικής επιχείρησης 4 μέλη σπείρας τα οποία μετέφεραν με σκοπό να εξάγουν από τη χώρα μας στην Τουρκία πάνω από 111 κιλά ακατέργαστης κάνναβης</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1" w:history="1">
        <w:r w:rsidR="00A26D68" w:rsidRPr="00A26D68">
          <w:rPr>
            <w:rFonts w:ascii="Tahoma" w:eastAsiaTheme="minorEastAsia" w:hAnsi="Tahoma" w:cs="Tahoma"/>
            <w:color w:val="0000FF" w:themeColor="hyperlink"/>
            <w:u w:val="single"/>
            <w:lang w:eastAsia="en-US"/>
          </w:rPr>
          <w:t>06-07-2019: Εξαρθρώθηκε εγκληματική οργάνωση που διακινούσε ναρκωτικά στην ευρύτερη περιοχή του κέντρου της Αθήνας και στην Πάρο</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2" w:history="1">
        <w:r w:rsidR="00A26D68" w:rsidRPr="00A26D68">
          <w:rPr>
            <w:rFonts w:ascii="Tahoma" w:eastAsiaTheme="minorEastAsia" w:hAnsi="Tahoma" w:cs="Tahoma"/>
            <w:color w:val="0000FF" w:themeColor="hyperlink"/>
            <w:u w:val="single"/>
            <w:lang w:eastAsia="en-US"/>
          </w:rPr>
          <w:t>08-07-2019: Εξαρθρώθηκε «οικογενειακή επιχείρηση» εμπορίας κοκαΐνης</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3" w:history="1">
        <w:r w:rsidR="00A26D68" w:rsidRPr="00A26D68">
          <w:rPr>
            <w:rFonts w:ascii="Tahoma" w:eastAsiaTheme="minorEastAsia" w:hAnsi="Tahoma" w:cs="Tahoma"/>
            <w:color w:val="0000FF" w:themeColor="hyperlink"/>
            <w:u w:val="single"/>
            <w:lang w:eastAsia="en-US"/>
          </w:rPr>
          <w:t>10-07-2019: Περισσότερα από 115 κιλά ακατέργαστης κάνναβης κατασχέθηκαν κατά τη διάρκεια οργανωμένης επιχείρησης της Ομάδας Δίωξης Ναρκωτικών του Τμήματος Ασφάλειας Κομοτηνής</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4" w:history="1">
        <w:r w:rsidR="00A26D68" w:rsidRPr="00A26D68">
          <w:rPr>
            <w:rFonts w:ascii="Tahoma" w:eastAsiaTheme="minorEastAsia" w:hAnsi="Tahoma" w:cs="Tahoma"/>
            <w:color w:val="0000FF" w:themeColor="hyperlink"/>
            <w:u w:val="single"/>
            <w:lang w:eastAsia="en-US"/>
          </w:rPr>
          <w:t>10-07-2019: Εξαρθρώθηκε οργανωμένο κύκλωμα που κατάρτιζε και προμήθευε αλλοδαπούς με πλαστά έγγραφα, ενώ παράλληλα επιδίδονταν σε λαθρεμπόριο καπνικών προϊόντων στη Ρόδο</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5" w:history="1">
        <w:r w:rsidR="00A26D68" w:rsidRPr="00A26D68">
          <w:rPr>
            <w:rFonts w:ascii="Tahoma" w:eastAsiaTheme="minorEastAsia" w:hAnsi="Tahoma" w:cs="Tahoma"/>
            <w:color w:val="0000FF" w:themeColor="hyperlink"/>
            <w:u w:val="single"/>
            <w:lang w:eastAsia="en-US"/>
          </w:rPr>
          <w:t>12-07-2019: Εξαρθρώθηκε εγκληματική οργάνωση που δραστηριοποιείτο στην εισαγωγή από την Αλβανία στη Χώρα μας μεγάλων ποσοτήτων ναρκωτικών ουσιών, καθώς και στην αποθήκευση και περαιτέρω διακίνηση αυτών σε διάφορες περιοχές της Αττικής</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6" w:history="1">
        <w:r w:rsidR="00A26D68" w:rsidRPr="00A26D68">
          <w:rPr>
            <w:rFonts w:ascii="Tahoma" w:eastAsiaTheme="minorEastAsia" w:hAnsi="Tahoma" w:cs="Tahoma"/>
            <w:color w:val="0000FF" w:themeColor="hyperlink"/>
            <w:u w:val="single"/>
            <w:lang w:eastAsia="en-US"/>
          </w:rPr>
          <w:t>17-07-2019: Εξαρθρώθηκε εγκληματική ομάδα τα μέλη της οποίας διέπρατταν ληστείες και κλοπές σε βάρος οδηγών οχημάτων και πεζών στην περιοχή του Ασπρόπυργου</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7" w:history="1">
        <w:r w:rsidR="00A26D68" w:rsidRPr="00A26D68">
          <w:rPr>
            <w:rFonts w:ascii="Tahoma" w:eastAsiaTheme="minorEastAsia" w:hAnsi="Tahoma" w:cs="Tahoma"/>
            <w:color w:val="0000FF" w:themeColor="hyperlink"/>
            <w:u w:val="single"/>
            <w:lang w:eastAsia="en-US"/>
          </w:rPr>
          <w:t>18-07-2019: Εξαρθρώθηκε οργανωμένο κύκλωμα παράνομης προώθησης μεταναστών στο εσωτερικό της χώρας, καθώς και η διακίνησή τους σε χώρες της Ε.Ε., αεροπορικά με τη χρήση πλαστών ή κλεμμένων ταξιδιωτικών εγγράφων</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8" w:history="1">
        <w:r w:rsidR="00A26D68" w:rsidRPr="00A26D68">
          <w:rPr>
            <w:rFonts w:ascii="Tahoma" w:eastAsiaTheme="minorEastAsia" w:hAnsi="Tahoma" w:cs="Tahoma"/>
            <w:color w:val="0000FF" w:themeColor="hyperlink"/>
            <w:u w:val="single"/>
            <w:lang w:eastAsia="en-US"/>
          </w:rPr>
          <w:t>19-07-2019: Εξαρθρώθηκε εγκληματική οργάνωση τα μέλη της οποίας διακινούσαν ποσότητες ναρκωτικών, στην ευρύτερη περιοχή της Δυτικής Αττικής καθώς και στις περιοχές της Νέας Ιωνίας και του Γέρακα</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09" w:history="1">
        <w:r w:rsidR="00A26D68" w:rsidRPr="00A26D68">
          <w:rPr>
            <w:rFonts w:ascii="Tahoma" w:eastAsiaTheme="minorEastAsia" w:hAnsi="Tahoma" w:cs="Tahoma"/>
            <w:color w:val="0000FF" w:themeColor="hyperlink"/>
            <w:u w:val="single"/>
            <w:lang w:eastAsia="en-US"/>
          </w:rPr>
          <w:t>31-07-2019: Εξιχνιάσθηκε ανθρωποκτονία 31χρονου αλλοδαπού, που διαπράχθηκε την 9η Ιουνίου 2014 στην Αθήνα</w:t>
        </w:r>
      </w:hyperlink>
    </w:p>
    <w:p w:rsidR="00A26D68" w:rsidRPr="00A26D68" w:rsidRDefault="00D1683F" w:rsidP="00880F4D">
      <w:pPr>
        <w:numPr>
          <w:ilvl w:val="0"/>
          <w:numId w:val="25"/>
        </w:numPr>
        <w:spacing w:after="200" w:line="276" w:lineRule="auto"/>
        <w:contextualSpacing/>
        <w:jc w:val="both"/>
        <w:rPr>
          <w:rFonts w:ascii="Tahoma" w:eastAsiaTheme="minorEastAsia" w:hAnsi="Tahoma" w:cs="Tahoma"/>
          <w:lang w:eastAsia="en-US"/>
        </w:rPr>
      </w:pPr>
      <w:hyperlink r:id="rId210" w:history="1">
        <w:r w:rsidR="00A26D68" w:rsidRPr="00A26D68">
          <w:rPr>
            <w:rFonts w:ascii="Tahoma" w:eastAsiaTheme="minorEastAsia" w:hAnsi="Tahoma" w:cs="Tahoma"/>
            <w:color w:val="0000FF" w:themeColor="hyperlink"/>
            <w:u w:val="single"/>
            <w:lang w:eastAsia="en-US"/>
          </w:rPr>
          <w:t>31-07-2019: Εξιχνιάστηκε υπόθεση απόπειρας ανθρωποκτονίας αλλοδαπού στην Κέρκυρα</w:t>
        </w:r>
      </w:hyperlink>
    </w:p>
    <w:p w:rsidR="00A26D68" w:rsidRPr="00A26D68" w:rsidRDefault="00A26D68" w:rsidP="00A26D68">
      <w:pPr>
        <w:spacing w:after="200" w:line="276" w:lineRule="auto"/>
        <w:contextualSpacing/>
        <w:rPr>
          <w:rFonts w:asciiTheme="minorHAnsi" w:eastAsiaTheme="minorEastAsia" w:hAnsiTheme="minorHAnsi" w:cstheme="minorBidi"/>
          <w:sz w:val="22"/>
          <w:szCs w:val="22"/>
          <w:lang w:eastAsia="en-US"/>
        </w:rPr>
      </w:pPr>
    </w:p>
    <w:p w:rsidR="00F13DEF" w:rsidRPr="00E813F1" w:rsidRDefault="00F13DEF" w:rsidP="00A26D68">
      <w:pPr>
        <w:spacing w:after="200" w:line="276" w:lineRule="auto"/>
        <w:contextualSpacing/>
        <w:rPr>
          <w:rFonts w:ascii="Tahoma" w:eastAsiaTheme="minorEastAsia" w:hAnsi="Tahoma" w:cs="Tahoma"/>
          <w:b/>
          <w:bCs/>
          <w:u w:val="single"/>
          <w:lang w:eastAsia="en-US"/>
        </w:rPr>
      </w:pPr>
    </w:p>
    <w:p w:rsidR="00F13DEF" w:rsidRPr="00E813F1" w:rsidRDefault="00F13DEF" w:rsidP="00A26D68">
      <w:pPr>
        <w:spacing w:after="200" w:line="276" w:lineRule="auto"/>
        <w:contextualSpacing/>
        <w:rPr>
          <w:rFonts w:ascii="Tahoma" w:eastAsiaTheme="minorEastAsia" w:hAnsi="Tahoma" w:cs="Tahoma"/>
          <w:b/>
          <w:bCs/>
          <w:u w:val="single"/>
          <w:lang w:eastAsia="en-US"/>
        </w:rPr>
      </w:pPr>
    </w:p>
    <w:p w:rsidR="00A26D68" w:rsidRPr="00A26D68" w:rsidRDefault="00A26D68" w:rsidP="00A26D68">
      <w:pPr>
        <w:spacing w:after="200" w:line="276" w:lineRule="auto"/>
        <w:contextualSpacing/>
        <w:rPr>
          <w:rFonts w:ascii="Tahoma" w:eastAsiaTheme="minorEastAsia" w:hAnsi="Tahoma" w:cs="Tahoma"/>
          <w:b/>
          <w:bCs/>
          <w:u w:val="single"/>
          <w:lang w:val="en-US" w:eastAsia="en-US"/>
        </w:rPr>
      </w:pPr>
      <w:r w:rsidRPr="00A26D68">
        <w:rPr>
          <w:rFonts w:ascii="Tahoma" w:eastAsiaTheme="minorEastAsia" w:hAnsi="Tahoma" w:cs="Tahoma"/>
          <w:b/>
          <w:bCs/>
          <w:u w:val="single"/>
          <w:lang w:eastAsia="en-US"/>
        </w:rPr>
        <w:lastRenderedPageBreak/>
        <w:t>Αύγουστος</w:t>
      </w:r>
      <w:bookmarkStart w:id="2" w:name="_GoBack"/>
      <w:bookmarkEnd w:id="2"/>
    </w:p>
    <w:p w:rsidR="00A26D68" w:rsidRPr="00A26D68" w:rsidRDefault="00A26D68" w:rsidP="00A26D68">
      <w:pPr>
        <w:spacing w:after="200" w:line="276" w:lineRule="auto"/>
        <w:contextualSpacing/>
        <w:rPr>
          <w:rFonts w:ascii="Tahoma" w:eastAsiaTheme="minorEastAsia" w:hAnsi="Tahoma" w:cs="Tahoma"/>
          <w:b/>
          <w:bCs/>
          <w:u w:val="single"/>
          <w:lang w:val="en-US" w:eastAsia="en-US"/>
        </w:rPr>
      </w:pPr>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1" w:history="1">
        <w:r w:rsidR="00A26D68" w:rsidRPr="00A26D68">
          <w:rPr>
            <w:rFonts w:ascii="Tahoma" w:eastAsiaTheme="minorEastAsia" w:hAnsi="Tahoma" w:cs="Tahoma"/>
            <w:color w:val="0000FF" w:themeColor="hyperlink"/>
            <w:u w:val="single"/>
            <w:lang w:eastAsia="en-US"/>
          </w:rPr>
          <w:t>02-08-2019: Δηλώσεις σχετικά με εξάρθρωση εγκληματικής οργάνωσης τα μέλη της οποίας δραστηριοποιούνταν στην αποθήκευση - επεξεργασία και τυποποίηση μεγάλων ποσοτήτων λαθραίων καπνικών προϊόντων</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2" w:history="1">
        <w:r w:rsidR="00A26D68" w:rsidRPr="00A26D68">
          <w:rPr>
            <w:rFonts w:ascii="Tahoma" w:eastAsiaTheme="minorEastAsia" w:hAnsi="Tahoma" w:cs="Tahoma"/>
            <w:color w:val="0000FF" w:themeColor="hyperlink"/>
            <w:u w:val="single"/>
            <w:lang w:eastAsia="en-US"/>
          </w:rPr>
          <w:t>05-08-2019: Εξαρθρώθηκε εγκληματική οργάνωση που διακινούσε ναρκωτικά στο νομό Έβρου</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3" w:history="1">
        <w:r w:rsidR="00A26D68" w:rsidRPr="00A26D68">
          <w:rPr>
            <w:rFonts w:ascii="Tahoma" w:eastAsiaTheme="minorEastAsia" w:hAnsi="Tahoma" w:cs="Tahoma"/>
            <w:color w:val="0000FF" w:themeColor="hyperlink"/>
            <w:u w:val="single"/>
            <w:lang w:eastAsia="en-US"/>
          </w:rPr>
          <w:t>07-08-2019: Εξαρθρώθηκε εγκληματική ομάδα τα μέλη της οποίας διέπρατταν συστηματικά διαρρήξεις - κλοπές από οικίες στα νότια προάστια</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4" w:history="1">
        <w:r w:rsidR="00A26D68" w:rsidRPr="00A26D68">
          <w:rPr>
            <w:rFonts w:ascii="Tahoma" w:eastAsiaTheme="minorEastAsia" w:hAnsi="Tahoma" w:cs="Tahoma"/>
            <w:color w:val="0000FF" w:themeColor="hyperlink"/>
            <w:u w:val="single"/>
            <w:lang w:eastAsia="en-US"/>
          </w:rPr>
          <w:t>08-08-2019: Εξαρθρώθηκε εγκληματική οργάνωση τα μέλη της οποίας διέπρατταν συστηματικά κλοπές από διαμερίσματα στα νότια προάστια</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5" w:history="1">
        <w:r w:rsidR="00A26D68" w:rsidRPr="00A26D68">
          <w:rPr>
            <w:rFonts w:ascii="Tahoma" w:eastAsiaTheme="minorEastAsia" w:hAnsi="Tahoma" w:cs="Tahoma"/>
            <w:color w:val="0000FF" w:themeColor="hyperlink"/>
            <w:u w:val="single"/>
            <w:lang w:eastAsia="en-US"/>
          </w:rPr>
          <w:t>12-08-2019: Εξαρθρώθηκε εγκληματική οργάνωση που δραστηριοποιούταν στη γενετήσια εκμετάλλευση αλλοδαπών γυναικών και στη νομιμοποίηση της παραμονής τους στην χώρα, μέσω πλαστών βεβαιώσεων εισόδου-εξόδου και ψευδών ιατρικών βεβαιώσεων</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6" w:history="1">
        <w:r w:rsidR="00A26D68" w:rsidRPr="00A26D68">
          <w:rPr>
            <w:rFonts w:ascii="Tahoma" w:eastAsiaTheme="minorEastAsia" w:hAnsi="Tahoma" w:cs="Tahoma"/>
            <w:color w:val="0000FF" w:themeColor="hyperlink"/>
            <w:u w:val="single"/>
            <w:lang w:eastAsia="en-US"/>
          </w:rPr>
          <w:t>14-08-2019: Εξαρθρώθηκε σπείρα η οποία διέπραττε κλοπές σε περιοχές της Φθιώτιδας και της Αττικής</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7" w:history="1">
        <w:r w:rsidR="00A26D68" w:rsidRPr="00A26D68">
          <w:rPr>
            <w:rFonts w:ascii="Tahoma" w:eastAsiaTheme="minorEastAsia" w:hAnsi="Tahoma" w:cs="Tahoma"/>
            <w:color w:val="0000FF" w:themeColor="hyperlink"/>
            <w:u w:val="single"/>
            <w:lang w:eastAsia="en-US"/>
          </w:rPr>
          <w:t>20-08-2019: Εξαρθρώθηκε σπείρα αλλοδαπών που διέπραττε κλοπές πορτοφολιών στη Θήρα</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8" w:history="1">
        <w:r w:rsidR="00A26D68" w:rsidRPr="00A26D68">
          <w:rPr>
            <w:rFonts w:ascii="Tahoma" w:eastAsiaTheme="minorEastAsia" w:hAnsi="Tahoma" w:cs="Tahoma"/>
            <w:color w:val="0000FF" w:themeColor="hyperlink"/>
            <w:u w:val="single"/>
            <w:lang w:eastAsia="en-US"/>
          </w:rPr>
          <w:t>23-08-2018: Ολοκληρώθηκε επιχείρηση εξάρθρωσης εγκληματικής οργάνωσης παραγωγής, διακίνησης και εξαγωγής λαθραίων καπνικών προϊόντων</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19" w:history="1">
        <w:r w:rsidR="00A26D68" w:rsidRPr="00A26D68">
          <w:rPr>
            <w:rFonts w:ascii="Tahoma" w:eastAsiaTheme="minorEastAsia" w:hAnsi="Tahoma" w:cs="Tahoma"/>
            <w:color w:val="0000FF" w:themeColor="hyperlink"/>
            <w:u w:val="single"/>
            <w:lang w:eastAsia="en-US"/>
          </w:rPr>
          <w:t>29-08-2019: Εξιχνιάσθηκε η υπόθεση ανθρωποκτονίας 68χρονου αλλοδαπού, η οποία διαπράχθηκε στις 17-6-2019 στον Κορυδαλλό</w:t>
        </w:r>
      </w:hyperlink>
    </w:p>
    <w:p w:rsidR="00A26D68" w:rsidRPr="00A26D68" w:rsidRDefault="00D1683F" w:rsidP="00880F4D">
      <w:pPr>
        <w:numPr>
          <w:ilvl w:val="0"/>
          <w:numId w:val="26"/>
        </w:numPr>
        <w:spacing w:after="200" w:line="276" w:lineRule="auto"/>
        <w:contextualSpacing/>
        <w:jc w:val="both"/>
        <w:rPr>
          <w:rFonts w:ascii="Tahoma" w:eastAsiaTheme="minorEastAsia" w:hAnsi="Tahoma" w:cs="Tahoma"/>
          <w:lang w:eastAsia="en-US"/>
        </w:rPr>
      </w:pPr>
      <w:hyperlink r:id="rId220" w:history="1">
        <w:r w:rsidR="00A26D68" w:rsidRPr="00A26D68">
          <w:rPr>
            <w:rFonts w:ascii="Tahoma" w:eastAsiaTheme="minorEastAsia" w:hAnsi="Tahoma" w:cs="Tahoma"/>
            <w:color w:val="0000FF" w:themeColor="hyperlink"/>
            <w:u w:val="single"/>
            <w:lang w:eastAsia="en-US"/>
          </w:rPr>
          <w:t>29-08-2019: Εξαρθρώθηκε εγκληματική ομάδα, τα μέλη της οποίας διέπραξαν ληστεία σε βάρος υπαλλήλου καταστήματος στο Βόλο</w:t>
        </w:r>
      </w:hyperlink>
    </w:p>
    <w:p w:rsidR="00A26D68" w:rsidRPr="00A26D68" w:rsidRDefault="00A26D68" w:rsidP="00A26D68">
      <w:pPr>
        <w:spacing w:after="200" w:line="276" w:lineRule="auto"/>
        <w:contextualSpacing/>
        <w:jc w:val="both"/>
        <w:rPr>
          <w:rFonts w:asciiTheme="minorHAnsi" w:eastAsiaTheme="minorEastAsia" w:hAnsiTheme="minorHAnsi" w:cstheme="minorBidi"/>
          <w:sz w:val="22"/>
          <w:szCs w:val="22"/>
          <w:lang w:eastAsia="en-US"/>
        </w:rPr>
      </w:pPr>
    </w:p>
    <w:p w:rsidR="00F13DEF" w:rsidRPr="00E813F1" w:rsidRDefault="00F13DEF" w:rsidP="00A26D68">
      <w:pPr>
        <w:spacing w:after="200" w:line="276" w:lineRule="auto"/>
        <w:jc w:val="both"/>
        <w:rPr>
          <w:rFonts w:ascii="Tahoma" w:eastAsiaTheme="minorEastAsia" w:hAnsi="Tahoma" w:cs="Tahoma"/>
          <w:b/>
          <w:u w:val="single"/>
          <w:lang w:eastAsia="en-US"/>
        </w:rPr>
      </w:pPr>
    </w:p>
    <w:p w:rsidR="00F13DEF" w:rsidRPr="00E813F1" w:rsidRDefault="00F13DEF" w:rsidP="00A26D68">
      <w:pPr>
        <w:spacing w:after="200" w:line="276" w:lineRule="auto"/>
        <w:jc w:val="both"/>
        <w:rPr>
          <w:rFonts w:ascii="Tahoma" w:eastAsiaTheme="minorEastAsia" w:hAnsi="Tahoma" w:cs="Tahoma"/>
          <w:b/>
          <w:u w:val="single"/>
          <w:lang w:eastAsia="en-US"/>
        </w:rPr>
      </w:pPr>
    </w:p>
    <w:p w:rsidR="00F13DEF" w:rsidRPr="00E813F1" w:rsidRDefault="00F13DEF" w:rsidP="00A26D68">
      <w:pPr>
        <w:spacing w:after="200" w:line="276" w:lineRule="auto"/>
        <w:jc w:val="both"/>
        <w:rPr>
          <w:rFonts w:ascii="Tahoma" w:eastAsiaTheme="minorEastAsia" w:hAnsi="Tahoma" w:cs="Tahoma"/>
          <w:b/>
          <w:u w:val="single"/>
          <w:lang w:eastAsia="en-US"/>
        </w:rPr>
      </w:pPr>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lastRenderedPageBreak/>
        <w:t>Σεπτέμβριος</w:t>
      </w:r>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1" w:history="1">
        <w:r w:rsidR="00A26D68" w:rsidRPr="00A26D68">
          <w:rPr>
            <w:rFonts w:ascii="Tahoma" w:eastAsiaTheme="minorEastAsia" w:hAnsi="Tahoma" w:cs="Tahoma"/>
            <w:color w:val="0000FF" w:themeColor="hyperlink"/>
            <w:u w:val="single"/>
            <w:lang w:eastAsia="en-US"/>
          </w:rPr>
          <w:t xml:space="preserve">01-09-2019: Πάνω από 15 κιλά ακατέργαστης κάνναβης κατασχέθηκαν από αστυνομικούς του Τ.Δ.Ν. της Υποδιεύθυνσης Ασφάλειας Ηγουμενίτσας, τα οποία εντοπίστηκαν με τη συνδρομή του αστυνομικού σκύλου ανίχνευσης ναρκωτικών « </w:t>
        </w:r>
        <w:proofErr w:type="spellStart"/>
        <w:r w:rsidR="00A26D68" w:rsidRPr="00A26D68">
          <w:rPr>
            <w:rFonts w:ascii="Tahoma" w:eastAsiaTheme="minorEastAsia" w:hAnsi="Tahoma" w:cs="Tahoma"/>
            <w:color w:val="0000FF" w:themeColor="hyperlink"/>
            <w:u w:val="single"/>
            <w:lang w:val="en-US" w:eastAsia="en-US"/>
          </w:rPr>
          <w:t>Avra</w:t>
        </w:r>
        <w:proofErr w:type="spellEnd"/>
        <w:r w:rsidR="00A26D68" w:rsidRPr="00A26D68">
          <w:rPr>
            <w:rFonts w:ascii="Tahoma" w:eastAsiaTheme="minorEastAsia" w:hAnsi="Tahoma" w:cs="Tahoma"/>
            <w:color w:val="0000FF" w:themeColor="hyperlink"/>
            <w:u w:val="single"/>
            <w:lang w:eastAsia="en-US"/>
          </w:rPr>
          <w:t xml:space="preserve"> » σε κρύπτη αυτοκινήτου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2" w:history="1">
        <w:r w:rsidR="00A26D68" w:rsidRPr="00A26D68">
          <w:rPr>
            <w:rFonts w:ascii="Tahoma" w:eastAsiaTheme="minorEastAsia" w:hAnsi="Tahoma" w:cs="Tahoma"/>
            <w:color w:val="0000FF" w:themeColor="hyperlink"/>
            <w:u w:val="single"/>
            <w:lang w:eastAsia="en-US"/>
          </w:rPr>
          <w:t xml:space="preserve">03-09-2019: Συνελήφθησαν δύο (2) ημεδαποί μέλη εγκληματικής ομάδας που διέπραττε κλοπές και ληστείες σε οικίες στη Δυτική Αττική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3" w:history="1">
        <w:r w:rsidR="00A26D68" w:rsidRPr="00A26D68">
          <w:rPr>
            <w:rFonts w:ascii="Tahoma" w:eastAsiaTheme="minorEastAsia" w:hAnsi="Tahoma" w:cs="Tahoma"/>
            <w:color w:val="0000FF" w:themeColor="hyperlink"/>
            <w:u w:val="single"/>
            <w:lang w:eastAsia="en-US"/>
          </w:rPr>
          <w:t xml:space="preserve">03-09-2019: Εξαρθρώθηκε εγκληματική οργάνωση που δραστηριοποιούνταν στην καλλιέργεια δενδρυλλίων κάνναβης στην ευρύτερη περιοχή των Τρικάλων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4" w:history="1">
        <w:r w:rsidR="00A26D68" w:rsidRPr="00A26D68">
          <w:rPr>
            <w:rFonts w:ascii="Tahoma" w:eastAsiaTheme="minorEastAsia" w:hAnsi="Tahoma" w:cs="Tahoma"/>
            <w:color w:val="0000FF" w:themeColor="hyperlink"/>
            <w:u w:val="single"/>
            <w:lang w:eastAsia="en-US"/>
          </w:rPr>
          <w:t xml:space="preserve">05-09-2019: Εντοπίστηκαν από το Τμήμα Ασφάλειας Κοζάνης σε δύσβατη ορεινή περιοχή της Καρδίτσας δύο μεγάλες φυτείες κάνναβης, αποτελούμενες από 1.249 δενδρύλλια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5" w:history="1">
        <w:r w:rsidR="00A26D68" w:rsidRPr="00A26D68">
          <w:rPr>
            <w:rFonts w:ascii="Tahoma" w:eastAsiaTheme="minorEastAsia" w:hAnsi="Tahoma" w:cs="Tahoma"/>
            <w:color w:val="0000FF" w:themeColor="hyperlink"/>
            <w:u w:val="single"/>
            <w:lang w:eastAsia="en-US"/>
          </w:rPr>
          <w:t xml:space="preserve">11-09-2019: Εξαρθρώθηκε ομάδα (συμμορία) διακίνησης ναρκωτικών στην Κέρκυρα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6" w:history="1">
        <w:r w:rsidR="00A26D68" w:rsidRPr="00A26D68">
          <w:rPr>
            <w:rFonts w:ascii="Tahoma" w:eastAsiaTheme="minorEastAsia" w:hAnsi="Tahoma" w:cs="Tahoma"/>
            <w:color w:val="0000FF" w:themeColor="hyperlink"/>
            <w:u w:val="single"/>
            <w:lang w:eastAsia="en-US"/>
          </w:rPr>
          <w:t xml:space="preserve">13-09-2019: Σχεδόν ένας τόνος κάνναβης εντοπίστηκε και κατασχέθηκε σε όχημα που οδηγούσε 30χρονος αλλοδαπός, ο οποίος και συνελήφθη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7" w:history="1">
        <w:r w:rsidR="00A26D68" w:rsidRPr="00A26D68">
          <w:rPr>
            <w:rFonts w:ascii="Tahoma" w:eastAsiaTheme="minorEastAsia" w:hAnsi="Tahoma" w:cs="Tahoma"/>
            <w:color w:val="0000FF" w:themeColor="hyperlink"/>
            <w:u w:val="single"/>
            <w:lang w:eastAsia="en-US"/>
          </w:rPr>
          <w:t xml:space="preserve">15-09-2019: Εξαρθρώθηκε εγκληματική ομάδα που δραστηριοποιούνταν στην εισαγωγή, διακίνηση και εμπορία όπλων και πυρομαχικών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8" w:history="1">
        <w:r w:rsidR="00A26D68" w:rsidRPr="00A26D68">
          <w:rPr>
            <w:rFonts w:ascii="Tahoma" w:eastAsiaTheme="minorEastAsia" w:hAnsi="Tahoma" w:cs="Tahoma"/>
            <w:color w:val="0000FF" w:themeColor="hyperlink"/>
            <w:u w:val="single"/>
            <w:lang w:eastAsia="en-US"/>
          </w:rPr>
          <w:t xml:space="preserve">19-09-2019: Εξαρθρώθηκε διεθνές εγκληματικό δίκτυο το οποίο διέπραττε απάτες με παροχή υπηρεσιών συνδρομητικής τηλεόρασης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29" w:history="1">
        <w:r w:rsidR="00A26D68" w:rsidRPr="00A26D68">
          <w:rPr>
            <w:rFonts w:ascii="Tahoma" w:eastAsiaTheme="minorEastAsia" w:hAnsi="Tahoma" w:cs="Tahoma"/>
            <w:color w:val="0000FF" w:themeColor="hyperlink"/>
            <w:u w:val="single"/>
            <w:lang w:eastAsia="en-US"/>
          </w:rPr>
          <w:t xml:space="preserve">20-09-2019: Δηλώσεις σχετικά με τη σύλληψη 6 μελών δύο διαφορετικών εγκληματικών οργανώσεων που δραστηριοποιούνταν στην διακίνηση μεγάλων ποσοτήτων ναρκωτικών και την κατάσχεση περισσοτέρων από 42 κιλών ηρωίνης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0" w:history="1">
        <w:r w:rsidR="00A26D68" w:rsidRPr="00A26D68">
          <w:rPr>
            <w:rFonts w:ascii="Tahoma" w:eastAsiaTheme="minorEastAsia" w:hAnsi="Tahoma" w:cs="Tahoma"/>
            <w:color w:val="0000FF" w:themeColor="hyperlink"/>
            <w:u w:val="single"/>
            <w:lang w:eastAsia="en-US"/>
          </w:rPr>
          <w:t xml:space="preserve">22-09-2019: Συνελήφθησαν (3) μέλη κυκλώματος κατοχής και διακίνησης ναρκωτικών ουσιών στη Θεσσαλονίκη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1" w:history="1">
        <w:r w:rsidR="00A26D68" w:rsidRPr="00A26D68">
          <w:rPr>
            <w:rFonts w:ascii="Tahoma" w:eastAsiaTheme="minorEastAsia" w:hAnsi="Tahoma" w:cs="Tahoma"/>
            <w:color w:val="0000FF" w:themeColor="hyperlink"/>
            <w:u w:val="single"/>
            <w:lang w:eastAsia="en-US"/>
          </w:rPr>
          <w:t xml:space="preserve">23-09-2019: Εξαρθρώθηκε εγκληματική οργάνωση διακίνησης ποσοτήτων ναρκωτικών σε διάφορες περιοχές της Αττικής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2" w:history="1">
        <w:r w:rsidR="00A26D68" w:rsidRPr="00A26D68">
          <w:rPr>
            <w:rFonts w:ascii="Tahoma" w:eastAsiaTheme="minorEastAsia" w:hAnsi="Tahoma" w:cs="Tahoma"/>
            <w:color w:val="0000FF" w:themeColor="hyperlink"/>
            <w:u w:val="single"/>
            <w:lang w:eastAsia="en-US"/>
          </w:rPr>
          <w:t xml:space="preserve">24-09-2019: Δηλώσεις σχετικά με τη σύλληψη (15) ατόμων στο πλαίσιο εξάρθρωσης διεθνικής εγκληματικής οργάνωσης που προέβαινε στην εμπορία αλλοδαπών γυναικών, με σκοπό την οικονομική και σεξουαλική τους εκμετάλλευση σε οίκους ανοχής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3" w:history="1">
        <w:r w:rsidR="00A26D68" w:rsidRPr="00A26D68">
          <w:rPr>
            <w:rFonts w:ascii="Tahoma" w:eastAsiaTheme="minorEastAsia" w:hAnsi="Tahoma" w:cs="Tahoma"/>
            <w:color w:val="0000FF" w:themeColor="hyperlink"/>
            <w:u w:val="single"/>
            <w:lang w:eastAsia="en-US"/>
          </w:rPr>
          <w:t xml:space="preserve">25-09-2019: Μεγάλη επιχείρηση της Διεύθυνσης Οικονομικής Αστυνομίας στην περιοχή της Αγίας Βαρβάρας για την αντιμετώπιση του </w:t>
        </w:r>
        <w:proofErr w:type="spellStart"/>
        <w:r w:rsidR="00A26D68" w:rsidRPr="00A26D68">
          <w:rPr>
            <w:rFonts w:ascii="Tahoma" w:eastAsiaTheme="minorEastAsia" w:hAnsi="Tahoma" w:cs="Tahoma"/>
            <w:color w:val="0000FF" w:themeColor="hyperlink"/>
            <w:u w:val="single"/>
            <w:lang w:eastAsia="en-US"/>
          </w:rPr>
          <w:t>παρεμπορίου</w:t>
        </w:r>
        <w:proofErr w:type="spellEnd"/>
        <w:r w:rsidR="00A26D68" w:rsidRPr="00A26D68">
          <w:rPr>
            <w:rFonts w:ascii="Tahoma" w:eastAsiaTheme="minorEastAsia" w:hAnsi="Tahoma" w:cs="Tahoma"/>
            <w:color w:val="0000FF" w:themeColor="hyperlink"/>
            <w:u w:val="single"/>
            <w:lang w:eastAsia="en-US"/>
          </w:rPr>
          <w:t xml:space="preserve">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4" w:history="1">
        <w:r w:rsidR="00A26D68" w:rsidRPr="00A26D68">
          <w:rPr>
            <w:rFonts w:ascii="Tahoma" w:eastAsiaTheme="minorEastAsia" w:hAnsi="Tahoma" w:cs="Tahoma"/>
            <w:color w:val="0000FF" w:themeColor="hyperlink"/>
            <w:u w:val="single"/>
            <w:lang w:eastAsia="en-US"/>
          </w:rPr>
          <w:t xml:space="preserve">25-09-2019: Εξαρθρώθηκε εγκληματική οργάνωση που δραστηριοποιούνταν στη διακίνηση </w:t>
        </w:r>
        <w:proofErr w:type="spellStart"/>
        <w:r w:rsidR="00A26D68" w:rsidRPr="00A26D68">
          <w:rPr>
            <w:rFonts w:ascii="Tahoma" w:eastAsiaTheme="minorEastAsia" w:hAnsi="Tahoma" w:cs="Tahoma"/>
            <w:color w:val="0000FF" w:themeColor="hyperlink"/>
            <w:u w:val="single"/>
            <w:lang w:eastAsia="en-US"/>
          </w:rPr>
          <w:t>απομιμητικών</w:t>
        </w:r>
        <w:proofErr w:type="spellEnd"/>
        <w:r w:rsidR="00A26D68" w:rsidRPr="00A26D68">
          <w:rPr>
            <w:rFonts w:ascii="Tahoma" w:eastAsiaTheme="minorEastAsia" w:hAnsi="Tahoma" w:cs="Tahoma"/>
            <w:color w:val="0000FF" w:themeColor="hyperlink"/>
            <w:u w:val="single"/>
            <w:lang w:eastAsia="en-US"/>
          </w:rPr>
          <w:t xml:space="preserve"> προϊόντων στην ευρύτερη περιοχή των Αθηνών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5" w:history="1">
        <w:r w:rsidR="00A26D68" w:rsidRPr="00A26D68">
          <w:rPr>
            <w:rFonts w:ascii="Tahoma" w:eastAsiaTheme="minorEastAsia" w:hAnsi="Tahoma" w:cs="Tahoma"/>
            <w:color w:val="0000FF" w:themeColor="hyperlink"/>
            <w:u w:val="single"/>
            <w:lang w:eastAsia="en-US"/>
          </w:rPr>
          <w:t xml:space="preserve">25-09-2019: Δηλώσεις σχετικά με εξάρθρωση πολυμελούς εγκληματικής οργάνωσης, τα μέλη της οποίας μεσολαβούσαν σε παραδόσεις παιδιών σε υιοθεσία, διενεργούσαν εμπόριο ωαρίων και στρατολογούσαν παρένθετες μητέρες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6" w:history="1">
        <w:r w:rsidR="00A26D68" w:rsidRPr="00A26D68">
          <w:rPr>
            <w:rFonts w:ascii="Tahoma" w:eastAsiaTheme="minorEastAsia" w:hAnsi="Tahoma" w:cs="Tahoma"/>
            <w:color w:val="0000FF" w:themeColor="hyperlink"/>
            <w:u w:val="single"/>
            <w:lang w:eastAsia="en-US"/>
          </w:rPr>
          <w:t xml:space="preserve">26-09-2019: Δηλώσεις σχετικά με τη διακρίβωση δράσης δύο ομάδων, τα μέλη των οποίων ενέχονται στη διενέργεια παράνομων ανασκαφών σε περιοχές της Θεσσαλίας και της Πιερίας, καθώς και στην κατοχή αρχαίων αντικειμένων </w:t>
        </w:r>
      </w:hyperlink>
    </w:p>
    <w:p w:rsidR="00A26D68" w:rsidRPr="00A26D68" w:rsidRDefault="00D1683F" w:rsidP="00880F4D">
      <w:pPr>
        <w:numPr>
          <w:ilvl w:val="0"/>
          <w:numId w:val="24"/>
        </w:numPr>
        <w:spacing w:after="200" w:line="276" w:lineRule="auto"/>
        <w:contextualSpacing/>
        <w:jc w:val="both"/>
        <w:rPr>
          <w:rFonts w:ascii="Tahoma" w:eastAsiaTheme="minorEastAsia" w:hAnsi="Tahoma" w:cs="Tahoma"/>
          <w:lang w:eastAsia="en-US"/>
        </w:rPr>
      </w:pPr>
      <w:hyperlink r:id="rId237" w:history="1">
        <w:r w:rsidR="00A26D68" w:rsidRPr="00A26D68">
          <w:rPr>
            <w:rFonts w:ascii="Tahoma" w:eastAsiaTheme="minorEastAsia" w:hAnsi="Tahoma" w:cs="Tahoma"/>
            <w:color w:val="0000FF" w:themeColor="hyperlink"/>
            <w:u w:val="single"/>
            <w:lang w:eastAsia="en-US"/>
          </w:rPr>
          <w:t xml:space="preserve">29-09-2019: Εξαρθρώθηκε εγκληματική οργάνωση που διέπραττε κλοπές σε μεγάλα </w:t>
        </w:r>
        <w:proofErr w:type="spellStart"/>
        <w:r w:rsidR="00A26D68" w:rsidRPr="00A26D68">
          <w:rPr>
            <w:rFonts w:ascii="Tahoma" w:eastAsiaTheme="minorEastAsia" w:hAnsi="Tahoma" w:cs="Tahoma"/>
            <w:color w:val="0000FF" w:themeColor="hyperlink"/>
            <w:u w:val="single"/>
            <w:lang w:eastAsia="en-US"/>
          </w:rPr>
          <w:t>φωτοβολταϊκά</w:t>
        </w:r>
        <w:proofErr w:type="spellEnd"/>
        <w:r w:rsidR="00A26D68" w:rsidRPr="00A26D68">
          <w:rPr>
            <w:rFonts w:ascii="Tahoma" w:eastAsiaTheme="minorEastAsia" w:hAnsi="Tahoma" w:cs="Tahoma"/>
            <w:color w:val="0000FF" w:themeColor="hyperlink"/>
            <w:u w:val="single"/>
            <w:lang w:eastAsia="en-US"/>
          </w:rPr>
          <w:t xml:space="preserve"> πάρκα </w:t>
        </w:r>
      </w:hyperlink>
    </w:p>
    <w:p w:rsidR="00A26D68" w:rsidRPr="00A26D68" w:rsidRDefault="00A26D68" w:rsidP="00A26D68">
      <w:pPr>
        <w:spacing w:after="200" w:line="276" w:lineRule="auto"/>
        <w:contextualSpacing/>
        <w:jc w:val="both"/>
        <w:rPr>
          <w:rFonts w:asciiTheme="minorHAnsi" w:eastAsiaTheme="minorEastAsia" w:hAnsiTheme="minorHAnsi" w:cstheme="minorBidi"/>
          <w:sz w:val="22"/>
          <w:szCs w:val="22"/>
          <w:lang w:eastAsia="en-US"/>
        </w:rPr>
      </w:pPr>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t>Οκτώβριος</w:t>
      </w:r>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38" w:history="1">
        <w:r w:rsidR="00A26D68" w:rsidRPr="00A26D68">
          <w:rPr>
            <w:rFonts w:ascii="Tahoma" w:eastAsiaTheme="minorEastAsia" w:hAnsi="Tahoma" w:cs="Tahoma"/>
            <w:bCs/>
            <w:color w:val="0000FF" w:themeColor="hyperlink"/>
            <w:u w:val="single"/>
            <w:lang w:eastAsia="en-US"/>
          </w:rPr>
          <w:t>01-10-2019: Δηλώσεις για την εξάρθρωση διεθνικού κυκλώματος εμπορίας και διακίνησης ναρκωτικών με χρήση ταχύπλοων σκαφών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39" w:history="1">
        <w:r w:rsidR="00A26D68" w:rsidRPr="00A26D68">
          <w:rPr>
            <w:rFonts w:ascii="Tahoma" w:eastAsiaTheme="minorEastAsia" w:hAnsi="Tahoma" w:cs="Tahoma"/>
            <w:bCs/>
            <w:color w:val="0000FF" w:themeColor="hyperlink"/>
            <w:u w:val="single"/>
            <w:lang w:eastAsia="en-US"/>
          </w:rPr>
          <w:t>01-10-2019: Εξαρθρώθηκε εγκληματική ομάδα, τα μέλη της οποίας διέπρατταν κλοπές από σταθμευμένα οχήματα σε παραλιακές περιοχές των Μεγάρων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0" w:history="1">
        <w:r w:rsidR="00A26D68" w:rsidRPr="00A26D68">
          <w:rPr>
            <w:rFonts w:ascii="Tahoma" w:eastAsiaTheme="minorEastAsia" w:hAnsi="Tahoma" w:cs="Tahoma"/>
            <w:bCs/>
            <w:color w:val="0000FF" w:themeColor="hyperlink"/>
            <w:u w:val="single"/>
            <w:lang w:eastAsia="en-US"/>
          </w:rPr>
          <w:t>01-10-2019: Συνελήφθησαν δύο αλλοδαποί που αποπειράθηκαν να αφαιρέσουν 50.000 ευρώ από επιχειρηματία με την μέθοδο της Νιγηριανής απάτης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sz w:val="22"/>
          <w:szCs w:val="22"/>
          <w:lang w:eastAsia="en-US"/>
        </w:rPr>
      </w:pPr>
      <w:hyperlink r:id="rId241" w:history="1">
        <w:r w:rsidR="00A26D68" w:rsidRPr="00A26D68">
          <w:rPr>
            <w:rFonts w:ascii="Tahoma" w:eastAsiaTheme="minorEastAsia" w:hAnsi="Tahoma" w:cs="Tahoma"/>
            <w:bCs/>
            <w:color w:val="0000FF" w:themeColor="hyperlink"/>
            <w:u w:val="single"/>
            <w:lang w:eastAsia="en-US"/>
          </w:rPr>
          <w:t xml:space="preserve">01-10-2019: Εξαρθρώθηκε εγκληματικό δίκτυο, αποτελούμενο από τρεις εγκληματικές οργανώσεις τα μέλη των οποίων </w:t>
        </w:r>
        <w:r w:rsidR="00A26D68" w:rsidRPr="00A26D68">
          <w:rPr>
            <w:rFonts w:ascii="Tahoma" w:eastAsiaTheme="minorEastAsia" w:hAnsi="Tahoma" w:cs="Tahoma"/>
            <w:bCs/>
            <w:color w:val="0000FF" w:themeColor="hyperlink"/>
            <w:u w:val="single"/>
            <w:lang w:eastAsia="en-US"/>
          </w:rPr>
          <w:lastRenderedPageBreak/>
          <w:t>δραστηριοποιούνταν συστηματικά στην καλλιέργεια και τη διακίνηση σημαντικών ποσοτήτων κάνναβης στη Μεσσηνία</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2" w:history="1">
        <w:r w:rsidR="00A26D68" w:rsidRPr="00A26D68">
          <w:rPr>
            <w:rFonts w:ascii="Tahoma" w:eastAsiaTheme="minorEastAsia" w:hAnsi="Tahoma" w:cs="Tahoma"/>
            <w:bCs/>
            <w:color w:val="0000FF" w:themeColor="hyperlink"/>
            <w:u w:val="single"/>
            <w:lang w:eastAsia="en-US"/>
          </w:rPr>
          <w:t>02-10-2019: Από το Τμήμα Δίωξης Ναρκωτικών της Υποδιεύθυνσης Ασφάλειας Ιωαννίνων, εξαρθρώθηκε εγκληματική ομάδα, τα μέλη της οποίας δραστηριοποιούνταν συστηματικά στην εισαγωγή, αποθήκευση και διακίνηση «σκληρών ναρκωτικών»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3" w:history="1">
        <w:r w:rsidR="00A26D68" w:rsidRPr="00A26D68">
          <w:rPr>
            <w:rFonts w:ascii="Tahoma" w:eastAsiaTheme="minorEastAsia" w:hAnsi="Tahoma" w:cs="Tahoma"/>
            <w:bCs/>
            <w:color w:val="0000FF" w:themeColor="hyperlink"/>
            <w:u w:val="single"/>
            <w:lang w:eastAsia="en-US"/>
          </w:rPr>
          <w:t>05-10-2019: Εξαρθρώθηκε εγκληματική ομάδα, τα μέλη της οποίας ενέχονται στη διάπραξη σωρείας κλοπών, κυρίως από οικίες, σε περιοχές της Χαλκίδας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4" w:history="1">
        <w:r w:rsidR="00A26D68" w:rsidRPr="00A26D68">
          <w:rPr>
            <w:rFonts w:ascii="Tahoma" w:eastAsiaTheme="minorEastAsia" w:hAnsi="Tahoma" w:cs="Tahoma"/>
            <w:bCs/>
            <w:color w:val="0000FF" w:themeColor="hyperlink"/>
            <w:u w:val="single"/>
            <w:lang w:eastAsia="en-US"/>
          </w:rPr>
          <w:t>09-10-2019: Συνελήφθησαν σε περιοχή των Γρεβενών 3 ημεδαποί, οι οποίοι μετέφεραν με 2 οχήματα, μεγάλη ποσότητα ακατέργαστης κάνναβης, βάρους 116 κιλών και 100 γραμμαρίων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5" w:history="1">
        <w:r w:rsidR="00A26D68" w:rsidRPr="00A26D68">
          <w:rPr>
            <w:rFonts w:ascii="Tahoma" w:eastAsiaTheme="minorEastAsia" w:hAnsi="Tahoma" w:cs="Tahoma"/>
            <w:bCs/>
            <w:color w:val="0000FF" w:themeColor="hyperlink"/>
            <w:u w:val="single"/>
            <w:lang w:eastAsia="en-US"/>
          </w:rPr>
          <w:t>10-10-2019: Δηλώσεις του Διευθυντή Ασφαλείας Θεσσαλονίκης και του Προϊσταμένου του Γραφείου Ενημέρωσης Δημοσιογράφων Θεσσαλονίκης για την εξάρθρωση εγκληματικής οργάνωσης που διέπραττε ληστείες και διαρρήξεις σε εταιρείες και οικίες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6" w:history="1">
        <w:r w:rsidR="00A26D68" w:rsidRPr="00A26D68">
          <w:rPr>
            <w:rFonts w:ascii="Tahoma" w:eastAsiaTheme="minorEastAsia" w:hAnsi="Tahoma" w:cs="Tahoma"/>
            <w:bCs/>
            <w:color w:val="0000FF" w:themeColor="hyperlink"/>
            <w:u w:val="single"/>
            <w:lang w:eastAsia="en-US"/>
          </w:rPr>
          <w:t>12-10-2019: Δηλώσεις σχετικά με εξάρθρωση εγκληματικής οργάνωσης που διακινούσε ναρκωτικά στην περιοχή γύρω από το Οικονομικό Πανεπιστήμιο Αθηνών και σε άλλες περιοχές του κέντρου της Αθήνας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7" w:history="1">
        <w:r w:rsidR="00A26D68" w:rsidRPr="00A26D68">
          <w:rPr>
            <w:rFonts w:ascii="Tahoma" w:eastAsiaTheme="minorEastAsia" w:hAnsi="Tahoma" w:cs="Tahoma"/>
            <w:bCs/>
            <w:color w:val="0000FF" w:themeColor="hyperlink"/>
            <w:u w:val="single"/>
            <w:lang w:eastAsia="en-US"/>
          </w:rPr>
          <w:t>14-10-2019: Σύλληψη δύο αλλοδαπών για κατοχή και μεταφορά 55 κιλών και 400 γραμμαρίων ακατέργαστης κάνναβης, σε περιοχή της Καστοριάς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8" w:history="1">
        <w:r w:rsidR="00A26D68" w:rsidRPr="00A26D68">
          <w:rPr>
            <w:rFonts w:ascii="Tahoma" w:eastAsiaTheme="minorEastAsia" w:hAnsi="Tahoma" w:cs="Tahoma"/>
            <w:bCs/>
            <w:color w:val="0000FF" w:themeColor="hyperlink"/>
            <w:u w:val="single"/>
            <w:lang w:eastAsia="en-US"/>
          </w:rPr>
          <w:t>17-10-2019: Εξαρθρώθηκε κύκλωμα εισαγωγής και διακίνησης μεγάλων ποσοτήτων ναρκωτικών ουσιών στην ελληνική επικράτεια</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49" w:history="1">
        <w:r w:rsidR="00A26D68" w:rsidRPr="00A26D68">
          <w:rPr>
            <w:rFonts w:ascii="Tahoma" w:eastAsiaTheme="minorEastAsia" w:hAnsi="Tahoma" w:cs="Tahoma"/>
            <w:bCs/>
            <w:color w:val="0000FF" w:themeColor="hyperlink"/>
            <w:u w:val="single"/>
            <w:lang w:eastAsia="en-US"/>
          </w:rPr>
          <w:t>18-10-2019: Διακριβώθηκε η δράση εγκληματικής ομάδας, τα μέλη της οποίας διέπρατταν συστηματικά κλοπές σε περιοχές της Θεσσαλίας και της Βορείου Ελλάδας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0" w:history="1">
        <w:r w:rsidR="00A26D68" w:rsidRPr="00A26D68">
          <w:rPr>
            <w:rFonts w:ascii="Tahoma" w:eastAsiaTheme="minorEastAsia" w:hAnsi="Tahoma" w:cs="Tahoma"/>
            <w:bCs/>
            <w:color w:val="0000FF" w:themeColor="hyperlink"/>
            <w:u w:val="single"/>
            <w:lang w:eastAsia="en-US"/>
          </w:rPr>
          <w:t xml:space="preserve">20-10-2019: Εντοπίσθηκε στη Δραπετσώνα εργαστήριο-αποθήκη με μεγάλο αριθμό </w:t>
        </w:r>
        <w:proofErr w:type="spellStart"/>
        <w:r w:rsidR="00A26D68" w:rsidRPr="00A26D68">
          <w:rPr>
            <w:rFonts w:ascii="Tahoma" w:eastAsiaTheme="minorEastAsia" w:hAnsi="Tahoma" w:cs="Tahoma"/>
            <w:bCs/>
            <w:color w:val="0000FF" w:themeColor="hyperlink"/>
            <w:u w:val="single"/>
            <w:lang w:eastAsia="en-US"/>
          </w:rPr>
          <w:t>απομιμητικών</w:t>
        </w:r>
        <w:proofErr w:type="spellEnd"/>
        <w:r w:rsidR="00A26D68" w:rsidRPr="00A26D68">
          <w:rPr>
            <w:rFonts w:ascii="Tahoma" w:eastAsiaTheme="minorEastAsia" w:hAnsi="Tahoma" w:cs="Tahoma"/>
            <w:bCs/>
            <w:color w:val="0000FF" w:themeColor="hyperlink"/>
            <w:u w:val="single"/>
            <w:lang w:eastAsia="en-US"/>
          </w:rPr>
          <w:t xml:space="preserve"> ειδών ένδυσης και υπόδησης , γνωστών εμπορικών οίκων του εξωτερικού</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1" w:history="1">
        <w:r w:rsidR="00A26D68" w:rsidRPr="00A26D68">
          <w:rPr>
            <w:rFonts w:ascii="Tahoma" w:eastAsiaTheme="minorEastAsia" w:hAnsi="Tahoma" w:cs="Tahoma"/>
            <w:bCs/>
            <w:color w:val="0000FF" w:themeColor="hyperlink"/>
            <w:u w:val="single"/>
            <w:lang w:eastAsia="en-US"/>
          </w:rPr>
          <w:t>21-10-2019: Συνελήφθη 45χρονος ημεδαπός για κατοχή και εμπορία ναρκωτικών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2" w:history="1">
        <w:r w:rsidR="00A26D68" w:rsidRPr="00A26D68">
          <w:rPr>
            <w:rFonts w:ascii="Tahoma" w:eastAsiaTheme="minorEastAsia" w:hAnsi="Tahoma" w:cs="Tahoma"/>
            <w:bCs/>
            <w:color w:val="0000FF" w:themeColor="hyperlink"/>
            <w:u w:val="single"/>
            <w:lang w:eastAsia="en-US"/>
          </w:rPr>
          <w:t>24-10-2019: Δηλώσεις σχετικά με εξάρθρωση εγκληματικής οργάνωσης που διέπραττε διαρρήξεις καταστημάτων με εμβολισμό και θραύση του υαλοπίνακα με τη χρήση κλεμμένων αυτοκίνητων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3" w:history="1">
        <w:r w:rsidR="00A26D68" w:rsidRPr="00A26D68">
          <w:rPr>
            <w:rFonts w:ascii="Tahoma" w:eastAsiaTheme="minorEastAsia" w:hAnsi="Tahoma" w:cs="Tahoma"/>
            <w:bCs/>
            <w:color w:val="0000FF" w:themeColor="hyperlink"/>
            <w:u w:val="single"/>
            <w:lang w:eastAsia="en-US"/>
          </w:rPr>
          <w:t>24-10-2019: Από την Υποδιεύθυνση Οικονομικής Αστυνομίας Βορείου Ελλάδος εξαρθρώθηκε εγκληματική οργάνωση που λειτουργούσε παράνομο εργαστήριο παρασκευής και εμφιάλωσης αλκοολούχων ποτών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4" w:history="1">
        <w:r w:rsidR="00A26D68" w:rsidRPr="00A26D68">
          <w:rPr>
            <w:rFonts w:ascii="Tahoma" w:eastAsiaTheme="minorEastAsia" w:hAnsi="Tahoma" w:cs="Tahoma"/>
            <w:bCs/>
            <w:color w:val="0000FF" w:themeColor="hyperlink"/>
            <w:u w:val="single"/>
            <w:lang w:eastAsia="en-US"/>
          </w:rPr>
          <w:t>31-10-2019: Εξαρθρώθηκε εγκληματική οργάνωση τα μέλη της οποίας δραστηριοποιούνταν στην διευκόλυνση της παράνομης εξόδου αλλοδαπών από την επικράτεια προς Χώρες της Ευρώπης με τη χρήση ταξιδιωτικών έγγραφων είτε πλαστών είτε τρίτων προσώπων</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5" w:history="1">
        <w:r w:rsidR="00A26D68" w:rsidRPr="00A26D68">
          <w:rPr>
            <w:rFonts w:ascii="Tahoma" w:eastAsiaTheme="minorEastAsia" w:hAnsi="Tahoma" w:cs="Tahoma"/>
            <w:bCs/>
            <w:color w:val="0000FF" w:themeColor="hyperlink"/>
            <w:u w:val="single"/>
            <w:lang w:eastAsia="en-US"/>
          </w:rPr>
          <w:t>31-10-2019 : Δηλώσεις σχετικά με εξάρθρωση εγκληματικής οργάνωσης για κατοχή και διακίνηση πάνω από (104) κιλών κοκαΐνης</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6" w:history="1">
        <w:r w:rsidR="00A26D68" w:rsidRPr="00A26D68">
          <w:rPr>
            <w:rFonts w:ascii="Tahoma" w:eastAsiaTheme="minorEastAsia" w:hAnsi="Tahoma" w:cs="Tahoma"/>
            <w:bCs/>
            <w:color w:val="0000FF" w:themeColor="hyperlink"/>
            <w:u w:val="single"/>
            <w:lang w:eastAsia="en-US"/>
          </w:rPr>
          <w:t>31-10-2019: Εξαρθρώθηκε εγκληματική οργάνωση που διακινούσε ναρκωτικά στην Αχαΐα</w:t>
        </w:r>
      </w:hyperlink>
    </w:p>
    <w:p w:rsidR="00A26D68" w:rsidRPr="00A26D68" w:rsidRDefault="00D1683F" w:rsidP="00880F4D">
      <w:pPr>
        <w:numPr>
          <w:ilvl w:val="0"/>
          <w:numId w:val="23"/>
        </w:numPr>
        <w:spacing w:after="200" w:line="276" w:lineRule="auto"/>
        <w:contextualSpacing/>
        <w:jc w:val="both"/>
        <w:rPr>
          <w:rFonts w:ascii="Tahoma" w:eastAsiaTheme="minorEastAsia" w:hAnsi="Tahoma" w:cs="Tahoma"/>
          <w:lang w:eastAsia="en-US"/>
        </w:rPr>
      </w:pPr>
      <w:hyperlink r:id="rId257" w:history="1">
        <w:r w:rsidR="00A26D68" w:rsidRPr="00A26D68">
          <w:rPr>
            <w:rFonts w:ascii="Tahoma" w:eastAsiaTheme="minorEastAsia" w:hAnsi="Tahoma" w:cs="Tahoma"/>
            <w:bCs/>
            <w:color w:val="0000FF" w:themeColor="hyperlink"/>
            <w:u w:val="single"/>
            <w:lang w:eastAsia="en-US"/>
          </w:rPr>
          <w:t>31-10-2019: Συνελήφθησαν δύο (2) ημεδαποί για κλοπές τσαντών από πεζές γυναίκες σε διάφορες περιοχές της Αττικής</w:t>
        </w:r>
      </w:hyperlink>
    </w:p>
    <w:p w:rsidR="00A26D68" w:rsidRPr="00A26D68" w:rsidRDefault="00A26D68" w:rsidP="00A26D68">
      <w:pPr>
        <w:spacing w:after="200" w:line="276" w:lineRule="auto"/>
        <w:jc w:val="both"/>
        <w:rPr>
          <w:rFonts w:ascii="Tahoma" w:eastAsiaTheme="minorEastAsia" w:hAnsi="Tahoma" w:cs="Tahoma"/>
          <w:b/>
          <w:u w:val="single"/>
          <w:lang w:eastAsia="en-US"/>
        </w:rPr>
      </w:pPr>
    </w:p>
    <w:p w:rsidR="00A26D68" w:rsidRPr="00A26D68" w:rsidRDefault="00A26D68" w:rsidP="00A26D68">
      <w:pPr>
        <w:spacing w:after="200" w:line="276" w:lineRule="auto"/>
        <w:jc w:val="both"/>
        <w:rPr>
          <w:rFonts w:ascii="Tahoma" w:eastAsiaTheme="minorEastAsia" w:hAnsi="Tahoma" w:cs="Tahoma"/>
          <w:b/>
          <w:u w:val="single"/>
          <w:lang w:eastAsia="en-US"/>
        </w:rPr>
      </w:pPr>
      <w:r w:rsidRPr="00A26D68">
        <w:rPr>
          <w:rFonts w:ascii="Tahoma" w:eastAsiaTheme="minorEastAsia" w:hAnsi="Tahoma" w:cs="Tahoma"/>
          <w:b/>
          <w:u w:val="single"/>
          <w:lang w:eastAsia="en-US"/>
        </w:rPr>
        <w:t>Νοέμβριος</w:t>
      </w:r>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58" w:history="1">
        <w:r w:rsidR="00A26D68" w:rsidRPr="00A26D68">
          <w:rPr>
            <w:rFonts w:ascii="Tahoma" w:eastAsiaTheme="minorEastAsia" w:hAnsi="Tahoma" w:cs="Tahoma"/>
            <w:color w:val="0000FF" w:themeColor="hyperlink"/>
            <w:u w:val="single"/>
            <w:lang w:eastAsia="en-US"/>
          </w:rPr>
          <w:t xml:space="preserve">04-11-2019: Εξαρθρώθηκε εγκληματική ομάδα, η οποία ενέχεται σε ληστείες σε βάρος ηλικιωμένων και κλοπές – διαρρήξεις σε σπίτια σε περιοχές των Ιωαννίνων, Άρτας και Αμφιλοχίας Αιτωλοακαρνανίας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59" w:history="1">
        <w:r w:rsidR="00A26D68" w:rsidRPr="00A26D68">
          <w:rPr>
            <w:rFonts w:ascii="Tahoma" w:eastAsiaTheme="minorEastAsia" w:hAnsi="Tahoma" w:cs="Tahoma"/>
            <w:color w:val="0000FF" w:themeColor="hyperlink"/>
            <w:u w:val="single"/>
            <w:lang w:eastAsia="en-US"/>
          </w:rPr>
          <w:t xml:space="preserve">06-11-2019: Εξαρθρώθηκε εγκληματική ομάδα, τα μέλη της οποίας ενέχονται στη διάπραξη σωρείας κλοπών, κυρίως από οικίες, σε περιοχές του Ηρακλείου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0" w:history="1">
        <w:r w:rsidR="00A26D68" w:rsidRPr="00A26D68">
          <w:rPr>
            <w:rFonts w:ascii="Tahoma" w:eastAsiaTheme="minorEastAsia" w:hAnsi="Tahoma" w:cs="Tahoma"/>
            <w:color w:val="0000FF" w:themeColor="hyperlink"/>
            <w:u w:val="single"/>
            <w:lang w:eastAsia="en-US"/>
          </w:rPr>
          <w:t xml:space="preserve">06-11-2019: Εξαρθρώθηκε εγκληματική ομάδα τα μέλη της οποίας διέπρατταν κλοπές πορτοφολιών από πελάτες καταστημάτων στην Βορειανατολική Αττική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1" w:history="1">
        <w:r w:rsidR="00A26D68" w:rsidRPr="00A26D68">
          <w:rPr>
            <w:rFonts w:ascii="Tahoma" w:eastAsiaTheme="minorEastAsia" w:hAnsi="Tahoma" w:cs="Tahoma"/>
            <w:color w:val="0000FF" w:themeColor="hyperlink"/>
            <w:u w:val="single"/>
            <w:lang w:eastAsia="en-US"/>
          </w:rPr>
          <w:t xml:space="preserve">08-11-2019: Εξιχνιάστηκε άμεσα ανθρωποκτονία 43χρονου ημεδαπού στη Ρόδο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2" w:history="1">
        <w:r w:rsidR="00A26D68" w:rsidRPr="00A26D68">
          <w:rPr>
            <w:rFonts w:ascii="Tahoma" w:eastAsiaTheme="minorEastAsia" w:hAnsi="Tahoma" w:cs="Tahoma"/>
            <w:color w:val="0000FF" w:themeColor="hyperlink"/>
            <w:u w:val="single"/>
            <w:lang w:eastAsia="en-US"/>
          </w:rPr>
          <w:t xml:space="preserve">08-11-2019: Από την Υποδιεύθυνση Ασφάλειας Λάρισας εντοπίστηκε μεγάλη ποσότητα λαθραίου οινοπνεύματος, η οποία προοριζόταν για </w:t>
        </w:r>
        <w:r w:rsidR="00A26D68" w:rsidRPr="00A26D68">
          <w:rPr>
            <w:rFonts w:ascii="Tahoma" w:eastAsiaTheme="minorEastAsia" w:hAnsi="Tahoma" w:cs="Tahoma"/>
            <w:color w:val="0000FF" w:themeColor="hyperlink"/>
            <w:u w:val="single"/>
            <w:lang w:eastAsia="en-US"/>
          </w:rPr>
          <w:lastRenderedPageBreak/>
          <w:t xml:space="preserve">την παρασκευή αλκοολούχων ποτών, σε αποθηκευτικούς χώρους επιχείρησης στις ευρύτερες περιοχές της Λάρισας και της Μαγνησίας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3" w:history="1">
        <w:r w:rsidR="00A26D68" w:rsidRPr="00A26D68">
          <w:rPr>
            <w:rFonts w:ascii="Tahoma" w:eastAsiaTheme="minorEastAsia" w:hAnsi="Tahoma" w:cs="Tahoma"/>
            <w:color w:val="0000FF" w:themeColor="hyperlink"/>
            <w:u w:val="single"/>
            <w:lang w:eastAsia="en-US"/>
          </w:rPr>
          <w:t xml:space="preserve">12-11-2019: Εξιχνιάστηκαν πολυάριθμες περιπτώσεις κλοπών και ληστείας που έλαβαν χώρα σε διάφορες περιοχές της Βόρειας Ελλάδας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4" w:history="1">
        <w:r w:rsidR="00A26D68" w:rsidRPr="00A26D68">
          <w:rPr>
            <w:rFonts w:ascii="Tahoma" w:eastAsiaTheme="minorEastAsia" w:hAnsi="Tahoma" w:cs="Tahoma"/>
            <w:color w:val="0000FF" w:themeColor="hyperlink"/>
            <w:u w:val="single"/>
            <w:lang w:eastAsia="en-US"/>
          </w:rPr>
          <w:t xml:space="preserve">13-11-2019: Εξαρθρώθηκε από το Τμήμα Ασφάλειας Γρεβενών εγκληματική ομάδα που διέπραξε τουλάχιστον -105- κλοπές από «σούπερ μάρκετ», από το Σεπτέμβριο του 2018 έως τον Οκτώβριο του 2019 σε διάφορες περιοχές της επικράτειας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5" w:history="1">
        <w:r w:rsidR="00A26D68" w:rsidRPr="00A26D68">
          <w:rPr>
            <w:rFonts w:ascii="Tahoma" w:eastAsiaTheme="minorEastAsia" w:hAnsi="Tahoma" w:cs="Tahoma"/>
            <w:color w:val="0000FF" w:themeColor="hyperlink"/>
            <w:u w:val="single"/>
            <w:lang w:eastAsia="en-US"/>
          </w:rPr>
          <w:t xml:space="preserve">14-11-2019: Εξιχνιάστηκαν μία περίπτωση ληστείας και πενήντα επτά περιπτώσεις κλοπών και αποπειρών κλοπών στην Κορινθία και στη Δυτική Αττική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6" w:history="1">
        <w:r w:rsidR="00A26D68" w:rsidRPr="00A26D68">
          <w:rPr>
            <w:rFonts w:ascii="Tahoma" w:eastAsiaTheme="minorEastAsia" w:hAnsi="Tahoma" w:cs="Tahoma"/>
            <w:color w:val="0000FF" w:themeColor="hyperlink"/>
            <w:u w:val="single"/>
            <w:lang w:eastAsia="en-US"/>
          </w:rPr>
          <w:t xml:space="preserve">15-11-2019: Διακριβώθηκε η δράση σπείρας που ενέχεται σε σωρεία κλοπών στην Αιτωλοακαρνανία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7" w:history="1">
        <w:r w:rsidR="00A26D68" w:rsidRPr="00A26D68">
          <w:rPr>
            <w:rFonts w:ascii="Tahoma" w:eastAsiaTheme="minorEastAsia" w:hAnsi="Tahoma" w:cs="Tahoma"/>
            <w:color w:val="0000FF" w:themeColor="hyperlink"/>
            <w:u w:val="single"/>
            <w:lang w:eastAsia="en-US"/>
          </w:rPr>
          <w:t xml:space="preserve">16-11-2019: Εξιχνιάστηκαν δεκαπέντε περιπτώσεις κλοπών και αποπειρών κλοπών στην Αρκαδία, Ηλεία και Φθιώτιδα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8" w:history="1">
        <w:r w:rsidR="00A26D68" w:rsidRPr="00A26D68">
          <w:rPr>
            <w:rFonts w:ascii="Tahoma" w:eastAsiaTheme="minorEastAsia" w:hAnsi="Tahoma" w:cs="Tahoma"/>
            <w:color w:val="0000FF" w:themeColor="hyperlink"/>
            <w:u w:val="single"/>
            <w:lang w:eastAsia="en-US"/>
          </w:rPr>
          <w:t xml:space="preserve">16-11-2019: Εξαρθρώθηκε εγκληματική ομάδα, τα μέλη της οποίας διέπρατταν συστηματικά ληστείες και κλοπές στο κέντρο της Αθήνας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69" w:history="1">
        <w:r w:rsidR="00A26D68" w:rsidRPr="00A26D68">
          <w:rPr>
            <w:rFonts w:ascii="Tahoma" w:eastAsiaTheme="minorEastAsia" w:hAnsi="Tahoma" w:cs="Tahoma"/>
            <w:color w:val="0000FF" w:themeColor="hyperlink"/>
            <w:u w:val="single"/>
            <w:lang w:eastAsia="en-US"/>
          </w:rPr>
          <w:t xml:space="preserve">18-11-2019: Εξαρθρώθηκε εγκληματική ομάδα τα μέλη της οποίας διακινούσαν λαθραία καπνικά προϊόντα στον Πειραιά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0" w:history="1">
        <w:r w:rsidR="00A26D68" w:rsidRPr="00A26D68">
          <w:rPr>
            <w:rFonts w:ascii="Tahoma" w:eastAsiaTheme="minorEastAsia" w:hAnsi="Tahoma" w:cs="Tahoma"/>
            <w:color w:val="0000FF" w:themeColor="hyperlink"/>
            <w:u w:val="single"/>
            <w:lang w:eastAsia="en-US"/>
          </w:rPr>
          <w:t xml:space="preserve">18-11-2019: Από την Υποδιεύθυνση Ασφάλειας Κατερίνης συνελήφθη 44χρονη αλλοδαπή για σωρεία κλοπών σε χώρους στάθμευσης Σταθμών Εξυπηρέτησης Αυτοκινητιστών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1" w:history="1">
        <w:r w:rsidR="00A26D68" w:rsidRPr="00A26D68">
          <w:rPr>
            <w:rFonts w:ascii="Tahoma" w:eastAsiaTheme="minorEastAsia" w:hAnsi="Tahoma" w:cs="Tahoma"/>
            <w:color w:val="0000FF" w:themeColor="hyperlink"/>
            <w:u w:val="single"/>
            <w:lang w:eastAsia="en-US"/>
          </w:rPr>
          <w:t xml:space="preserve">19-11-2019: Εξαρθρώθηκε εγκληματική οργάνωση διακίνησης ναρκωτικών ουσιών στην Αττική και στην Κόρινθο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2" w:history="1">
        <w:r w:rsidR="00A26D68" w:rsidRPr="00A26D68">
          <w:rPr>
            <w:rFonts w:ascii="Tahoma" w:eastAsiaTheme="minorEastAsia" w:hAnsi="Tahoma" w:cs="Tahoma"/>
            <w:color w:val="0000FF" w:themeColor="hyperlink"/>
            <w:u w:val="single"/>
            <w:lang w:eastAsia="en-US"/>
          </w:rPr>
          <w:t xml:space="preserve">19-11-2019: Εξαρθρώθηκε εγκληματική ομάδα, τα μέλη της οποίας διέπρατταν ληστείες και κλοπές από οικίες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3" w:history="1">
        <w:r w:rsidR="00A26D68" w:rsidRPr="00A26D68">
          <w:rPr>
            <w:rFonts w:ascii="Tahoma" w:eastAsiaTheme="minorEastAsia" w:hAnsi="Tahoma" w:cs="Tahoma"/>
            <w:color w:val="0000FF" w:themeColor="hyperlink"/>
            <w:u w:val="single"/>
            <w:lang w:eastAsia="en-US"/>
          </w:rPr>
          <w:t xml:space="preserve">20-11-2019:Περισσότερα από 165.000 πακέτα τσιγάρα και 6.500 συσκευασίες καπνού κατασχέθηκαν στο πλαίσιο οργανωμένης επιχείρησης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4" w:history="1">
        <w:r w:rsidR="00A26D68" w:rsidRPr="00A26D68">
          <w:rPr>
            <w:rFonts w:ascii="Tahoma" w:eastAsiaTheme="minorEastAsia" w:hAnsi="Tahoma" w:cs="Tahoma"/>
            <w:color w:val="0000FF" w:themeColor="hyperlink"/>
            <w:u w:val="single"/>
            <w:lang w:eastAsia="en-US"/>
          </w:rPr>
          <w:t xml:space="preserve">21-11-2019: Εξιχνιάσθηκαν πολυάριθμες περιπτώσεις διαρρήξεων φαρμακείων στην ανατολική Θεσσαλονίκη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5" w:history="1">
        <w:r w:rsidR="00A26D68" w:rsidRPr="00A26D68">
          <w:rPr>
            <w:rFonts w:ascii="Tahoma" w:eastAsiaTheme="minorEastAsia" w:hAnsi="Tahoma" w:cs="Tahoma"/>
            <w:color w:val="0000FF" w:themeColor="hyperlink"/>
            <w:u w:val="single"/>
            <w:lang w:eastAsia="en-US"/>
          </w:rPr>
          <w:t xml:space="preserve">22-11-2019: Εξαρθρώθηκε εγκληματική ομάδα, τα μέλη της οποίας διέπρατταν ληστείες σε βάρος πεζών και σε πρατήρια υγρών καυσίμων σε διάφορες περιοχές της Αττικής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6" w:history="1">
        <w:r w:rsidR="00A26D68" w:rsidRPr="00A26D68">
          <w:rPr>
            <w:rFonts w:ascii="Tahoma" w:eastAsiaTheme="minorEastAsia" w:hAnsi="Tahoma" w:cs="Tahoma"/>
            <w:color w:val="0000FF" w:themeColor="hyperlink"/>
            <w:u w:val="single"/>
            <w:lang w:eastAsia="en-US"/>
          </w:rPr>
          <w:t xml:space="preserve">25-11-2019: Εξαρθρώθηκε συμμορία που ενέχονταν σε κλοπές και ληστεία σε ορεινές περιοχές της Ηλείας, της Αχαΐας και της Αρκαδίας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7" w:history="1">
        <w:r w:rsidR="00A26D68" w:rsidRPr="00A26D68">
          <w:rPr>
            <w:rFonts w:ascii="Tahoma" w:eastAsiaTheme="minorEastAsia" w:hAnsi="Tahoma" w:cs="Tahoma"/>
            <w:color w:val="0000FF" w:themeColor="hyperlink"/>
            <w:u w:val="single"/>
            <w:lang w:eastAsia="en-US"/>
          </w:rPr>
          <w:t xml:space="preserve">26-11-2019: Εξιχνιάστηκαν είκοσι μία περιπτώσεις κλοπών και αποπειρών κλοπών στη Μεσσηνία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8" w:history="1">
        <w:r w:rsidR="00A26D68" w:rsidRPr="00A26D68">
          <w:rPr>
            <w:rFonts w:ascii="Tahoma" w:eastAsiaTheme="minorEastAsia" w:hAnsi="Tahoma" w:cs="Tahoma"/>
            <w:color w:val="0000FF" w:themeColor="hyperlink"/>
            <w:u w:val="single"/>
            <w:lang w:eastAsia="en-US"/>
          </w:rPr>
          <w:t xml:space="preserve">27-11-2019: Εξαρθρώθηκε συμμορία τα μέλη της οποίας δραστηριοποιούνταν στη διακίνηση ναρκωτικών ουσιών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79" w:history="1">
        <w:r w:rsidR="00A26D68" w:rsidRPr="00A26D68">
          <w:rPr>
            <w:rFonts w:ascii="Tahoma" w:eastAsiaTheme="minorEastAsia" w:hAnsi="Tahoma" w:cs="Tahoma"/>
            <w:color w:val="0000FF" w:themeColor="hyperlink"/>
            <w:u w:val="single"/>
            <w:lang w:eastAsia="en-US"/>
          </w:rPr>
          <w:t xml:space="preserve">28-11-2019: Συνελήφθησαν δύο μέλη εγκληματικής οργάνωσης, για διακίνηση μεγάλης ποσότητας ακατέργαστης κάνναβης και όπλων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80" w:history="1">
        <w:r w:rsidR="00A26D68" w:rsidRPr="00A26D68">
          <w:rPr>
            <w:rFonts w:ascii="Tahoma" w:eastAsiaTheme="minorEastAsia" w:hAnsi="Tahoma" w:cs="Tahoma"/>
            <w:color w:val="0000FF" w:themeColor="hyperlink"/>
            <w:u w:val="single"/>
            <w:lang w:eastAsia="en-US"/>
          </w:rPr>
          <w:t xml:space="preserve">29-11-2019: Στο πλαίσιο συντονισμένων δράσεων για την καταπολέμηση της εισαγωγής-διακίνησης ναρκωτικών ουσιών, συνελήφθησαν στο </w:t>
        </w:r>
        <w:proofErr w:type="spellStart"/>
        <w:r w:rsidR="00A26D68" w:rsidRPr="00A26D68">
          <w:rPr>
            <w:rFonts w:ascii="Tahoma" w:eastAsiaTheme="minorEastAsia" w:hAnsi="Tahoma" w:cs="Tahoma"/>
            <w:color w:val="0000FF" w:themeColor="hyperlink"/>
            <w:u w:val="single"/>
            <w:lang w:eastAsia="en-US"/>
          </w:rPr>
          <w:t>Ράγιο</w:t>
        </w:r>
        <w:proofErr w:type="spellEnd"/>
        <w:r w:rsidR="00A26D68" w:rsidRPr="00A26D68">
          <w:rPr>
            <w:rFonts w:ascii="Tahoma" w:eastAsiaTheme="minorEastAsia" w:hAnsi="Tahoma" w:cs="Tahoma"/>
            <w:color w:val="0000FF" w:themeColor="hyperlink"/>
            <w:u w:val="single"/>
            <w:lang w:eastAsia="en-US"/>
          </w:rPr>
          <w:t xml:space="preserve"> Θεσπρωτίας, δύο αλλοδαποί, οι οποίοι μετέφεραν πεζοί, πάνω από -42- κιλά ακατέργαστης κάνναβης </w:t>
        </w:r>
      </w:hyperlink>
    </w:p>
    <w:p w:rsidR="00A26D68" w:rsidRPr="00A26D68" w:rsidRDefault="00D1683F" w:rsidP="00880F4D">
      <w:pPr>
        <w:numPr>
          <w:ilvl w:val="0"/>
          <w:numId w:val="22"/>
        </w:numPr>
        <w:spacing w:before="100" w:beforeAutospacing="1" w:after="100" w:afterAutospacing="1" w:line="276" w:lineRule="auto"/>
        <w:contextualSpacing/>
        <w:jc w:val="both"/>
        <w:rPr>
          <w:rFonts w:ascii="Tahoma" w:eastAsiaTheme="minorEastAsia" w:hAnsi="Tahoma" w:cs="Tahoma"/>
          <w:lang w:eastAsia="en-US"/>
        </w:rPr>
      </w:pPr>
      <w:hyperlink r:id="rId281" w:history="1">
        <w:r w:rsidR="00A26D68" w:rsidRPr="00A26D68">
          <w:rPr>
            <w:rFonts w:ascii="Tahoma" w:eastAsiaTheme="minorEastAsia" w:hAnsi="Tahoma" w:cs="Tahoma"/>
            <w:color w:val="0000FF" w:themeColor="hyperlink"/>
            <w:u w:val="single"/>
            <w:lang w:eastAsia="en-US"/>
          </w:rPr>
          <w:t xml:space="preserve">30-11-2019: Εξαρθρώθηκε εγκληματική οργάνωση τα μέλη της οποίας διακινούσαν συστηματικά ποσότητες κάνναβης σε περιοχές της Κορινθίας, της Αττικής, των Δωδεκανήσων, της Χαλκιδικής και της Θεσσαλονίκης </w:t>
        </w:r>
      </w:hyperlink>
    </w:p>
    <w:p w:rsidR="00A26D68" w:rsidRPr="00A26D68" w:rsidRDefault="00A26D68" w:rsidP="00A26D68">
      <w:pPr>
        <w:spacing w:after="200" w:line="276" w:lineRule="auto"/>
        <w:contextualSpacing/>
        <w:jc w:val="both"/>
        <w:rPr>
          <w:rFonts w:ascii="Tahoma" w:eastAsiaTheme="minorEastAsia" w:hAnsi="Tahoma" w:cs="Tahoma"/>
          <w:lang w:eastAsia="en-US"/>
        </w:rPr>
      </w:pPr>
    </w:p>
    <w:p w:rsidR="00A26D68" w:rsidRPr="00A26D68" w:rsidRDefault="00A26D68" w:rsidP="00A26D68">
      <w:pPr>
        <w:spacing w:after="200" w:line="276" w:lineRule="auto"/>
        <w:jc w:val="both"/>
        <w:rPr>
          <w:rFonts w:ascii="Tahoma" w:eastAsiaTheme="minorEastAsia" w:hAnsi="Tahoma" w:cs="Tahoma"/>
          <w:b/>
          <w:u w:val="single"/>
          <w:lang w:val="en-US" w:eastAsia="en-US"/>
        </w:rPr>
      </w:pPr>
      <w:r w:rsidRPr="00A26D68">
        <w:rPr>
          <w:rFonts w:ascii="Tahoma" w:eastAsiaTheme="minorEastAsia" w:hAnsi="Tahoma" w:cs="Tahoma"/>
          <w:b/>
          <w:u w:val="single"/>
          <w:lang w:eastAsia="en-US"/>
        </w:rPr>
        <w:t>Δεκέμβριος</w:t>
      </w:r>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2" w:history="1">
        <w:r w:rsidR="00A26D68" w:rsidRPr="00A26D68">
          <w:rPr>
            <w:rFonts w:ascii="Tahoma" w:eastAsiaTheme="minorEastAsia" w:hAnsi="Tahoma" w:cs="Tahoma"/>
            <w:color w:val="0000FF" w:themeColor="hyperlink"/>
            <w:u w:val="single"/>
            <w:lang w:eastAsia="en-US"/>
          </w:rPr>
          <w:t xml:space="preserve">02-12-2019: Συνελήφθησαν στη Σύρο δυο άνδρες για παράνομη κατοχή μεγάλης ποσότητας οπλισμού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3" w:history="1">
        <w:r w:rsidR="00A26D68" w:rsidRPr="00A26D68">
          <w:rPr>
            <w:rFonts w:ascii="Tahoma" w:eastAsiaTheme="minorEastAsia" w:hAnsi="Tahoma" w:cs="Tahoma"/>
            <w:color w:val="0000FF" w:themeColor="hyperlink"/>
            <w:u w:val="single"/>
            <w:lang w:eastAsia="en-US"/>
          </w:rPr>
          <w:t xml:space="preserve">03-12-2019: Εξαρθρώθηκε συμμορία τα μέλη της οποίας διέπρατταν κλοπές σε βάρος οδηγών με τη μέθοδο της απασχόλησης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4" w:history="1">
        <w:r w:rsidR="00A26D68" w:rsidRPr="00A26D68">
          <w:rPr>
            <w:rFonts w:ascii="Tahoma" w:eastAsiaTheme="minorEastAsia" w:hAnsi="Tahoma" w:cs="Tahoma"/>
            <w:color w:val="0000FF" w:themeColor="hyperlink"/>
            <w:u w:val="single"/>
            <w:lang w:eastAsia="en-US"/>
          </w:rPr>
          <w:t xml:space="preserve">05-12-2019: Δηλώσεις σχετικά με εξάρθρωση εγκληματικής οργάνωσης που διέπραττε ληστείες σε πρατήρια υγρών καυσίμων, περίπτερα, οδηγούς οχημάτων, καθώς και κλοπές οχημάτων και εμπρησμούς σε διάφορες περιοχές της Αττικής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5" w:history="1">
        <w:r w:rsidR="00A26D68" w:rsidRPr="00A26D68">
          <w:rPr>
            <w:rFonts w:ascii="Tahoma" w:eastAsiaTheme="minorEastAsia" w:hAnsi="Tahoma" w:cs="Tahoma"/>
            <w:color w:val="0000FF" w:themeColor="hyperlink"/>
            <w:u w:val="single"/>
            <w:lang w:eastAsia="en-US"/>
          </w:rPr>
          <w:t xml:space="preserve">06-12-2019: Εντοπίστηκε οργανωμένο εργαστήριο </w:t>
        </w:r>
        <w:proofErr w:type="spellStart"/>
        <w:r w:rsidR="00A26D68" w:rsidRPr="00A26D68">
          <w:rPr>
            <w:rFonts w:ascii="Tahoma" w:eastAsiaTheme="minorEastAsia" w:hAnsi="Tahoma" w:cs="Tahoma"/>
            <w:color w:val="0000FF" w:themeColor="hyperlink"/>
            <w:u w:val="single"/>
            <w:lang w:eastAsia="en-US"/>
          </w:rPr>
          <w:t>υδροπονικής</w:t>
        </w:r>
        <w:proofErr w:type="spellEnd"/>
        <w:r w:rsidR="00A26D68" w:rsidRPr="00A26D68">
          <w:rPr>
            <w:rFonts w:ascii="Tahoma" w:eastAsiaTheme="minorEastAsia" w:hAnsi="Tahoma" w:cs="Tahoma"/>
            <w:color w:val="0000FF" w:themeColor="hyperlink"/>
            <w:u w:val="single"/>
            <w:lang w:eastAsia="en-US"/>
          </w:rPr>
          <w:t xml:space="preserve"> καλλιέργειας κάνναβης στον Πύργο Ηλείας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6" w:history="1">
        <w:r w:rsidR="00A26D68" w:rsidRPr="00A26D68">
          <w:rPr>
            <w:rFonts w:ascii="Tahoma" w:eastAsiaTheme="minorEastAsia" w:hAnsi="Tahoma" w:cs="Tahoma"/>
            <w:color w:val="0000FF" w:themeColor="hyperlink"/>
            <w:u w:val="single"/>
            <w:lang w:eastAsia="en-US"/>
          </w:rPr>
          <w:t xml:space="preserve">07-12-2019: Εξαρθρώθηκε εγκληματική οργάνωση τα μέλη της οποίας διακινούσαν ποσότητες ναρκωτικών, στην ευρύτερη περιοχή του Λεκανοπεδίου Αττικής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7" w:history="1">
        <w:r w:rsidR="00A26D68" w:rsidRPr="00A26D68">
          <w:rPr>
            <w:rFonts w:ascii="Tahoma" w:eastAsiaTheme="minorEastAsia" w:hAnsi="Tahoma" w:cs="Tahoma"/>
            <w:color w:val="0000FF" w:themeColor="hyperlink"/>
            <w:u w:val="single"/>
            <w:lang w:eastAsia="en-US"/>
          </w:rPr>
          <w:t xml:space="preserve">08-12-2019: Εξαρθρώθηκε εγκληματική ομάδα, τα μέλη της οποίας διέπρατταν συστηματικά κλοπές από αυτοκίνητα στο κέντρο της Αθήνας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8" w:history="1">
        <w:r w:rsidR="00A26D68" w:rsidRPr="00A26D68">
          <w:rPr>
            <w:rFonts w:ascii="Tahoma" w:eastAsiaTheme="minorEastAsia" w:hAnsi="Tahoma" w:cs="Tahoma"/>
            <w:color w:val="0000FF" w:themeColor="hyperlink"/>
            <w:u w:val="single"/>
            <w:lang w:eastAsia="en-US"/>
          </w:rPr>
          <w:t xml:space="preserve">11-12-2019: Συνελήφθησαν τρία (3) άτομα, μέλη εγκληματικού δικτύου που διέπραττε κλοπές οχημάτων με σκοπό την μετέπειτα εμπορική τους εκμετάλλευση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89" w:history="1">
        <w:r w:rsidR="00A26D68" w:rsidRPr="00A26D68">
          <w:rPr>
            <w:rFonts w:ascii="Tahoma" w:eastAsiaTheme="minorEastAsia" w:hAnsi="Tahoma" w:cs="Tahoma"/>
            <w:color w:val="0000FF" w:themeColor="hyperlink"/>
            <w:u w:val="single"/>
            <w:lang w:eastAsia="en-US"/>
          </w:rPr>
          <w:t xml:space="preserve">11-12-2019: Εξιχνιάσθηκε η ανθρωποκτονία 33χρονου αλλοδαπού που διαπράχθηκε προχθές (9-12-2019) στα Πατήσια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0" w:history="1">
        <w:r w:rsidR="00A26D68" w:rsidRPr="00A26D68">
          <w:rPr>
            <w:rFonts w:ascii="Tahoma" w:eastAsiaTheme="minorEastAsia" w:hAnsi="Tahoma" w:cs="Tahoma"/>
            <w:color w:val="0000FF" w:themeColor="hyperlink"/>
            <w:u w:val="single"/>
            <w:lang w:eastAsia="en-US"/>
          </w:rPr>
          <w:t xml:space="preserve">13-12-2019: Ολοκληρώθηκε κοινή επιχείρηση των ελληνικών και ιταλικών Αρχών για την εξάρθρωση διεθνούς εγκληματικής οργάνωσης παράνομης διακίνησης μεταναστών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1" w:history="1">
        <w:r w:rsidR="00A26D68" w:rsidRPr="00A26D68">
          <w:rPr>
            <w:rFonts w:ascii="Tahoma" w:eastAsiaTheme="minorEastAsia" w:hAnsi="Tahoma" w:cs="Tahoma"/>
            <w:color w:val="0000FF" w:themeColor="hyperlink"/>
            <w:u w:val="single"/>
            <w:lang w:eastAsia="en-US"/>
          </w:rPr>
          <w:t xml:space="preserve">13-12-2019: Συνελήφθη, στην Παραμυθιά Θεσπρωτίας, στο πλαίσιο συντονισμένης επιχείρησης της Υποδιεύθυνσης Ασφάλειας Ηγουμενίτσας, αλλοδαπός, μέλος εγκληματικής οργάνωσης, που δραστηριοποιούνταν στην εξαπάτηση πολιτών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2" w:history="1">
        <w:r w:rsidR="00A26D68" w:rsidRPr="00A26D68">
          <w:rPr>
            <w:rFonts w:ascii="Tahoma" w:eastAsiaTheme="minorEastAsia" w:hAnsi="Tahoma" w:cs="Tahoma"/>
            <w:color w:val="0000FF" w:themeColor="hyperlink"/>
            <w:u w:val="single"/>
            <w:lang w:eastAsia="en-US"/>
          </w:rPr>
          <w:t xml:space="preserve">14-12-2019: Δηλώσεις σχετικά με την εξιχνίαση της ανθρωποκτονίας 73χρονης ημεδαπής στους Αγίους Θεοδώρους και τη σύλληψη των δύο δραστών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3" w:history="1">
        <w:r w:rsidR="00A26D68" w:rsidRPr="00A26D68">
          <w:rPr>
            <w:rFonts w:ascii="Tahoma" w:eastAsiaTheme="minorEastAsia" w:hAnsi="Tahoma" w:cs="Tahoma"/>
            <w:color w:val="0000FF" w:themeColor="hyperlink"/>
            <w:u w:val="single"/>
            <w:lang w:eastAsia="en-US"/>
          </w:rPr>
          <w:t xml:space="preserve">15-12-2019: Συνελήφθη μέλος κυκλώματος διακίνησης μεγάλων ποσοτήτων ηρωίνης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4" w:history="1">
        <w:r w:rsidR="00A26D68" w:rsidRPr="00A26D68">
          <w:rPr>
            <w:rFonts w:ascii="Tahoma" w:eastAsiaTheme="minorEastAsia" w:hAnsi="Tahoma" w:cs="Tahoma"/>
            <w:color w:val="0000FF" w:themeColor="hyperlink"/>
            <w:u w:val="single"/>
            <w:lang w:eastAsia="en-US"/>
          </w:rPr>
          <w:t xml:space="preserve">15-12-2019: Εντοπίσθηκε πλήρως οργανωμένο και εξοπλισμένο εργαστήριο-φυτώριο </w:t>
        </w:r>
        <w:proofErr w:type="spellStart"/>
        <w:r w:rsidR="00A26D68" w:rsidRPr="00A26D68">
          <w:rPr>
            <w:rFonts w:ascii="Tahoma" w:eastAsiaTheme="minorEastAsia" w:hAnsi="Tahoma" w:cs="Tahoma"/>
            <w:color w:val="0000FF" w:themeColor="hyperlink"/>
            <w:u w:val="single"/>
            <w:lang w:eastAsia="en-US"/>
          </w:rPr>
          <w:t>υδροπονικής</w:t>
        </w:r>
        <w:proofErr w:type="spellEnd"/>
        <w:r w:rsidR="00A26D68" w:rsidRPr="00A26D68">
          <w:rPr>
            <w:rFonts w:ascii="Tahoma" w:eastAsiaTheme="minorEastAsia" w:hAnsi="Tahoma" w:cs="Tahoma"/>
            <w:color w:val="0000FF" w:themeColor="hyperlink"/>
            <w:u w:val="single"/>
            <w:lang w:eastAsia="en-US"/>
          </w:rPr>
          <w:t xml:space="preserve"> καλλιέργειας δενδρυλλίων κάνναβης στο Αιγάλεω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5" w:history="1">
        <w:r w:rsidR="00A26D68" w:rsidRPr="00A26D68">
          <w:rPr>
            <w:rFonts w:ascii="Tahoma" w:eastAsiaTheme="minorEastAsia" w:hAnsi="Tahoma" w:cs="Tahoma"/>
            <w:color w:val="0000FF" w:themeColor="hyperlink"/>
            <w:u w:val="single"/>
            <w:lang w:eastAsia="en-US"/>
          </w:rPr>
          <w:t xml:space="preserve">16-12-2019: Δηλώσεις σχετικά με εξάρθρωση εγκληματικής οργάνωσης που διέπραττε συστηματικά ληστείες και κλοπές σε βάρος ηλικιωμένων ατόμων και τη σύλληψη 27χρονου αλλοδαπού για ληστεία από κατάστημα εμπορίας ακριβών επώνυμων ρολογιών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6" w:history="1">
        <w:r w:rsidR="00A26D68" w:rsidRPr="00A26D68">
          <w:rPr>
            <w:rFonts w:ascii="Tahoma" w:eastAsiaTheme="minorEastAsia" w:hAnsi="Tahoma" w:cs="Tahoma"/>
            <w:color w:val="0000FF" w:themeColor="hyperlink"/>
            <w:u w:val="single"/>
            <w:lang w:eastAsia="en-US"/>
          </w:rPr>
          <w:t xml:space="preserve">17-12-2019: Κοινή ευρωπαϊκή αστυνομική επιχείρηση πραγματοποιήθηκε σε διάφορες χώρες για την εξάρθρωση εγκληματικής οργάνωσης που δραστηριοποιείται στην παρασκευή και </w:t>
        </w:r>
        <w:r w:rsidR="00A26D68" w:rsidRPr="00A26D68">
          <w:rPr>
            <w:rFonts w:ascii="Tahoma" w:eastAsiaTheme="minorEastAsia" w:hAnsi="Tahoma" w:cs="Tahoma"/>
            <w:color w:val="0000FF" w:themeColor="hyperlink"/>
            <w:u w:val="single"/>
            <w:lang w:eastAsia="en-US"/>
          </w:rPr>
          <w:lastRenderedPageBreak/>
          <w:t xml:space="preserve">διάθεση πλαστών χαρτονομισμάτων μέσω αγορών στο «σκοτεινό διαδίκτυο – </w:t>
        </w:r>
        <w:proofErr w:type="spellStart"/>
        <w:r w:rsidR="00A26D68" w:rsidRPr="00A26D68">
          <w:rPr>
            <w:rFonts w:ascii="Tahoma" w:eastAsiaTheme="minorEastAsia" w:hAnsi="Tahoma" w:cs="Tahoma"/>
            <w:color w:val="0000FF" w:themeColor="hyperlink"/>
            <w:u w:val="single"/>
            <w:lang w:val="en-US" w:eastAsia="en-US"/>
          </w:rPr>
          <w:t>Darknet</w:t>
        </w:r>
        <w:proofErr w:type="spellEnd"/>
        <w:r w:rsidR="00A26D68" w:rsidRPr="00A26D68">
          <w:rPr>
            <w:rFonts w:ascii="Tahoma" w:eastAsiaTheme="minorEastAsia" w:hAnsi="Tahoma" w:cs="Tahoma"/>
            <w:color w:val="0000FF" w:themeColor="hyperlink"/>
            <w:u w:val="single"/>
            <w:lang w:eastAsia="en-US"/>
          </w:rPr>
          <w:t xml:space="preserve">»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7" w:history="1">
        <w:r w:rsidR="00A26D68" w:rsidRPr="00A26D68">
          <w:rPr>
            <w:rFonts w:ascii="Tahoma" w:eastAsiaTheme="minorEastAsia" w:hAnsi="Tahoma" w:cs="Tahoma"/>
            <w:color w:val="0000FF" w:themeColor="hyperlink"/>
            <w:u w:val="single"/>
            <w:lang w:eastAsia="en-US"/>
          </w:rPr>
          <w:t xml:space="preserve">17-12-2019: Εξαρθρώθηκε εγκληματική οργάνωση τα μέλη της οποίας διακινούσαν συστηματικά ποσότητες ναρκωτικών ουσιών στη Μεσσηνία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8" w:history="1">
        <w:r w:rsidR="00A26D68" w:rsidRPr="00A26D68">
          <w:rPr>
            <w:rFonts w:ascii="Tahoma" w:eastAsiaTheme="minorEastAsia" w:hAnsi="Tahoma" w:cs="Tahoma"/>
            <w:color w:val="0000FF" w:themeColor="hyperlink"/>
            <w:u w:val="single"/>
            <w:lang w:eastAsia="en-US"/>
          </w:rPr>
          <w:t xml:space="preserve">18-12-2019: Αυτόφωρη σύλληψη 3 μελών εγκληματικής συμμορίας για καλλιέργεια δενδρυλλίων κάνναβης, κατοχή και διακίνηση ναρκωτικών ουσιών στο πολεοδομικό συγκρότημα της Αθήνας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299" w:history="1">
        <w:r w:rsidR="00A26D68" w:rsidRPr="00A26D68">
          <w:rPr>
            <w:rFonts w:ascii="Tahoma" w:eastAsiaTheme="minorEastAsia" w:hAnsi="Tahoma" w:cs="Tahoma"/>
            <w:color w:val="0000FF" w:themeColor="hyperlink"/>
            <w:u w:val="single"/>
            <w:lang w:eastAsia="en-US"/>
          </w:rPr>
          <w:t xml:space="preserve">19-12-2019: Δηλώσεις σχετικά με δύο υποθέσεις εξάρθρωσης πολυμελών εγκληματικών οργανώσεων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0" w:history="1">
        <w:r w:rsidR="00A26D68" w:rsidRPr="00A26D68">
          <w:rPr>
            <w:rFonts w:ascii="Tahoma" w:eastAsiaTheme="minorEastAsia" w:hAnsi="Tahoma" w:cs="Tahoma"/>
            <w:color w:val="0000FF" w:themeColor="hyperlink"/>
            <w:u w:val="single"/>
            <w:lang w:eastAsia="en-US"/>
          </w:rPr>
          <w:t xml:space="preserve">21-12-2019: Δηλώσεις σχετικά με την εξιχνίαση υπόθεσης σκηνοθετημένης ληστείας με λεία 4,2 εκατομμύρια ευρώ, τη σύλληψη τριών δραστών και τον εντοπισμό του μεγαλύτερου μέρους των αφαιρεθέντων χρημάτων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1" w:history="1">
        <w:r w:rsidR="00A26D68" w:rsidRPr="00A26D68">
          <w:rPr>
            <w:rFonts w:ascii="Tahoma" w:eastAsiaTheme="minorEastAsia" w:hAnsi="Tahoma" w:cs="Tahoma"/>
            <w:color w:val="0000FF" w:themeColor="hyperlink"/>
            <w:u w:val="single"/>
            <w:lang w:eastAsia="en-US"/>
          </w:rPr>
          <w:t xml:space="preserve">21-12-2019: Συνελήφθη 17χρονος ημεδαπός, μέλος εγκληματικής ομάδας που διέπραττε ληστείες σε βάρος υπαλλήλων καταστημάτων διανομής φαγητού στις περιοχές των Αχαρνών και Άνω Λιοσίων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2" w:history="1">
        <w:r w:rsidR="00A26D68" w:rsidRPr="00A26D68">
          <w:rPr>
            <w:rFonts w:ascii="Tahoma" w:eastAsiaTheme="minorEastAsia" w:hAnsi="Tahoma" w:cs="Tahoma"/>
            <w:color w:val="0000FF" w:themeColor="hyperlink"/>
            <w:u w:val="single"/>
            <w:lang w:eastAsia="en-US"/>
          </w:rPr>
          <w:t xml:space="preserve">22-12-2019: Συνελήφθη, 54χρονος ημεδαπός για ανθρωποκτονία 33χρονης ημεδαπής, στο Ηράκλειο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3" w:history="1">
        <w:r w:rsidR="00A26D68" w:rsidRPr="00A26D68">
          <w:rPr>
            <w:rFonts w:ascii="Tahoma" w:eastAsiaTheme="minorEastAsia" w:hAnsi="Tahoma" w:cs="Tahoma"/>
            <w:color w:val="0000FF" w:themeColor="hyperlink"/>
            <w:u w:val="single"/>
            <w:lang w:eastAsia="en-US"/>
          </w:rPr>
          <w:t xml:space="preserve">23-12-2019: Εξαρθρώθηκε εγκληματική ομάδα τα μέλη της οποίας διέπρατταν κλοπές από οικίες στην Νοτιοανατολική Αττική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4" w:history="1">
        <w:r w:rsidR="00A26D68" w:rsidRPr="00A26D68">
          <w:rPr>
            <w:rFonts w:ascii="Tahoma" w:eastAsiaTheme="minorEastAsia" w:hAnsi="Tahoma" w:cs="Tahoma"/>
            <w:color w:val="0000FF" w:themeColor="hyperlink"/>
            <w:u w:val="single"/>
            <w:lang w:eastAsia="en-US"/>
          </w:rPr>
          <w:t xml:space="preserve">24-12-2019: Αρχαία κεφαλή </w:t>
        </w:r>
        <w:r w:rsidR="00A26D68" w:rsidRPr="00A26D68">
          <w:rPr>
            <w:rFonts w:ascii="Tahoma" w:eastAsiaTheme="minorEastAsia" w:hAnsi="Tahoma" w:cs="Tahoma"/>
            <w:color w:val="0000FF" w:themeColor="hyperlink"/>
            <w:u w:val="single"/>
            <w:lang w:val="en-US" w:eastAsia="en-US"/>
          </w:rPr>
          <w:t>K</w:t>
        </w:r>
        <w:r w:rsidR="00A26D68" w:rsidRPr="00A26D68">
          <w:rPr>
            <w:rFonts w:ascii="Tahoma" w:eastAsiaTheme="minorEastAsia" w:hAnsi="Tahoma" w:cs="Tahoma"/>
            <w:color w:val="0000FF" w:themeColor="hyperlink"/>
            <w:u w:val="single"/>
            <w:lang w:eastAsia="en-US"/>
          </w:rPr>
          <w:t xml:space="preserve">ούρου μοναδικής αρχαιολογικής αξίας εντοπίστηκε από την Ασφάλεια Αττικής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5" w:history="1">
        <w:r w:rsidR="00A26D68" w:rsidRPr="00A26D68">
          <w:rPr>
            <w:rFonts w:ascii="Tahoma" w:eastAsiaTheme="minorEastAsia" w:hAnsi="Tahoma" w:cs="Tahoma"/>
            <w:color w:val="0000FF" w:themeColor="hyperlink"/>
            <w:u w:val="single"/>
            <w:lang w:eastAsia="en-US"/>
          </w:rPr>
          <w:t xml:space="preserve">24-12-2019: Συνελήφθησαν δύο (2) ημεδαποί για παράβαση της νομοθεσίας περί αρχαιοτήτων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6" w:history="1">
        <w:r w:rsidR="00A26D68" w:rsidRPr="00A26D68">
          <w:rPr>
            <w:rFonts w:ascii="Tahoma" w:eastAsiaTheme="minorEastAsia" w:hAnsi="Tahoma" w:cs="Tahoma"/>
            <w:color w:val="0000FF" w:themeColor="hyperlink"/>
            <w:u w:val="single"/>
            <w:lang w:eastAsia="en-US"/>
          </w:rPr>
          <w:t xml:space="preserve">25-12-2019: Εξαρθρώθηκε συμμορία τα μέλη της οποίας ενέχονται σε περιπτώσεις ένοπλων ληστειών σε εταιρείες και ΕΛ.ΤΑ της Θεσσαλονίκης, καθώς και κλοπές οχημάτων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7" w:history="1">
        <w:r w:rsidR="00A26D68" w:rsidRPr="00A26D68">
          <w:rPr>
            <w:rFonts w:ascii="Tahoma" w:eastAsiaTheme="minorEastAsia" w:hAnsi="Tahoma" w:cs="Tahoma"/>
            <w:color w:val="0000FF" w:themeColor="hyperlink"/>
            <w:u w:val="single"/>
            <w:lang w:eastAsia="en-US"/>
          </w:rPr>
          <w:t xml:space="preserve">27-12-2019: Συνελήφθησαν, στον Άγιο Νικόλαο Φιλιατών Θεσπρωτίας, στο πλαίσιο συντονισμένης επιχείρησης, δύο αλλοδαποί, μέλη εγκληματικής οργάνωσης, που διέπρατταν ζωοκλοπές σε παραμεθόριες περιοχές του Δήμου Φιλιατών Θεσπρωτίας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8" w:history="1">
        <w:r w:rsidR="00A26D68" w:rsidRPr="00A26D68">
          <w:rPr>
            <w:rFonts w:ascii="Tahoma" w:eastAsiaTheme="minorEastAsia" w:hAnsi="Tahoma" w:cs="Tahoma"/>
            <w:color w:val="0000FF" w:themeColor="hyperlink"/>
            <w:u w:val="single"/>
            <w:lang w:eastAsia="en-US"/>
          </w:rPr>
          <w:t xml:space="preserve">29-12-2019: Εξιχνιάστηκε υπόθεση απάτης με χρήση τραπεζικής κάρτας στην Πάτρα </w:t>
        </w:r>
      </w:hyperlink>
    </w:p>
    <w:p w:rsidR="00A26D68" w:rsidRPr="00A26D68" w:rsidRDefault="00D1683F" w:rsidP="00880F4D">
      <w:pPr>
        <w:numPr>
          <w:ilvl w:val="0"/>
          <w:numId w:val="21"/>
        </w:numPr>
        <w:spacing w:before="100" w:beforeAutospacing="1" w:after="100" w:afterAutospacing="1" w:line="276" w:lineRule="auto"/>
        <w:contextualSpacing/>
        <w:jc w:val="both"/>
        <w:rPr>
          <w:rFonts w:ascii="Tahoma" w:eastAsiaTheme="minorEastAsia" w:hAnsi="Tahoma" w:cs="Tahoma"/>
          <w:lang w:eastAsia="en-US"/>
        </w:rPr>
      </w:pPr>
      <w:hyperlink r:id="rId309" w:history="1">
        <w:r w:rsidR="00A26D68" w:rsidRPr="00A26D68">
          <w:rPr>
            <w:rFonts w:ascii="Tahoma" w:eastAsiaTheme="minorEastAsia" w:hAnsi="Tahoma" w:cs="Tahoma"/>
            <w:color w:val="0000FF" w:themeColor="hyperlink"/>
            <w:u w:val="single"/>
            <w:lang w:eastAsia="en-US"/>
          </w:rPr>
          <w:t xml:space="preserve">30-12-2019: Εξαρθρώθηκαν δύο εγκληματικές οργανώσεις που δραστηριοποιούνταν στην προμήθεια, αποθήκευση, επεξεργασία και διακίνηση ηρωίνης στην ευρύτερη περιοχή της Μαγνησίας </w:t>
        </w:r>
      </w:hyperlink>
    </w:p>
    <w:p w:rsidR="00435B03" w:rsidRPr="00880F4D" w:rsidRDefault="00D1683F" w:rsidP="000323B8">
      <w:pPr>
        <w:numPr>
          <w:ilvl w:val="0"/>
          <w:numId w:val="21"/>
        </w:numPr>
        <w:spacing w:before="100" w:beforeAutospacing="1" w:after="100" w:afterAutospacing="1" w:line="276" w:lineRule="auto"/>
        <w:contextualSpacing/>
        <w:jc w:val="both"/>
        <w:rPr>
          <w:color w:val="0070C0"/>
        </w:rPr>
      </w:pPr>
      <w:hyperlink r:id="rId310" w:history="1">
        <w:r w:rsidR="00A26D68" w:rsidRPr="00880F4D">
          <w:rPr>
            <w:rFonts w:ascii="Tahoma" w:eastAsiaTheme="minorEastAsia" w:hAnsi="Tahoma" w:cs="Tahoma"/>
            <w:color w:val="0000FF" w:themeColor="hyperlink"/>
            <w:u w:val="single"/>
            <w:lang w:eastAsia="en-US"/>
          </w:rPr>
          <w:t xml:space="preserve">31-12-2019: Συνελήφθησαν τέσσερα (4) άτομα για εμπορία και διακίνηση ναρκωτικών στην ευρύτερη περιοχή της Αττικής </w:t>
        </w:r>
      </w:hyperlink>
    </w:p>
    <w:sectPr w:rsidR="00435B03" w:rsidRPr="00880F4D" w:rsidSect="009A1905">
      <w:headerReference w:type="default" r:id="rId311"/>
      <w:footerReference w:type="default" r:id="rId312"/>
      <w:pgSz w:w="11906" w:h="16838" w:code="9"/>
      <w:pgMar w:top="3544" w:right="1797" w:bottom="1440" w:left="179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D2C" w:rsidRDefault="001A4D2C">
      <w:r>
        <w:separator/>
      </w:r>
    </w:p>
  </w:endnote>
  <w:endnote w:type="continuationSeparator" w:id="1">
    <w:p w:rsidR="001A4D2C" w:rsidRDefault="001A4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2C" w:rsidRDefault="001A4D2C" w:rsidP="00D570DD">
    <w:pPr>
      <w:pStyle w:val="Footer"/>
      <w:jc w:val="right"/>
      <w:rPr>
        <w:rFonts w:ascii="Tahoma" w:hAnsi="Tahoma" w:cs="Tahoma"/>
        <w:sz w:val="18"/>
        <w:szCs w:val="18"/>
      </w:rPr>
    </w:pPr>
  </w:p>
  <w:p w:rsidR="001A4D2C" w:rsidRDefault="00D1683F" w:rsidP="00D570DD">
    <w:pPr>
      <w:pStyle w:val="Footer"/>
      <w:rPr>
        <w:rFonts w:ascii="Tahoma" w:hAnsi="Tahoma" w:cs="Tahoma"/>
        <w:sz w:val="18"/>
        <w:szCs w:val="18"/>
      </w:rPr>
    </w:pPr>
    <w:r w:rsidRPr="00D1683F">
      <w:rPr>
        <w:rFonts w:ascii="Tahoma" w:hAnsi="Tahoma" w:cs="Tahoma"/>
        <w:noProof/>
        <w:sz w:val="18"/>
        <w:szCs w:val="18"/>
      </w:rPr>
      <w:pict>
        <v:shapetype id="_x0000_t32" coordsize="21600,21600" o:spt="32" o:oned="t" path="m,l21600,21600e" filled="f">
          <v:path arrowok="t" fillok="f" o:connecttype="none"/>
          <o:lock v:ext="edit" shapetype="t"/>
        </v:shapetype>
        <v:shape id="AutoShape 1" o:spid="_x0000_s4097" type="#_x0000_t32" style="position:absolute;margin-left:-27pt;margin-top:4.35pt;width:46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"/>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1A4D2C" w:rsidRPr="00D939A7" w:rsidTr="00E813F1">
      <w:tc>
        <w:tcPr>
          <w:tcW w:w="4264" w:type="dxa"/>
        </w:tcPr>
        <w:p w:rsidR="001A4D2C" w:rsidRPr="00C907FD" w:rsidRDefault="001A4D2C" w:rsidP="00E813F1">
          <w:pPr>
            <w:pStyle w:val="Footer"/>
            <w:rPr>
              <w:rFonts w:ascii="Tahoma" w:hAnsi="Tahoma" w:cs="Tahoma"/>
              <w:sz w:val="18"/>
              <w:szCs w:val="18"/>
              <w:lang w:val="en-US"/>
            </w:rPr>
          </w:pPr>
          <w:r w:rsidRPr="00C907FD">
            <w:rPr>
              <w:rFonts w:ascii="Tahoma" w:hAnsi="Tahoma" w:cs="Tahoma"/>
              <w:sz w:val="18"/>
              <w:szCs w:val="18"/>
              <w:lang w:val="en-US"/>
            </w:rPr>
            <w:t xml:space="preserve">Web: </w:t>
          </w:r>
          <w:r w:rsidRPr="002561ED">
            <w:rPr>
              <w:rFonts w:ascii="Tahoma" w:hAnsi="Tahoma" w:cs="Tahoma"/>
              <w:sz w:val="18"/>
              <w:szCs w:val="18"/>
              <w:lang w:val="en-US"/>
            </w:rPr>
            <w:t>www.hellenicpolice.gr</w:t>
          </w:r>
        </w:p>
        <w:p w:rsidR="001A4D2C" w:rsidRPr="002561ED" w:rsidRDefault="001A4D2C" w:rsidP="00E813F1">
          <w:pPr>
            <w:pStyle w:val="Footer"/>
            <w:rPr>
              <w:rFonts w:ascii="Tahoma" w:hAnsi="Tahoma" w:cs="Tahoma"/>
              <w:sz w:val="18"/>
              <w:szCs w:val="18"/>
              <w:lang w:val="en-US"/>
            </w:rPr>
          </w:pPr>
          <w:proofErr w:type="spellStart"/>
          <w:r w:rsidRPr="000858A2">
            <w:rPr>
              <w:rFonts w:ascii="Tahoma" w:hAnsi="Tahoma" w:cs="Tahoma"/>
              <w:sz w:val="18"/>
              <w:szCs w:val="18"/>
              <w:lang w:val="en-US"/>
            </w:rPr>
            <w:t>Facebook</w:t>
          </w:r>
          <w:proofErr w:type="spellEnd"/>
          <w:r w:rsidRPr="000858A2">
            <w:rPr>
              <w:rFonts w:ascii="Tahoma" w:hAnsi="Tahoma" w:cs="Tahoma"/>
              <w:sz w:val="18"/>
              <w:szCs w:val="18"/>
              <w:lang w:val="en-US"/>
            </w:rPr>
            <w:t xml:space="preserve">: </w:t>
          </w:r>
          <w:r w:rsidRPr="002561ED">
            <w:rPr>
              <w:rFonts w:ascii="Tahoma" w:hAnsi="Tahoma" w:cs="Tahoma"/>
              <w:sz w:val="18"/>
              <w:szCs w:val="18"/>
              <w:lang w:val="en-US"/>
            </w:rPr>
            <w:t>www.facebook.com/hellenicpolice</w:t>
          </w:r>
        </w:p>
      </w:tc>
      <w:tc>
        <w:tcPr>
          <w:tcW w:w="4264" w:type="dxa"/>
        </w:tcPr>
        <w:p w:rsidR="001A4D2C" w:rsidRPr="00C907FD" w:rsidRDefault="001A4D2C" w:rsidP="00E813F1">
          <w:pPr>
            <w:pStyle w:val="Footer"/>
            <w:jc w:val="right"/>
            <w:rPr>
              <w:rFonts w:ascii="Tahoma" w:hAnsi="Tahoma" w:cs="Tahoma"/>
              <w:sz w:val="18"/>
              <w:szCs w:val="18"/>
              <w:lang w:val="en-US"/>
            </w:rPr>
          </w:pPr>
          <w:r w:rsidRPr="000858A2">
            <w:rPr>
              <w:rFonts w:ascii="Tahoma" w:hAnsi="Tahoma" w:cs="Tahoma"/>
              <w:sz w:val="18"/>
              <w:szCs w:val="18"/>
              <w:lang w:val="en-US"/>
            </w:rPr>
            <w:t>Twitter:</w:t>
          </w:r>
          <w:r>
            <w:rPr>
              <w:rFonts w:ascii="Tahoma" w:hAnsi="Tahoma" w:cs="Tahoma"/>
              <w:sz w:val="18"/>
              <w:szCs w:val="18"/>
              <w:lang w:val="en-US"/>
            </w:rPr>
            <w:t xml:space="preserve"> </w:t>
          </w:r>
          <w:r w:rsidRPr="002561ED">
            <w:rPr>
              <w:rFonts w:ascii="Tahoma" w:hAnsi="Tahoma" w:cs="Tahoma"/>
              <w:sz w:val="18"/>
              <w:szCs w:val="18"/>
              <w:lang w:val="en-US"/>
            </w:rPr>
            <w:t>www.twitter.com/hellenicpolice</w:t>
          </w:r>
        </w:p>
        <w:p w:rsidR="001A4D2C" w:rsidRPr="000858A2" w:rsidRDefault="001A4D2C" w:rsidP="00E813F1">
          <w:pPr>
            <w:pStyle w:val="Footer"/>
            <w:jc w:val="right"/>
            <w:rPr>
              <w:rFonts w:ascii="Tahoma" w:hAnsi="Tahoma" w:cs="Tahoma"/>
              <w:sz w:val="18"/>
              <w:szCs w:val="18"/>
              <w:lang w:val="en-US"/>
            </w:rPr>
          </w:pPr>
          <w:r w:rsidRPr="000858A2">
            <w:rPr>
              <w:rFonts w:ascii="Tahoma" w:hAnsi="Tahoma" w:cs="Tahoma"/>
              <w:sz w:val="18"/>
              <w:szCs w:val="18"/>
              <w:lang w:val="en-US"/>
            </w:rPr>
            <w:t xml:space="preserve">YouTube: </w:t>
          </w:r>
          <w:r w:rsidRPr="002561ED">
            <w:rPr>
              <w:rFonts w:ascii="Tahoma" w:hAnsi="Tahoma" w:cs="Tahoma"/>
              <w:sz w:val="18"/>
              <w:szCs w:val="18"/>
              <w:lang w:val="en-US"/>
            </w:rPr>
            <w:t>www.youtube.com/ellinikiastynomia</w:t>
          </w:r>
          <w:r>
            <w:rPr>
              <w:rFonts w:ascii="Tahoma" w:hAnsi="Tahoma" w:cs="Tahoma"/>
              <w:sz w:val="18"/>
              <w:szCs w:val="18"/>
              <w:lang w:val="en-US"/>
            </w:rPr>
            <w:t xml:space="preserve"> </w:t>
          </w:r>
        </w:p>
      </w:tc>
    </w:tr>
  </w:tbl>
  <w:p w:rsidR="001A4D2C" w:rsidRPr="00C907FD" w:rsidRDefault="001A4D2C" w:rsidP="00D570DD">
    <w:pPr>
      <w:pStyle w:val="Footer"/>
      <w:rPr>
        <w:rFonts w:ascii="Tahoma" w:hAnsi="Tahoma" w:cs="Tahoma"/>
        <w:sz w:val="18"/>
        <w:szCs w:val="18"/>
        <w:lang w:val="en-US"/>
      </w:rPr>
    </w:pPr>
  </w:p>
  <w:p w:rsidR="001A4D2C" w:rsidRPr="000F1B91" w:rsidRDefault="001A4D2C" w:rsidP="00D570DD">
    <w:pPr>
      <w:pStyle w:val="Footer"/>
      <w:jc w:val="right"/>
      <w:rPr>
        <w:rFonts w:ascii="Tahoma" w:hAnsi="Tahoma" w:cs="Tahoma"/>
        <w:sz w:val="18"/>
        <w:szCs w:val="18"/>
      </w:rPr>
    </w:pPr>
    <w:r w:rsidRPr="000F1B91">
      <w:rPr>
        <w:rFonts w:ascii="Tahoma" w:hAnsi="Tahoma" w:cs="Tahoma"/>
        <w:sz w:val="18"/>
        <w:szCs w:val="18"/>
      </w:rPr>
      <w:t xml:space="preserve">Σελίδα </w:t>
    </w:r>
    <w:r w:rsidR="00D1683F" w:rsidRPr="000F1B91">
      <w:rPr>
        <w:rFonts w:ascii="Tahoma" w:hAnsi="Tahoma" w:cs="Tahoma"/>
        <w:sz w:val="18"/>
        <w:szCs w:val="18"/>
      </w:rPr>
      <w:fldChar w:fldCharType="begin"/>
    </w:r>
    <w:r w:rsidRPr="000F1B91">
      <w:rPr>
        <w:rFonts w:ascii="Tahoma" w:hAnsi="Tahoma" w:cs="Tahoma"/>
        <w:sz w:val="18"/>
        <w:szCs w:val="18"/>
      </w:rPr>
      <w:instrText xml:space="preserve"> PAGE </w:instrText>
    </w:r>
    <w:r w:rsidR="00D1683F" w:rsidRPr="000F1B91">
      <w:rPr>
        <w:rFonts w:ascii="Tahoma" w:hAnsi="Tahoma" w:cs="Tahoma"/>
        <w:sz w:val="18"/>
        <w:szCs w:val="18"/>
      </w:rPr>
      <w:fldChar w:fldCharType="separate"/>
    </w:r>
    <w:r w:rsidR="00D939A7">
      <w:rPr>
        <w:rFonts w:ascii="Tahoma" w:hAnsi="Tahoma" w:cs="Tahoma"/>
        <w:noProof/>
        <w:sz w:val="18"/>
        <w:szCs w:val="18"/>
      </w:rPr>
      <w:t>69</w:t>
    </w:r>
    <w:r w:rsidR="00D1683F" w:rsidRPr="000F1B91">
      <w:rPr>
        <w:rFonts w:ascii="Tahoma" w:hAnsi="Tahoma" w:cs="Tahoma"/>
        <w:sz w:val="18"/>
        <w:szCs w:val="18"/>
      </w:rPr>
      <w:fldChar w:fldCharType="end"/>
    </w:r>
    <w:r w:rsidRPr="000F1B91">
      <w:rPr>
        <w:rFonts w:ascii="Tahoma" w:hAnsi="Tahoma" w:cs="Tahoma"/>
        <w:sz w:val="18"/>
        <w:szCs w:val="18"/>
      </w:rPr>
      <w:t xml:space="preserve"> από </w:t>
    </w:r>
    <w:r w:rsidR="00D1683F" w:rsidRPr="000F1B91">
      <w:rPr>
        <w:rFonts w:ascii="Tahoma" w:hAnsi="Tahoma" w:cs="Tahoma"/>
        <w:sz w:val="18"/>
        <w:szCs w:val="18"/>
      </w:rPr>
      <w:fldChar w:fldCharType="begin"/>
    </w:r>
    <w:r w:rsidRPr="000F1B91">
      <w:rPr>
        <w:rFonts w:ascii="Tahoma" w:hAnsi="Tahoma" w:cs="Tahoma"/>
        <w:sz w:val="18"/>
        <w:szCs w:val="18"/>
      </w:rPr>
      <w:instrText xml:space="preserve"> NUMPAGES </w:instrText>
    </w:r>
    <w:r w:rsidR="00D1683F" w:rsidRPr="000F1B91">
      <w:rPr>
        <w:rFonts w:ascii="Tahoma" w:hAnsi="Tahoma" w:cs="Tahoma"/>
        <w:sz w:val="18"/>
        <w:szCs w:val="18"/>
      </w:rPr>
      <w:fldChar w:fldCharType="separate"/>
    </w:r>
    <w:r w:rsidR="00D939A7">
      <w:rPr>
        <w:rFonts w:ascii="Tahoma" w:hAnsi="Tahoma" w:cs="Tahoma"/>
        <w:noProof/>
        <w:sz w:val="18"/>
        <w:szCs w:val="18"/>
      </w:rPr>
      <w:t>71</w:t>
    </w:r>
    <w:r w:rsidR="00D1683F" w:rsidRPr="000F1B91">
      <w:rPr>
        <w:rFonts w:ascii="Tahoma" w:hAnsi="Tahoma" w:cs="Tahoma"/>
        <w:sz w:val="18"/>
        <w:szCs w:val="18"/>
      </w:rPr>
      <w:fldChar w:fldCharType="end"/>
    </w:r>
  </w:p>
  <w:p w:rsidR="001A4D2C" w:rsidRPr="000F1B91" w:rsidRDefault="001A4D2C" w:rsidP="000F1B91">
    <w:pPr>
      <w:pStyle w:val="Footer"/>
      <w:jc w:val="right"/>
      <w:rPr>
        <w:rFonts w:ascii="Tahoma" w:hAnsi="Tahoma" w:cs="Tahom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D2C" w:rsidRDefault="001A4D2C">
      <w:r>
        <w:separator/>
      </w:r>
    </w:p>
  </w:footnote>
  <w:footnote w:type="continuationSeparator" w:id="1">
    <w:p w:rsidR="001A4D2C" w:rsidRDefault="001A4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2C" w:rsidRPr="0026126A" w:rsidRDefault="001A4D2C" w:rsidP="00FE7CAE">
    <w:pPr>
      <w:pStyle w:val="Header"/>
      <w:ind w:left="-1418"/>
      <w:rPr>
        <w:lang w:val="en-US"/>
      </w:rPr>
    </w:pPr>
    <w:r w:rsidRPr="00D570DD">
      <w:rPr>
        <w:noProof/>
        <w:lang w:val="en-US" w:eastAsia="en-US"/>
      </w:rPr>
      <w:drawing>
        <wp:anchor distT="0" distB="0" distL="114300" distR="114300" simplePos="0" relativeHeight="251659264" behindDoc="0" locked="0" layoutInCell="1" allowOverlap="1">
          <wp:simplePos x="0" y="0"/>
          <wp:positionH relativeFrom="column">
            <wp:posOffset>-915311</wp:posOffset>
          </wp:positionH>
          <wp:positionV relativeFrom="paragraph">
            <wp:posOffset>-37217</wp:posOffset>
          </wp:positionV>
          <wp:extent cx="7208686" cy="1844703"/>
          <wp:effectExtent l="19050" t="0" r="0" b="0"/>
          <wp:wrapNone/>
          <wp:docPr id="1" name="Picture 1" descr="\\srv-nas\Y\ΓΡΑΦΕΙΟ ΣΥΝΤΟΝΙΣΜΟΥ\ΦΟΡΜΕΣ ΔΤ ΑΛΛΩΝ ΔΙΕΥΘΥΝΣΕΩΝ\TEMPLATES\ΑΕΑ\ΑΕΑ - ΕΛΑΣ ΓΙΑ ΤΗΝ ΕΛΛΑΔΑ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nas\Y\ΓΡΑΦΕΙΟ ΣΥΝΤΟΝΙΣΜΟΥ\ΦΟΡΜΕΣ ΔΤ ΑΛΛΩΝ ΔΙΕΥΘΥΝΣΕΩΝ\TEMPLATES\ΑΕΑ\ΑΕΑ - ΕΛΑΣ ΓΙΑ ΤΗΝ ΕΛΛΑΔΑy.png"/>
                  <pic:cNvPicPr>
                    <a:picLocks noChangeAspect="1" noChangeArrowheads="1"/>
                  </pic:cNvPicPr>
                </pic:nvPicPr>
                <pic:blipFill>
                  <a:blip r:embed="rId1"/>
                  <a:srcRect/>
                  <a:stretch>
                    <a:fillRect/>
                  </a:stretch>
                </pic:blipFill>
                <pic:spPr bwMode="auto">
                  <a:xfrm>
                    <a:off x="0" y="0"/>
                    <a:ext cx="7208368" cy="1843430"/>
                  </a:xfrm>
                  <a:prstGeom prst="rect">
                    <a:avLst/>
                  </a:prstGeom>
                  <a:noFill/>
                  <a:ln w="9525">
                    <a:noFill/>
                    <a:miter lim="800000"/>
                    <a:headEnd/>
                    <a:tailEnd/>
                  </a:ln>
                </pic:spPr>
              </pic:pic>
            </a:graphicData>
          </a:graphic>
        </wp:anchor>
      </w:drawing>
    </w:r>
  </w:p>
  <w:p w:rsidR="001A4D2C" w:rsidRDefault="001A4D2C" w:rsidP="00FE7CAE">
    <w:pPr>
      <w:pStyle w:val="Header"/>
      <w:tabs>
        <w:tab w:val="clear" w:pos="4153"/>
        <w:tab w:val="clear" w:pos="8306"/>
        <w:tab w:val="left" w:pos="3435"/>
      </w:tabs>
      <w:rPr>
        <w:lang w:val="en-US"/>
      </w:rPr>
    </w:pP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36E43C2"/>
    <w:multiLevelType w:val="hybridMultilevel"/>
    <w:tmpl w:val="53E29FF8"/>
    <w:lvl w:ilvl="0" w:tplc="04080001">
      <w:start w:val="1"/>
      <w:numFmt w:val="bullet"/>
      <w:lvlText w:val=""/>
      <w:lvlJc w:val="left"/>
      <w:pPr>
        <w:tabs>
          <w:tab w:val="num" w:pos="813"/>
        </w:tabs>
        <w:ind w:left="813" w:hanging="360"/>
      </w:pPr>
      <w:rPr>
        <w:rFonts w:ascii="Symbol" w:hAnsi="Symbol" w:cs="Symbol" w:hint="default"/>
      </w:rPr>
    </w:lvl>
    <w:lvl w:ilvl="1" w:tplc="04080003">
      <w:start w:val="1"/>
      <w:numFmt w:val="bullet"/>
      <w:lvlText w:val="o"/>
      <w:lvlJc w:val="left"/>
      <w:pPr>
        <w:tabs>
          <w:tab w:val="num" w:pos="1533"/>
        </w:tabs>
        <w:ind w:left="1533" w:hanging="360"/>
      </w:pPr>
      <w:rPr>
        <w:rFonts w:ascii="Courier New" w:hAnsi="Courier New" w:cs="Courier New" w:hint="default"/>
      </w:rPr>
    </w:lvl>
    <w:lvl w:ilvl="2" w:tplc="04080005">
      <w:start w:val="1"/>
      <w:numFmt w:val="bullet"/>
      <w:lvlText w:val=""/>
      <w:lvlJc w:val="left"/>
      <w:pPr>
        <w:tabs>
          <w:tab w:val="num" w:pos="2253"/>
        </w:tabs>
        <w:ind w:left="2253" w:hanging="360"/>
      </w:pPr>
      <w:rPr>
        <w:rFonts w:ascii="Wingdings" w:hAnsi="Wingdings" w:cs="Wingdings" w:hint="default"/>
      </w:rPr>
    </w:lvl>
    <w:lvl w:ilvl="3" w:tplc="04080001">
      <w:start w:val="1"/>
      <w:numFmt w:val="bullet"/>
      <w:lvlText w:val=""/>
      <w:lvlJc w:val="left"/>
      <w:pPr>
        <w:tabs>
          <w:tab w:val="num" w:pos="2973"/>
        </w:tabs>
        <w:ind w:left="2973" w:hanging="360"/>
      </w:pPr>
      <w:rPr>
        <w:rFonts w:ascii="Symbol" w:hAnsi="Symbol" w:cs="Symbol" w:hint="default"/>
      </w:rPr>
    </w:lvl>
    <w:lvl w:ilvl="4" w:tplc="04080003">
      <w:start w:val="1"/>
      <w:numFmt w:val="bullet"/>
      <w:lvlText w:val="o"/>
      <w:lvlJc w:val="left"/>
      <w:pPr>
        <w:tabs>
          <w:tab w:val="num" w:pos="3693"/>
        </w:tabs>
        <w:ind w:left="3693" w:hanging="360"/>
      </w:pPr>
      <w:rPr>
        <w:rFonts w:ascii="Courier New" w:hAnsi="Courier New" w:cs="Courier New" w:hint="default"/>
      </w:rPr>
    </w:lvl>
    <w:lvl w:ilvl="5" w:tplc="04080005">
      <w:start w:val="1"/>
      <w:numFmt w:val="bullet"/>
      <w:lvlText w:val=""/>
      <w:lvlJc w:val="left"/>
      <w:pPr>
        <w:tabs>
          <w:tab w:val="num" w:pos="4413"/>
        </w:tabs>
        <w:ind w:left="4413" w:hanging="360"/>
      </w:pPr>
      <w:rPr>
        <w:rFonts w:ascii="Wingdings" w:hAnsi="Wingdings" w:cs="Wingdings" w:hint="default"/>
      </w:rPr>
    </w:lvl>
    <w:lvl w:ilvl="6" w:tplc="04080001">
      <w:start w:val="1"/>
      <w:numFmt w:val="bullet"/>
      <w:lvlText w:val=""/>
      <w:lvlJc w:val="left"/>
      <w:pPr>
        <w:tabs>
          <w:tab w:val="num" w:pos="5133"/>
        </w:tabs>
        <w:ind w:left="5133" w:hanging="360"/>
      </w:pPr>
      <w:rPr>
        <w:rFonts w:ascii="Symbol" w:hAnsi="Symbol" w:cs="Symbol" w:hint="default"/>
      </w:rPr>
    </w:lvl>
    <w:lvl w:ilvl="7" w:tplc="04080003">
      <w:start w:val="1"/>
      <w:numFmt w:val="bullet"/>
      <w:lvlText w:val="o"/>
      <w:lvlJc w:val="left"/>
      <w:pPr>
        <w:tabs>
          <w:tab w:val="num" w:pos="5853"/>
        </w:tabs>
        <w:ind w:left="5853" w:hanging="360"/>
      </w:pPr>
      <w:rPr>
        <w:rFonts w:ascii="Courier New" w:hAnsi="Courier New" w:cs="Courier New" w:hint="default"/>
      </w:rPr>
    </w:lvl>
    <w:lvl w:ilvl="8" w:tplc="04080005">
      <w:start w:val="1"/>
      <w:numFmt w:val="bullet"/>
      <w:lvlText w:val=""/>
      <w:lvlJc w:val="left"/>
      <w:pPr>
        <w:tabs>
          <w:tab w:val="num" w:pos="6573"/>
        </w:tabs>
        <w:ind w:left="6573" w:hanging="360"/>
      </w:pPr>
      <w:rPr>
        <w:rFonts w:ascii="Wingdings" w:hAnsi="Wingdings" w:cs="Wingdings" w:hint="default"/>
      </w:rPr>
    </w:lvl>
  </w:abstractNum>
  <w:abstractNum w:abstractNumId="2">
    <w:nsid w:val="056F1E50"/>
    <w:multiLevelType w:val="hybridMultilevel"/>
    <w:tmpl w:val="24BE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D7858"/>
    <w:multiLevelType w:val="hybridMultilevel"/>
    <w:tmpl w:val="44D8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62FF0"/>
    <w:multiLevelType w:val="hybridMultilevel"/>
    <w:tmpl w:val="809E9B86"/>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5">
    <w:nsid w:val="1F3204F0"/>
    <w:multiLevelType w:val="hybridMultilevel"/>
    <w:tmpl w:val="2AA8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0506C"/>
    <w:multiLevelType w:val="hybridMultilevel"/>
    <w:tmpl w:val="15B890D8"/>
    <w:lvl w:ilvl="0" w:tplc="0408000B">
      <w:start w:val="1"/>
      <w:numFmt w:val="bullet"/>
      <w:lvlText w:val=""/>
      <w:lvlJc w:val="left"/>
      <w:pPr>
        <w:tabs>
          <w:tab w:val="num" w:pos="648"/>
        </w:tabs>
        <w:ind w:left="648"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nsid w:val="24CF5BFD"/>
    <w:multiLevelType w:val="hybridMultilevel"/>
    <w:tmpl w:val="A79CA6A8"/>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84219B7"/>
    <w:multiLevelType w:val="hybridMultilevel"/>
    <w:tmpl w:val="62E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E6307"/>
    <w:multiLevelType w:val="hybridMultilevel"/>
    <w:tmpl w:val="8DF458C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32860CA8"/>
    <w:multiLevelType w:val="hybridMultilevel"/>
    <w:tmpl w:val="5CAE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7237D"/>
    <w:multiLevelType w:val="hybridMultilevel"/>
    <w:tmpl w:val="5F3AA17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nsid w:val="3DAA6013"/>
    <w:multiLevelType w:val="hybridMultilevel"/>
    <w:tmpl w:val="F0AA5666"/>
    <w:lvl w:ilvl="0" w:tplc="0408000B">
      <w:start w:val="1"/>
      <w:numFmt w:val="bullet"/>
      <w:lvlText w:val=""/>
      <w:lvlJc w:val="left"/>
      <w:pPr>
        <w:tabs>
          <w:tab w:val="num" w:pos="795"/>
        </w:tabs>
        <w:ind w:left="795" w:hanging="360"/>
      </w:pPr>
      <w:rPr>
        <w:rFonts w:ascii="Wingdings" w:hAnsi="Wingdings" w:cs="Wingdings" w:hint="default"/>
      </w:rPr>
    </w:lvl>
    <w:lvl w:ilvl="1" w:tplc="04080003">
      <w:start w:val="1"/>
      <w:numFmt w:val="bullet"/>
      <w:lvlText w:val="o"/>
      <w:lvlJc w:val="left"/>
      <w:pPr>
        <w:tabs>
          <w:tab w:val="num" w:pos="1515"/>
        </w:tabs>
        <w:ind w:left="1515" w:hanging="360"/>
      </w:pPr>
      <w:rPr>
        <w:rFonts w:ascii="Courier New" w:hAnsi="Courier New" w:cs="Courier New" w:hint="default"/>
      </w:rPr>
    </w:lvl>
    <w:lvl w:ilvl="2" w:tplc="04080005">
      <w:start w:val="1"/>
      <w:numFmt w:val="bullet"/>
      <w:lvlText w:val=""/>
      <w:lvlJc w:val="left"/>
      <w:pPr>
        <w:tabs>
          <w:tab w:val="num" w:pos="2235"/>
        </w:tabs>
        <w:ind w:left="2235" w:hanging="360"/>
      </w:pPr>
      <w:rPr>
        <w:rFonts w:ascii="Wingdings" w:hAnsi="Wingdings" w:cs="Wingdings" w:hint="default"/>
      </w:rPr>
    </w:lvl>
    <w:lvl w:ilvl="3" w:tplc="04080001">
      <w:start w:val="1"/>
      <w:numFmt w:val="bullet"/>
      <w:lvlText w:val=""/>
      <w:lvlJc w:val="left"/>
      <w:pPr>
        <w:tabs>
          <w:tab w:val="num" w:pos="2955"/>
        </w:tabs>
        <w:ind w:left="2955" w:hanging="360"/>
      </w:pPr>
      <w:rPr>
        <w:rFonts w:ascii="Symbol" w:hAnsi="Symbol" w:cs="Symbol" w:hint="default"/>
      </w:rPr>
    </w:lvl>
    <w:lvl w:ilvl="4" w:tplc="04080003">
      <w:start w:val="1"/>
      <w:numFmt w:val="bullet"/>
      <w:lvlText w:val="o"/>
      <w:lvlJc w:val="left"/>
      <w:pPr>
        <w:tabs>
          <w:tab w:val="num" w:pos="3675"/>
        </w:tabs>
        <w:ind w:left="3675" w:hanging="360"/>
      </w:pPr>
      <w:rPr>
        <w:rFonts w:ascii="Courier New" w:hAnsi="Courier New" w:cs="Courier New" w:hint="default"/>
      </w:rPr>
    </w:lvl>
    <w:lvl w:ilvl="5" w:tplc="04080005">
      <w:start w:val="1"/>
      <w:numFmt w:val="bullet"/>
      <w:lvlText w:val=""/>
      <w:lvlJc w:val="left"/>
      <w:pPr>
        <w:tabs>
          <w:tab w:val="num" w:pos="4395"/>
        </w:tabs>
        <w:ind w:left="4395" w:hanging="360"/>
      </w:pPr>
      <w:rPr>
        <w:rFonts w:ascii="Wingdings" w:hAnsi="Wingdings" w:cs="Wingdings" w:hint="default"/>
      </w:rPr>
    </w:lvl>
    <w:lvl w:ilvl="6" w:tplc="04080001">
      <w:start w:val="1"/>
      <w:numFmt w:val="bullet"/>
      <w:lvlText w:val=""/>
      <w:lvlJc w:val="left"/>
      <w:pPr>
        <w:tabs>
          <w:tab w:val="num" w:pos="5115"/>
        </w:tabs>
        <w:ind w:left="5115" w:hanging="360"/>
      </w:pPr>
      <w:rPr>
        <w:rFonts w:ascii="Symbol" w:hAnsi="Symbol" w:cs="Symbol" w:hint="default"/>
      </w:rPr>
    </w:lvl>
    <w:lvl w:ilvl="7" w:tplc="04080003">
      <w:start w:val="1"/>
      <w:numFmt w:val="bullet"/>
      <w:lvlText w:val="o"/>
      <w:lvlJc w:val="left"/>
      <w:pPr>
        <w:tabs>
          <w:tab w:val="num" w:pos="5835"/>
        </w:tabs>
        <w:ind w:left="5835" w:hanging="360"/>
      </w:pPr>
      <w:rPr>
        <w:rFonts w:ascii="Courier New" w:hAnsi="Courier New" w:cs="Courier New" w:hint="default"/>
      </w:rPr>
    </w:lvl>
    <w:lvl w:ilvl="8" w:tplc="04080005">
      <w:start w:val="1"/>
      <w:numFmt w:val="bullet"/>
      <w:lvlText w:val=""/>
      <w:lvlJc w:val="left"/>
      <w:pPr>
        <w:tabs>
          <w:tab w:val="num" w:pos="6555"/>
        </w:tabs>
        <w:ind w:left="6555" w:hanging="360"/>
      </w:pPr>
      <w:rPr>
        <w:rFonts w:ascii="Wingdings" w:hAnsi="Wingdings" w:cs="Wingdings" w:hint="default"/>
      </w:rPr>
    </w:lvl>
  </w:abstractNum>
  <w:abstractNum w:abstractNumId="13">
    <w:nsid w:val="43CF18B4"/>
    <w:multiLevelType w:val="hybridMultilevel"/>
    <w:tmpl w:val="DC0C5C02"/>
    <w:lvl w:ilvl="0" w:tplc="0408000B">
      <w:start w:val="1"/>
      <w:numFmt w:val="bullet"/>
      <w:lvlText w:val=""/>
      <w:lvlJc w:val="left"/>
      <w:pPr>
        <w:tabs>
          <w:tab w:val="num" w:pos="648"/>
        </w:tabs>
        <w:ind w:left="648"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4">
    <w:nsid w:val="44565C36"/>
    <w:multiLevelType w:val="hybridMultilevel"/>
    <w:tmpl w:val="78164AD8"/>
    <w:lvl w:ilvl="0" w:tplc="0408000B">
      <w:start w:val="1"/>
      <w:numFmt w:val="bullet"/>
      <w:lvlText w:val=""/>
      <w:lvlJc w:val="left"/>
      <w:pPr>
        <w:tabs>
          <w:tab w:val="num" w:pos="648"/>
        </w:tabs>
        <w:ind w:left="648"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5">
    <w:nsid w:val="45E22737"/>
    <w:multiLevelType w:val="hybridMultilevel"/>
    <w:tmpl w:val="4CAA886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483F5AA5"/>
    <w:multiLevelType w:val="hybridMultilevel"/>
    <w:tmpl w:val="76703C52"/>
    <w:lvl w:ilvl="0" w:tplc="8B56F588">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9C59FC"/>
    <w:multiLevelType w:val="hybridMultilevel"/>
    <w:tmpl w:val="7C7E8108"/>
    <w:lvl w:ilvl="0" w:tplc="4F2823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7734"/>
    <w:multiLevelType w:val="hybridMultilevel"/>
    <w:tmpl w:val="A2A8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50E22"/>
    <w:multiLevelType w:val="hybridMultilevel"/>
    <w:tmpl w:val="AF2A7D42"/>
    <w:lvl w:ilvl="0" w:tplc="04080001">
      <w:start w:val="1"/>
      <w:numFmt w:val="bullet"/>
      <w:lvlText w:val=""/>
      <w:lvlJc w:val="left"/>
      <w:pPr>
        <w:tabs>
          <w:tab w:val="num" w:pos="813"/>
        </w:tabs>
        <w:ind w:left="813" w:hanging="360"/>
      </w:pPr>
      <w:rPr>
        <w:rFonts w:ascii="Symbol" w:hAnsi="Symbol" w:cs="Symbol" w:hint="default"/>
      </w:rPr>
    </w:lvl>
    <w:lvl w:ilvl="1" w:tplc="04080003">
      <w:start w:val="1"/>
      <w:numFmt w:val="bullet"/>
      <w:lvlText w:val="o"/>
      <w:lvlJc w:val="left"/>
      <w:pPr>
        <w:tabs>
          <w:tab w:val="num" w:pos="1533"/>
        </w:tabs>
        <w:ind w:left="1533" w:hanging="360"/>
      </w:pPr>
      <w:rPr>
        <w:rFonts w:ascii="Courier New" w:hAnsi="Courier New" w:cs="Courier New" w:hint="default"/>
      </w:rPr>
    </w:lvl>
    <w:lvl w:ilvl="2" w:tplc="04080005">
      <w:start w:val="1"/>
      <w:numFmt w:val="bullet"/>
      <w:lvlText w:val=""/>
      <w:lvlJc w:val="left"/>
      <w:pPr>
        <w:tabs>
          <w:tab w:val="num" w:pos="2253"/>
        </w:tabs>
        <w:ind w:left="2253" w:hanging="360"/>
      </w:pPr>
      <w:rPr>
        <w:rFonts w:ascii="Wingdings" w:hAnsi="Wingdings" w:cs="Wingdings" w:hint="default"/>
      </w:rPr>
    </w:lvl>
    <w:lvl w:ilvl="3" w:tplc="04080001">
      <w:start w:val="1"/>
      <w:numFmt w:val="bullet"/>
      <w:lvlText w:val=""/>
      <w:lvlJc w:val="left"/>
      <w:pPr>
        <w:tabs>
          <w:tab w:val="num" w:pos="2973"/>
        </w:tabs>
        <w:ind w:left="2973" w:hanging="360"/>
      </w:pPr>
      <w:rPr>
        <w:rFonts w:ascii="Symbol" w:hAnsi="Symbol" w:cs="Symbol" w:hint="default"/>
      </w:rPr>
    </w:lvl>
    <w:lvl w:ilvl="4" w:tplc="04080003">
      <w:start w:val="1"/>
      <w:numFmt w:val="bullet"/>
      <w:lvlText w:val="o"/>
      <w:lvlJc w:val="left"/>
      <w:pPr>
        <w:tabs>
          <w:tab w:val="num" w:pos="3693"/>
        </w:tabs>
        <w:ind w:left="3693" w:hanging="360"/>
      </w:pPr>
      <w:rPr>
        <w:rFonts w:ascii="Courier New" w:hAnsi="Courier New" w:cs="Courier New" w:hint="default"/>
      </w:rPr>
    </w:lvl>
    <w:lvl w:ilvl="5" w:tplc="04080005">
      <w:start w:val="1"/>
      <w:numFmt w:val="bullet"/>
      <w:lvlText w:val=""/>
      <w:lvlJc w:val="left"/>
      <w:pPr>
        <w:tabs>
          <w:tab w:val="num" w:pos="4413"/>
        </w:tabs>
        <w:ind w:left="4413" w:hanging="360"/>
      </w:pPr>
      <w:rPr>
        <w:rFonts w:ascii="Wingdings" w:hAnsi="Wingdings" w:cs="Wingdings" w:hint="default"/>
      </w:rPr>
    </w:lvl>
    <w:lvl w:ilvl="6" w:tplc="04080001">
      <w:start w:val="1"/>
      <w:numFmt w:val="bullet"/>
      <w:lvlText w:val=""/>
      <w:lvlJc w:val="left"/>
      <w:pPr>
        <w:tabs>
          <w:tab w:val="num" w:pos="5133"/>
        </w:tabs>
        <w:ind w:left="5133" w:hanging="360"/>
      </w:pPr>
      <w:rPr>
        <w:rFonts w:ascii="Symbol" w:hAnsi="Symbol" w:cs="Symbol" w:hint="default"/>
      </w:rPr>
    </w:lvl>
    <w:lvl w:ilvl="7" w:tplc="04080003">
      <w:start w:val="1"/>
      <w:numFmt w:val="bullet"/>
      <w:lvlText w:val="o"/>
      <w:lvlJc w:val="left"/>
      <w:pPr>
        <w:tabs>
          <w:tab w:val="num" w:pos="5853"/>
        </w:tabs>
        <w:ind w:left="5853" w:hanging="360"/>
      </w:pPr>
      <w:rPr>
        <w:rFonts w:ascii="Courier New" w:hAnsi="Courier New" w:cs="Courier New" w:hint="default"/>
      </w:rPr>
    </w:lvl>
    <w:lvl w:ilvl="8" w:tplc="04080005">
      <w:start w:val="1"/>
      <w:numFmt w:val="bullet"/>
      <w:lvlText w:val=""/>
      <w:lvlJc w:val="left"/>
      <w:pPr>
        <w:tabs>
          <w:tab w:val="num" w:pos="6573"/>
        </w:tabs>
        <w:ind w:left="6573" w:hanging="360"/>
      </w:pPr>
      <w:rPr>
        <w:rFonts w:ascii="Wingdings" w:hAnsi="Wingdings" w:cs="Wingdings" w:hint="default"/>
      </w:rPr>
    </w:lvl>
  </w:abstractNum>
  <w:abstractNum w:abstractNumId="20">
    <w:nsid w:val="4CAA6CD2"/>
    <w:multiLevelType w:val="hybridMultilevel"/>
    <w:tmpl w:val="EB76B0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6CA5C9D"/>
    <w:multiLevelType w:val="hybridMultilevel"/>
    <w:tmpl w:val="77E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F7D7F"/>
    <w:multiLevelType w:val="hybridMultilevel"/>
    <w:tmpl w:val="659A3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F738A8"/>
    <w:multiLevelType w:val="hybridMultilevel"/>
    <w:tmpl w:val="ABDC8DBC"/>
    <w:lvl w:ilvl="0" w:tplc="4F2823D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1F94D42"/>
    <w:multiLevelType w:val="hybridMultilevel"/>
    <w:tmpl w:val="3E6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C20736"/>
    <w:multiLevelType w:val="hybridMultilevel"/>
    <w:tmpl w:val="987E9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F09564F"/>
    <w:multiLevelType w:val="hybridMultilevel"/>
    <w:tmpl w:val="B0E01FA8"/>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
  </w:num>
  <w:num w:numId="3">
    <w:abstractNumId w:val="19"/>
  </w:num>
  <w:num w:numId="4">
    <w:abstractNumId w:val="26"/>
  </w:num>
  <w:num w:numId="5">
    <w:abstractNumId w:val="13"/>
  </w:num>
  <w:num w:numId="6">
    <w:abstractNumId w:val="6"/>
  </w:num>
  <w:num w:numId="7">
    <w:abstractNumId w:val="14"/>
  </w:num>
  <w:num w:numId="8">
    <w:abstractNumId w:val="7"/>
  </w:num>
  <w:num w:numId="9">
    <w:abstractNumId w:val="12"/>
  </w:num>
  <w:num w:numId="10">
    <w:abstractNumId w:val="15"/>
  </w:num>
  <w:num w:numId="11">
    <w:abstractNumId w:val="16"/>
  </w:num>
  <w:num w:numId="12">
    <w:abstractNumId w:val="2"/>
  </w:num>
  <w:num w:numId="13">
    <w:abstractNumId w:val="17"/>
  </w:num>
  <w:num w:numId="14">
    <w:abstractNumId w:val="8"/>
  </w:num>
  <w:num w:numId="15">
    <w:abstractNumId w:val="4"/>
  </w:num>
  <w:num w:numId="16">
    <w:abstractNumId w:val="23"/>
  </w:num>
  <w:num w:numId="17">
    <w:abstractNumId w:val="5"/>
  </w:num>
  <w:num w:numId="18">
    <w:abstractNumId w:val="3"/>
  </w:num>
  <w:num w:numId="19">
    <w:abstractNumId w:val="20"/>
  </w:num>
  <w:num w:numId="20">
    <w:abstractNumId w:val="10"/>
  </w:num>
  <w:num w:numId="21">
    <w:abstractNumId w:val="18"/>
  </w:num>
  <w:num w:numId="22">
    <w:abstractNumId w:val="21"/>
  </w:num>
  <w:num w:numId="23">
    <w:abstractNumId w:val="24"/>
  </w:num>
  <w:num w:numId="24">
    <w:abstractNumId w:val="11"/>
  </w:num>
  <w:num w:numId="25">
    <w:abstractNumId w:val="22"/>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hdrShapeDefaults>
    <o:shapedefaults v:ext="edit" spidmax="4098"/>
    <o:shapelayout v:ext="edit">
      <o:idmap v:ext="edit" data="4"/>
      <o:rules v:ext="edit">
        <o:r id="V:Rule2" type="connector" idref="#AutoShape 1"/>
      </o:rules>
    </o:shapelayout>
  </w:hdrShapeDefaults>
  <w:footnotePr>
    <w:footnote w:id="0"/>
    <w:footnote w:id="1"/>
  </w:footnotePr>
  <w:endnotePr>
    <w:endnote w:id="0"/>
    <w:endnote w:id="1"/>
  </w:endnotePr>
  <w:compat/>
  <w:rsids>
    <w:rsidRoot w:val="000A50E2"/>
    <w:rsid w:val="0000052C"/>
    <w:rsid w:val="00000BE8"/>
    <w:rsid w:val="00000D87"/>
    <w:rsid w:val="00000E51"/>
    <w:rsid w:val="00007B29"/>
    <w:rsid w:val="00010191"/>
    <w:rsid w:val="00012159"/>
    <w:rsid w:val="00017716"/>
    <w:rsid w:val="00021456"/>
    <w:rsid w:val="00027BA0"/>
    <w:rsid w:val="000300A4"/>
    <w:rsid w:val="000323B8"/>
    <w:rsid w:val="0003330A"/>
    <w:rsid w:val="000338FA"/>
    <w:rsid w:val="00036CD6"/>
    <w:rsid w:val="00037CBD"/>
    <w:rsid w:val="00037DBA"/>
    <w:rsid w:val="00042266"/>
    <w:rsid w:val="00043EE8"/>
    <w:rsid w:val="00053776"/>
    <w:rsid w:val="00053C8F"/>
    <w:rsid w:val="0005503C"/>
    <w:rsid w:val="0005578A"/>
    <w:rsid w:val="00060454"/>
    <w:rsid w:val="000611EF"/>
    <w:rsid w:val="00062C5C"/>
    <w:rsid w:val="0006312A"/>
    <w:rsid w:val="00066FF6"/>
    <w:rsid w:val="00067316"/>
    <w:rsid w:val="000674F7"/>
    <w:rsid w:val="00067FE7"/>
    <w:rsid w:val="000732A2"/>
    <w:rsid w:val="000767E9"/>
    <w:rsid w:val="0008088A"/>
    <w:rsid w:val="00080B87"/>
    <w:rsid w:val="00081232"/>
    <w:rsid w:val="00082781"/>
    <w:rsid w:val="00083A3C"/>
    <w:rsid w:val="0008456B"/>
    <w:rsid w:val="00084B95"/>
    <w:rsid w:val="00094AC3"/>
    <w:rsid w:val="00095371"/>
    <w:rsid w:val="00095E6F"/>
    <w:rsid w:val="000972A7"/>
    <w:rsid w:val="000A04D3"/>
    <w:rsid w:val="000A2433"/>
    <w:rsid w:val="000A3593"/>
    <w:rsid w:val="000A50E2"/>
    <w:rsid w:val="000A5A7A"/>
    <w:rsid w:val="000A65DE"/>
    <w:rsid w:val="000B0DBD"/>
    <w:rsid w:val="000B1896"/>
    <w:rsid w:val="000B3EA6"/>
    <w:rsid w:val="000B513D"/>
    <w:rsid w:val="000B77AE"/>
    <w:rsid w:val="000C06C2"/>
    <w:rsid w:val="000C08D8"/>
    <w:rsid w:val="000C2CEB"/>
    <w:rsid w:val="000C3403"/>
    <w:rsid w:val="000C56C4"/>
    <w:rsid w:val="000C7510"/>
    <w:rsid w:val="000D0237"/>
    <w:rsid w:val="000D1CA5"/>
    <w:rsid w:val="000D22CC"/>
    <w:rsid w:val="000D3FA0"/>
    <w:rsid w:val="000D4E4F"/>
    <w:rsid w:val="000D6C59"/>
    <w:rsid w:val="000D72B3"/>
    <w:rsid w:val="000E124D"/>
    <w:rsid w:val="000E20B8"/>
    <w:rsid w:val="000E2404"/>
    <w:rsid w:val="000E34AD"/>
    <w:rsid w:val="000E3716"/>
    <w:rsid w:val="000E4175"/>
    <w:rsid w:val="000E4D5F"/>
    <w:rsid w:val="000E4F41"/>
    <w:rsid w:val="000E7293"/>
    <w:rsid w:val="000F1B91"/>
    <w:rsid w:val="000F1E4A"/>
    <w:rsid w:val="000F2C1F"/>
    <w:rsid w:val="000F3990"/>
    <w:rsid w:val="000F51FA"/>
    <w:rsid w:val="000F58EC"/>
    <w:rsid w:val="000F6968"/>
    <w:rsid w:val="00102118"/>
    <w:rsid w:val="00103BC1"/>
    <w:rsid w:val="0010536F"/>
    <w:rsid w:val="00107A0E"/>
    <w:rsid w:val="0011142D"/>
    <w:rsid w:val="00115ADD"/>
    <w:rsid w:val="001212D4"/>
    <w:rsid w:val="00122181"/>
    <w:rsid w:val="00123E37"/>
    <w:rsid w:val="00127EF2"/>
    <w:rsid w:val="00130AD2"/>
    <w:rsid w:val="0013463B"/>
    <w:rsid w:val="001348AA"/>
    <w:rsid w:val="00136547"/>
    <w:rsid w:val="001367AB"/>
    <w:rsid w:val="00136AE7"/>
    <w:rsid w:val="001370CF"/>
    <w:rsid w:val="0014088B"/>
    <w:rsid w:val="0014138F"/>
    <w:rsid w:val="0014237B"/>
    <w:rsid w:val="0014257E"/>
    <w:rsid w:val="001433F2"/>
    <w:rsid w:val="001443B2"/>
    <w:rsid w:val="00144AD0"/>
    <w:rsid w:val="001461BC"/>
    <w:rsid w:val="001469C4"/>
    <w:rsid w:val="001471A7"/>
    <w:rsid w:val="00150DDA"/>
    <w:rsid w:val="0015181F"/>
    <w:rsid w:val="00151F5D"/>
    <w:rsid w:val="001522EA"/>
    <w:rsid w:val="00152416"/>
    <w:rsid w:val="001524C9"/>
    <w:rsid w:val="001530A9"/>
    <w:rsid w:val="00153A1F"/>
    <w:rsid w:val="00156483"/>
    <w:rsid w:val="00156AF4"/>
    <w:rsid w:val="001601F6"/>
    <w:rsid w:val="00160D37"/>
    <w:rsid w:val="00160E2B"/>
    <w:rsid w:val="00161A67"/>
    <w:rsid w:val="001669E7"/>
    <w:rsid w:val="001712A1"/>
    <w:rsid w:val="001715C9"/>
    <w:rsid w:val="00172709"/>
    <w:rsid w:val="00174923"/>
    <w:rsid w:val="001750D8"/>
    <w:rsid w:val="001752D9"/>
    <w:rsid w:val="001766D7"/>
    <w:rsid w:val="001767F7"/>
    <w:rsid w:val="001777F1"/>
    <w:rsid w:val="00181DCD"/>
    <w:rsid w:val="00183D85"/>
    <w:rsid w:val="00185E9D"/>
    <w:rsid w:val="00186175"/>
    <w:rsid w:val="0018632D"/>
    <w:rsid w:val="00192BED"/>
    <w:rsid w:val="00194FD2"/>
    <w:rsid w:val="00195960"/>
    <w:rsid w:val="001961A6"/>
    <w:rsid w:val="001A029A"/>
    <w:rsid w:val="001A1AD3"/>
    <w:rsid w:val="001A3ACA"/>
    <w:rsid w:val="001A3FEB"/>
    <w:rsid w:val="001A4D2C"/>
    <w:rsid w:val="001A5655"/>
    <w:rsid w:val="001A5686"/>
    <w:rsid w:val="001A5D42"/>
    <w:rsid w:val="001A7D16"/>
    <w:rsid w:val="001B11D5"/>
    <w:rsid w:val="001B286B"/>
    <w:rsid w:val="001B301E"/>
    <w:rsid w:val="001B43A9"/>
    <w:rsid w:val="001B4451"/>
    <w:rsid w:val="001B46F5"/>
    <w:rsid w:val="001B4CA2"/>
    <w:rsid w:val="001B4DB1"/>
    <w:rsid w:val="001B7B3D"/>
    <w:rsid w:val="001C0310"/>
    <w:rsid w:val="001C21A1"/>
    <w:rsid w:val="001C307B"/>
    <w:rsid w:val="001C64E1"/>
    <w:rsid w:val="001C6721"/>
    <w:rsid w:val="001C6B69"/>
    <w:rsid w:val="001C7D36"/>
    <w:rsid w:val="001D2359"/>
    <w:rsid w:val="001D23BB"/>
    <w:rsid w:val="001D2AC0"/>
    <w:rsid w:val="001D3586"/>
    <w:rsid w:val="001D3E60"/>
    <w:rsid w:val="001D3FCB"/>
    <w:rsid w:val="001D40B9"/>
    <w:rsid w:val="001D41EE"/>
    <w:rsid w:val="001D4226"/>
    <w:rsid w:val="001D49B9"/>
    <w:rsid w:val="001D6036"/>
    <w:rsid w:val="001E0673"/>
    <w:rsid w:val="001E0A6F"/>
    <w:rsid w:val="001E1458"/>
    <w:rsid w:val="001E15EE"/>
    <w:rsid w:val="001E30E5"/>
    <w:rsid w:val="001E44CB"/>
    <w:rsid w:val="001E5717"/>
    <w:rsid w:val="001E6CD9"/>
    <w:rsid w:val="001E759C"/>
    <w:rsid w:val="001E76F1"/>
    <w:rsid w:val="001F0AE1"/>
    <w:rsid w:val="001F1569"/>
    <w:rsid w:val="001F17A1"/>
    <w:rsid w:val="00200848"/>
    <w:rsid w:val="00203D67"/>
    <w:rsid w:val="00205D2F"/>
    <w:rsid w:val="00205F04"/>
    <w:rsid w:val="00210501"/>
    <w:rsid w:val="002109FF"/>
    <w:rsid w:val="00210BAD"/>
    <w:rsid w:val="00212C96"/>
    <w:rsid w:val="002148F9"/>
    <w:rsid w:val="00215A4E"/>
    <w:rsid w:val="00216A93"/>
    <w:rsid w:val="0021704D"/>
    <w:rsid w:val="002220AF"/>
    <w:rsid w:val="00222C55"/>
    <w:rsid w:val="002247AD"/>
    <w:rsid w:val="002254EC"/>
    <w:rsid w:val="002268E0"/>
    <w:rsid w:val="00227E2E"/>
    <w:rsid w:val="00234193"/>
    <w:rsid w:val="002345A9"/>
    <w:rsid w:val="00234D7B"/>
    <w:rsid w:val="002362BB"/>
    <w:rsid w:val="00237185"/>
    <w:rsid w:val="002413D8"/>
    <w:rsid w:val="0024214F"/>
    <w:rsid w:val="0024527D"/>
    <w:rsid w:val="002515F1"/>
    <w:rsid w:val="00251C9E"/>
    <w:rsid w:val="00252E67"/>
    <w:rsid w:val="00255083"/>
    <w:rsid w:val="002561ED"/>
    <w:rsid w:val="00257F17"/>
    <w:rsid w:val="0026126A"/>
    <w:rsid w:val="0026428A"/>
    <w:rsid w:val="002677B5"/>
    <w:rsid w:val="00270845"/>
    <w:rsid w:val="0027143D"/>
    <w:rsid w:val="002720C9"/>
    <w:rsid w:val="0027606B"/>
    <w:rsid w:val="0028075F"/>
    <w:rsid w:val="00282170"/>
    <w:rsid w:val="0028642D"/>
    <w:rsid w:val="0028702F"/>
    <w:rsid w:val="00290E7C"/>
    <w:rsid w:val="002919BC"/>
    <w:rsid w:val="00292334"/>
    <w:rsid w:val="00294542"/>
    <w:rsid w:val="002956E3"/>
    <w:rsid w:val="00295828"/>
    <w:rsid w:val="00296252"/>
    <w:rsid w:val="002A0FE2"/>
    <w:rsid w:val="002A21BF"/>
    <w:rsid w:val="002A329E"/>
    <w:rsid w:val="002A3973"/>
    <w:rsid w:val="002A42E3"/>
    <w:rsid w:val="002A57EE"/>
    <w:rsid w:val="002A601A"/>
    <w:rsid w:val="002B12FA"/>
    <w:rsid w:val="002B2AA2"/>
    <w:rsid w:val="002B3E7F"/>
    <w:rsid w:val="002C31AA"/>
    <w:rsid w:val="002C5A72"/>
    <w:rsid w:val="002C78DE"/>
    <w:rsid w:val="002C7945"/>
    <w:rsid w:val="002C7BEF"/>
    <w:rsid w:val="002D1F8A"/>
    <w:rsid w:val="002D2C17"/>
    <w:rsid w:val="002D2C44"/>
    <w:rsid w:val="002D3D5B"/>
    <w:rsid w:val="002D41CD"/>
    <w:rsid w:val="002D5DE6"/>
    <w:rsid w:val="002D714F"/>
    <w:rsid w:val="002E432B"/>
    <w:rsid w:val="002E4D14"/>
    <w:rsid w:val="002E5369"/>
    <w:rsid w:val="002E6ACE"/>
    <w:rsid w:val="002E79A5"/>
    <w:rsid w:val="002E7ABF"/>
    <w:rsid w:val="002E7C39"/>
    <w:rsid w:val="002F0790"/>
    <w:rsid w:val="002F255C"/>
    <w:rsid w:val="002F3FC0"/>
    <w:rsid w:val="002F49A3"/>
    <w:rsid w:val="002F51F6"/>
    <w:rsid w:val="002F566B"/>
    <w:rsid w:val="002F5C08"/>
    <w:rsid w:val="00300EED"/>
    <w:rsid w:val="00301664"/>
    <w:rsid w:val="00302616"/>
    <w:rsid w:val="00302663"/>
    <w:rsid w:val="00303746"/>
    <w:rsid w:val="003048DD"/>
    <w:rsid w:val="00306C8F"/>
    <w:rsid w:val="003073A8"/>
    <w:rsid w:val="00307E90"/>
    <w:rsid w:val="00311115"/>
    <w:rsid w:val="003150E9"/>
    <w:rsid w:val="00316686"/>
    <w:rsid w:val="00320984"/>
    <w:rsid w:val="003218F1"/>
    <w:rsid w:val="003311DC"/>
    <w:rsid w:val="00331E7A"/>
    <w:rsid w:val="00333850"/>
    <w:rsid w:val="00333851"/>
    <w:rsid w:val="0033499D"/>
    <w:rsid w:val="00334B51"/>
    <w:rsid w:val="00335274"/>
    <w:rsid w:val="00335A5E"/>
    <w:rsid w:val="0033681E"/>
    <w:rsid w:val="00336D9C"/>
    <w:rsid w:val="0033737E"/>
    <w:rsid w:val="0034232F"/>
    <w:rsid w:val="00342602"/>
    <w:rsid w:val="0034311C"/>
    <w:rsid w:val="00343E83"/>
    <w:rsid w:val="00351BE1"/>
    <w:rsid w:val="00352F02"/>
    <w:rsid w:val="003568FC"/>
    <w:rsid w:val="00357436"/>
    <w:rsid w:val="0036422C"/>
    <w:rsid w:val="003643B4"/>
    <w:rsid w:val="00364AD9"/>
    <w:rsid w:val="003658F6"/>
    <w:rsid w:val="00365D69"/>
    <w:rsid w:val="003666F7"/>
    <w:rsid w:val="003712F7"/>
    <w:rsid w:val="003726FF"/>
    <w:rsid w:val="00372A98"/>
    <w:rsid w:val="00373E0E"/>
    <w:rsid w:val="00377429"/>
    <w:rsid w:val="0038051E"/>
    <w:rsid w:val="00380E4A"/>
    <w:rsid w:val="003815EC"/>
    <w:rsid w:val="003837B1"/>
    <w:rsid w:val="0038570D"/>
    <w:rsid w:val="0038649C"/>
    <w:rsid w:val="00386DEE"/>
    <w:rsid w:val="0038708E"/>
    <w:rsid w:val="00387FF4"/>
    <w:rsid w:val="003915C2"/>
    <w:rsid w:val="00392E17"/>
    <w:rsid w:val="0039392B"/>
    <w:rsid w:val="003956D1"/>
    <w:rsid w:val="00395A95"/>
    <w:rsid w:val="00397044"/>
    <w:rsid w:val="003A2DBE"/>
    <w:rsid w:val="003A3C83"/>
    <w:rsid w:val="003A5607"/>
    <w:rsid w:val="003A63EA"/>
    <w:rsid w:val="003A76CD"/>
    <w:rsid w:val="003B3A32"/>
    <w:rsid w:val="003C023D"/>
    <w:rsid w:val="003C0DB9"/>
    <w:rsid w:val="003C4E5B"/>
    <w:rsid w:val="003C5897"/>
    <w:rsid w:val="003C5B22"/>
    <w:rsid w:val="003C75F8"/>
    <w:rsid w:val="003C7655"/>
    <w:rsid w:val="003D128A"/>
    <w:rsid w:val="003D225D"/>
    <w:rsid w:val="003D5D79"/>
    <w:rsid w:val="003E38A8"/>
    <w:rsid w:val="003E3E3E"/>
    <w:rsid w:val="003E474D"/>
    <w:rsid w:val="003E56A0"/>
    <w:rsid w:val="003E5871"/>
    <w:rsid w:val="003E6E95"/>
    <w:rsid w:val="003F0687"/>
    <w:rsid w:val="003F1026"/>
    <w:rsid w:val="003F774B"/>
    <w:rsid w:val="003F7F32"/>
    <w:rsid w:val="00400B68"/>
    <w:rsid w:val="004018AB"/>
    <w:rsid w:val="004026EA"/>
    <w:rsid w:val="004028AD"/>
    <w:rsid w:val="004045C1"/>
    <w:rsid w:val="004057DA"/>
    <w:rsid w:val="00406A4C"/>
    <w:rsid w:val="00412231"/>
    <w:rsid w:val="00413B42"/>
    <w:rsid w:val="00416B4C"/>
    <w:rsid w:val="00416D0C"/>
    <w:rsid w:val="00416F4D"/>
    <w:rsid w:val="00422161"/>
    <w:rsid w:val="00423B7F"/>
    <w:rsid w:val="00424467"/>
    <w:rsid w:val="00424813"/>
    <w:rsid w:val="00425350"/>
    <w:rsid w:val="00431B65"/>
    <w:rsid w:val="00432FEA"/>
    <w:rsid w:val="00433FBB"/>
    <w:rsid w:val="00434E70"/>
    <w:rsid w:val="00435B03"/>
    <w:rsid w:val="004373A8"/>
    <w:rsid w:val="004373CA"/>
    <w:rsid w:val="00437C23"/>
    <w:rsid w:val="00440FC2"/>
    <w:rsid w:val="004413D7"/>
    <w:rsid w:val="00442EB8"/>
    <w:rsid w:val="00444406"/>
    <w:rsid w:val="00444712"/>
    <w:rsid w:val="0044531C"/>
    <w:rsid w:val="00445CE4"/>
    <w:rsid w:val="00447576"/>
    <w:rsid w:val="00447835"/>
    <w:rsid w:val="004478DD"/>
    <w:rsid w:val="004505F3"/>
    <w:rsid w:val="00451B27"/>
    <w:rsid w:val="00452153"/>
    <w:rsid w:val="004525EE"/>
    <w:rsid w:val="004531DA"/>
    <w:rsid w:val="00454883"/>
    <w:rsid w:val="0045507A"/>
    <w:rsid w:val="0045517F"/>
    <w:rsid w:val="0045737D"/>
    <w:rsid w:val="00461D7A"/>
    <w:rsid w:val="00462140"/>
    <w:rsid w:val="00462FED"/>
    <w:rsid w:val="0046334A"/>
    <w:rsid w:val="00463BA0"/>
    <w:rsid w:val="00463FFC"/>
    <w:rsid w:val="00465AE8"/>
    <w:rsid w:val="0046657D"/>
    <w:rsid w:val="004674DF"/>
    <w:rsid w:val="00471EDB"/>
    <w:rsid w:val="004732C2"/>
    <w:rsid w:val="00473E18"/>
    <w:rsid w:val="00473E39"/>
    <w:rsid w:val="004751DA"/>
    <w:rsid w:val="00475676"/>
    <w:rsid w:val="00486E70"/>
    <w:rsid w:val="004878A3"/>
    <w:rsid w:val="00490E67"/>
    <w:rsid w:val="00492025"/>
    <w:rsid w:val="00492BEB"/>
    <w:rsid w:val="00496D07"/>
    <w:rsid w:val="004A1F4E"/>
    <w:rsid w:val="004A2557"/>
    <w:rsid w:val="004A4536"/>
    <w:rsid w:val="004B1C92"/>
    <w:rsid w:val="004B49CC"/>
    <w:rsid w:val="004B5E0F"/>
    <w:rsid w:val="004B5F12"/>
    <w:rsid w:val="004B637B"/>
    <w:rsid w:val="004B6B28"/>
    <w:rsid w:val="004B7B71"/>
    <w:rsid w:val="004C272B"/>
    <w:rsid w:val="004C2D96"/>
    <w:rsid w:val="004C3B25"/>
    <w:rsid w:val="004C4592"/>
    <w:rsid w:val="004C50C1"/>
    <w:rsid w:val="004D17C1"/>
    <w:rsid w:val="004D4497"/>
    <w:rsid w:val="004D483C"/>
    <w:rsid w:val="004E084C"/>
    <w:rsid w:val="004E5251"/>
    <w:rsid w:val="004E72F9"/>
    <w:rsid w:val="004E7938"/>
    <w:rsid w:val="004F0CD2"/>
    <w:rsid w:val="004F162D"/>
    <w:rsid w:val="004F2223"/>
    <w:rsid w:val="004F3338"/>
    <w:rsid w:val="004F3A30"/>
    <w:rsid w:val="004F46B5"/>
    <w:rsid w:val="004F6DEE"/>
    <w:rsid w:val="00501155"/>
    <w:rsid w:val="00503004"/>
    <w:rsid w:val="00504A1D"/>
    <w:rsid w:val="005063E5"/>
    <w:rsid w:val="00506A2D"/>
    <w:rsid w:val="00506CE1"/>
    <w:rsid w:val="00507041"/>
    <w:rsid w:val="00510BAB"/>
    <w:rsid w:val="005117E8"/>
    <w:rsid w:val="00512329"/>
    <w:rsid w:val="00513F23"/>
    <w:rsid w:val="00514344"/>
    <w:rsid w:val="005160A7"/>
    <w:rsid w:val="00516495"/>
    <w:rsid w:val="0051753F"/>
    <w:rsid w:val="00517643"/>
    <w:rsid w:val="00517D14"/>
    <w:rsid w:val="0052090D"/>
    <w:rsid w:val="0052163C"/>
    <w:rsid w:val="0052500A"/>
    <w:rsid w:val="005252A0"/>
    <w:rsid w:val="00525AA1"/>
    <w:rsid w:val="00525C46"/>
    <w:rsid w:val="00525F7F"/>
    <w:rsid w:val="00530688"/>
    <w:rsid w:val="005320BF"/>
    <w:rsid w:val="005328FC"/>
    <w:rsid w:val="00533BC0"/>
    <w:rsid w:val="00534DAE"/>
    <w:rsid w:val="00536A52"/>
    <w:rsid w:val="00537E2D"/>
    <w:rsid w:val="00537FD4"/>
    <w:rsid w:val="00540631"/>
    <w:rsid w:val="00542D4C"/>
    <w:rsid w:val="00544978"/>
    <w:rsid w:val="0054507E"/>
    <w:rsid w:val="005454E5"/>
    <w:rsid w:val="00546659"/>
    <w:rsid w:val="005521B1"/>
    <w:rsid w:val="00552CBD"/>
    <w:rsid w:val="00553CC4"/>
    <w:rsid w:val="00553E8A"/>
    <w:rsid w:val="005540BC"/>
    <w:rsid w:val="0055642B"/>
    <w:rsid w:val="00556F71"/>
    <w:rsid w:val="00557C0E"/>
    <w:rsid w:val="00560288"/>
    <w:rsid w:val="00560A57"/>
    <w:rsid w:val="0056112E"/>
    <w:rsid w:val="005617CC"/>
    <w:rsid w:val="00565544"/>
    <w:rsid w:val="005666B0"/>
    <w:rsid w:val="00566B4F"/>
    <w:rsid w:val="005700F8"/>
    <w:rsid w:val="005711D2"/>
    <w:rsid w:val="00571D72"/>
    <w:rsid w:val="00572199"/>
    <w:rsid w:val="0057525F"/>
    <w:rsid w:val="00577830"/>
    <w:rsid w:val="00577FE3"/>
    <w:rsid w:val="00580151"/>
    <w:rsid w:val="00587E65"/>
    <w:rsid w:val="00592B5E"/>
    <w:rsid w:val="0059569B"/>
    <w:rsid w:val="005A0611"/>
    <w:rsid w:val="005A0ACD"/>
    <w:rsid w:val="005A0F19"/>
    <w:rsid w:val="005A1771"/>
    <w:rsid w:val="005A2E83"/>
    <w:rsid w:val="005A582B"/>
    <w:rsid w:val="005A693D"/>
    <w:rsid w:val="005A6968"/>
    <w:rsid w:val="005A6C73"/>
    <w:rsid w:val="005A6E59"/>
    <w:rsid w:val="005A6F59"/>
    <w:rsid w:val="005A719E"/>
    <w:rsid w:val="005B068C"/>
    <w:rsid w:val="005B0FD6"/>
    <w:rsid w:val="005B2444"/>
    <w:rsid w:val="005B2462"/>
    <w:rsid w:val="005B2BB6"/>
    <w:rsid w:val="005B2EEE"/>
    <w:rsid w:val="005B3111"/>
    <w:rsid w:val="005B447D"/>
    <w:rsid w:val="005B64A4"/>
    <w:rsid w:val="005C176F"/>
    <w:rsid w:val="005C26B5"/>
    <w:rsid w:val="005C35D8"/>
    <w:rsid w:val="005C3C70"/>
    <w:rsid w:val="005C544A"/>
    <w:rsid w:val="005C56A6"/>
    <w:rsid w:val="005C6482"/>
    <w:rsid w:val="005C64F4"/>
    <w:rsid w:val="005D0BED"/>
    <w:rsid w:val="005D1E05"/>
    <w:rsid w:val="005D32FE"/>
    <w:rsid w:val="005D3B80"/>
    <w:rsid w:val="005D5806"/>
    <w:rsid w:val="005D5EED"/>
    <w:rsid w:val="005D7CEB"/>
    <w:rsid w:val="005E120A"/>
    <w:rsid w:val="005E71D8"/>
    <w:rsid w:val="005F00ED"/>
    <w:rsid w:val="005F0443"/>
    <w:rsid w:val="005F1448"/>
    <w:rsid w:val="005F1868"/>
    <w:rsid w:val="00601316"/>
    <w:rsid w:val="0060209F"/>
    <w:rsid w:val="00605B71"/>
    <w:rsid w:val="00607AF4"/>
    <w:rsid w:val="00610025"/>
    <w:rsid w:val="00610BE0"/>
    <w:rsid w:val="006142A9"/>
    <w:rsid w:val="00615A66"/>
    <w:rsid w:val="006178A3"/>
    <w:rsid w:val="006235FE"/>
    <w:rsid w:val="006236FD"/>
    <w:rsid w:val="0062380B"/>
    <w:rsid w:val="00624925"/>
    <w:rsid w:val="00624F59"/>
    <w:rsid w:val="00627026"/>
    <w:rsid w:val="00627814"/>
    <w:rsid w:val="0063282B"/>
    <w:rsid w:val="00632B60"/>
    <w:rsid w:val="00633995"/>
    <w:rsid w:val="00634871"/>
    <w:rsid w:val="006400DC"/>
    <w:rsid w:val="00640AD9"/>
    <w:rsid w:val="00642042"/>
    <w:rsid w:val="00642337"/>
    <w:rsid w:val="006454F0"/>
    <w:rsid w:val="0064558E"/>
    <w:rsid w:val="00646D44"/>
    <w:rsid w:val="0064724C"/>
    <w:rsid w:val="00647787"/>
    <w:rsid w:val="00647E22"/>
    <w:rsid w:val="00650FF1"/>
    <w:rsid w:val="00651E54"/>
    <w:rsid w:val="006524D0"/>
    <w:rsid w:val="00654557"/>
    <w:rsid w:val="006556E4"/>
    <w:rsid w:val="006568B3"/>
    <w:rsid w:val="00657EF1"/>
    <w:rsid w:val="00660A8C"/>
    <w:rsid w:val="00663139"/>
    <w:rsid w:val="006634B9"/>
    <w:rsid w:val="00663897"/>
    <w:rsid w:val="006662D1"/>
    <w:rsid w:val="00670F0A"/>
    <w:rsid w:val="00671CB5"/>
    <w:rsid w:val="0067245E"/>
    <w:rsid w:val="00674C5F"/>
    <w:rsid w:val="006759DE"/>
    <w:rsid w:val="0067618A"/>
    <w:rsid w:val="0067703C"/>
    <w:rsid w:val="00681089"/>
    <w:rsid w:val="00681B14"/>
    <w:rsid w:val="00682B12"/>
    <w:rsid w:val="00682B81"/>
    <w:rsid w:val="00682C30"/>
    <w:rsid w:val="006836C5"/>
    <w:rsid w:val="00683977"/>
    <w:rsid w:val="006853D9"/>
    <w:rsid w:val="00686498"/>
    <w:rsid w:val="0069469F"/>
    <w:rsid w:val="00696F13"/>
    <w:rsid w:val="006A1F38"/>
    <w:rsid w:val="006A2684"/>
    <w:rsid w:val="006A35F1"/>
    <w:rsid w:val="006A414B"/>
    <w:rsid w:val="006A7988"/>
    <w:rsid w:val="006A7F74"/>
    <w:rsid w:val="006B328B"/>
    <w:rsid w:val="006B6CD5"/>
    <w:rsid w:val="006B6EE4"/>
    <w:rsid w:val="006B72CD"/>
    <w:rsid w:val="006C2602"/>
    <w:rsid w:val="006C28A6"/>
    <w:rsid w:val="006C35B4"/>
    <w:rsid w:val="006C43A5"/>
    <w:rsid w:val="006C6F0C"/>
    <w:rsid w:val="006D10F0"/>
    <w:rsid w:val="006D3BDE"/>
    <w:rsid w:val="006D3C24"/>
    <w:rsid w:val="006D4ED9"/>
    <w:rsid w:val="006E0287"/>
    <w:rsid w:val="006E6407"/>
    <w:rsid w:val="006E6963"/>
    <w:rsid w:val="006F105C"/>
    <w:rsid w:val="006F38A8"/>
    <w:rsid w:val="006F6B8B"/>
    <w:rsid w:val="007012E0"/>
    <w:rsid w:val="00702A58"/>
    <w:rsid w:val="007033BB"/>
    <w:rsid w:val="0070344C"/>
    <w:rsid w:val="00704593"/>
    <w:rsid w:val="00706C95"/>
    <w:rsid w:val="00706F9F"/>
    <w:rsid w:val="0070744C"/>
    <w:rsid w:val="007108A8"/>
    <w:rsid w:val="00710B3D"/>
    <w:rsid w:val="00711A76"/>
    <w:rsid w:val="00713174"/>
    <w:rsid w:val="007131B6"/>
    <w:rsid w:val="007135F2"/>
    <w:rsid w:val="00713ED3"/>
    <w:rsid w:val="007141A0"/>
    <w:rsid w:val="007144E9"/>
    <w:rsid w:val="00716696"/>
    <w:rsid w:val="00721101"/>
    <w:rsid w:val="00721D54"/>
    <w:rsid w:val="007228D0"/>
    <w:rsid w:val="0072406C"/>
    <w:rsid w:val="00725E76"/>
    <w:rsid w:val="00731C4D"/>
    <w:rsid w:val="0073308B"/>
    <w:rsid w:val="0073323E"/>
    <w:rsid w:val="00735E40"/>
    <w:rsid w:val="00736451"/>
    <w:rsid w:val="00736586"/>
    <w:rsid w:val="00736B8D"/>
    <w:rsid w:val="0074083F"/>
    <w:rsid w:val="00740D35"/>
    <w:rsid w:val="00741AE9"/>
    <w:rsid w:val="0074228E"/>
    <w:rsid w:val="00744C3D"/>
    <w:rsid w:val="007463E5"/>
    <w:rsid w:val="00747FDD"/>
    <w:rsid w:val="00750016"/>
    <w:rsid w:val="00750C13"/>
    <w:rsid w:val="00755381"/>
    <w:rsid w:val="0075580D"/>
    <w:rsid w:val="00760574"/>
    <w:rsid w:val="0076326A"/>
    <w:rsid w:val="00764A62"/>
    <w:rsid w:val="007657A1"/>
    <w:rsid w:val="00767A52"/>
    <w:rsid w:val="00772900"/>
    <w:rsid w:val="007760B1"/>
    <w:rsid w:val="00776E88"/>
    <w:rsid w:val="0077708F"/>
    <w:rsid w:val="0078064E"/>
    <w:rsid w:val="007807F9"/>
    <w:rsid w:val="007836E3"/>
    <w:rsid w:val="0078491B"/>
    <w:rsid w:val="00785275"/>
    <w:rsid w:val="00786EA7"/>
    <w:rsid w:val="0078719F"/>
    <w:rsid w:val="00787899"/>
    <w:rsid w:val="0079024A"/>
    <w:rsid w:val="007909C9"/>
    <w:rsid w:val="007915CE"/>
    <w:rsid w:val="0079206A"/>
    <w:rsid w:val="007920D7"/>
    <w:rsid w:val="00793388"/>
    <w:rsid w:val="00793756"/>
    <w:rsid w:val="007A0EC0"/>
    <w:rsid w:val="007A32B2"/>
    <w:rsid w:val="007A52B2"/>
    <w:rsid w:val="007A5ADC"/>
    <w:rsid w:val="007A7715"/>
    <w:rsid w:val="007B0561"/>
    <w:rsid w:val="007B3300"/>
    <w:rsid w:val="007B3AB5"/>
    <w:rsid w:val="007B423C"/>
    <w:rsid w:val="007B595F"/>
    <w:rsid w:val="007B7748"/>
    <w:rsid w:val="007C167E"/>
    <w:rsid w:val="007C171C"/>
    <w:rsid w:val="007C3617"/>
    <w:rsid w:val="007C53F1"/>
    <w:rsid w:val="007C5815"/>
    <w:rsid w:val="007C5FE3"/>
    <w:rsid w:val="007C6A3E"/>
    <w:rsid w:val="007D3A37"/>
    <w:rsid w:val="007D48FC"/>
    <w:rsid w:val="007D507D"/>
    <w:rsid w:val="007D59B6"/>
    <w:rsid w:val="007E0111"/>
    <w:rsid w:val="007E2299"/>
    <w:rsid w:val="007E6039"/>
    <w:rsid w:val="007E622E"/>
    <w:rsid w:val="007F0753"/>
    <w:rsid w:val="007F0E0C"/>
    <w:rsid w:val="007F391D"/>
    <w:rsid w:val="007F4848"/>
    <w:rsid w:val="007F58D0"/>
    <w:rsid w:val="007F6499"/>
    <w:rsid w:val="007F7173"/>
    <w:rsid w:val="007F7F96"/>
    <w:rsid w:val="00800906"/>
    <w:rsid w:val="00800984"/>
    <w:rsid w:val="00801B16"/>
    <w:rsid w:val="008058CC"/>
    <w:rsid w:val="00810ED8"/>
    <w:rsid w:val="00815D03"/>
    <w:rsid w:val="00816E58"/>
    <w:rsid w:val="0082058D"/>
    <w:rsid w:val="00824E3C"/>
    <w:rsid w:val="00826831"/>
    <w:rsid w:val="00827686"/>
    <w:rsid w:val="00830EE9"/>
    <w:rsid w:val="00831C6F"/>
    <w:rsid w:val="00832170"/>
    <w:rsid w:val="00832B73"/>
    <w:rsid w:val="00835EB0"/>
    <w:rsid w:val="00835FD8"/>
    <w:rsid w:val="00840EC0"/>
    <w:rsid w:val="00843E1E"/>
    <w:rsid w:val="00845E00"/>
    <w:rsid w:val="00846D25"/>
    <w:rsid w:val="00847D22"/>
    <w:rsid w:val="008506ED"/>
    <w:rsid w:val="00851D4C"/>
    <w:rsid w:val="00857269"/>
    <w:rsid w:val="0086001C"/>
    <w:rsid w:val="0086040A"/>
    <w:rsid w:val="00861C84"/>
    <w:rsid w:val="00862CB7"/>
    <w:rsid w:val="00870B89"/>
    <w:rsid w:val="00870DBB"/>
    <w:rsid w:val="00873BB9"/>
    <w:rsid w:val="008741C3"/>
    <w:rsid w:val="0087581C"/>
    <w:rsid w:val="00877834"/>
    <w:rsid w:val="00880F4D"/>
    <w:rsid w:val="008813E1"/>
    <w:rsid w:val="00882F83"/>
    <w:rsid w:val="0088360F"/>
    <w:rsid w:val="008836FB"/>
    <w:rsid w:val="008851CA"/>
    <w:rsid w:val="00885BD3"/>
    <w:rsid w:val="00885D6D"/>
    <w:rsid w:val="008916B3"/>
    <w:rsid w:val="0089348F"/>
    <w:rsid w:val="00893DB2"/>
    <w:rsid w:val="00893E3A"/>
    <w:rsid w:val="00894FE2"/>
    <w:rsid w:val="00897696"/>
    <w:rsid w:val="00897C0F"/>
    <w:rsid w:val="008A0DBF"/>
    <w:rsid w:val="008A27CD"/>
    <w:rsid w:val="008A5049"/>
    <w:rsid w:val="008A5A19"/>
    <w:rsid w:val="008A6635"/>
    <w:rsid w:val="008A7F8A"/>
    <w:rsid w:val="008B04B2"/>
    <w:rsid w:val="008B26D9"/>
    <w:rsid w:val="008B2A7A"/>
    <w:rsid w:val="008B3C56"/>
    <w:rsid w:val="008B419F"/>
    <w:rsid w:val="008B6A2F"/>
    <w:rsid w:val="008C25C4"/>
    <w:rsid w:val="008C31B2"/>
    <w:rsid w:val="008C334B"/>
    <w:rsid w:val="008C58F5"/>
    <w:rsid w:val="008C68F5"/>
    <w:rsid w:val="008D3AA6"/>
    <w:rsid w:val="008D3F43"/>
    <w:rsid w:val="008E4FB1"/>
    <w:rsid w:val="008E5228"/>
    <w:rsid w:val="008E67B0"/>
    <w:rsid w:val="008E73C3"/>
    <w:rsid w:val="008E7850"/>
    <w:rsid w:val="008F2F0C"/>
    <w:rsid w:val="008F675E"/>
    <w:rsid w:val="008F7CEA"/>
    <w:rsid w:val="00901BB4"/>
    <w:rsid w:val="00901BDE"/>
    <w:rsid w:val="009028A4"/>
    <w:rsid w:val="00903896"/>
    <w:rsid w:val="009042D7"/>
    <w:rsid w:val="009050DB"/>
    <w:rsid w:val="00905360"/>
    <w:rsid w:val="00905AB4"/>
    <w:rsid w:val="00907D48"/>
    <w:rsid w:val="009115FF"/>
    <w:rsid w:val="009117EA"/>
    <w:rsid w:val="00912DAF"/>
    <w:rsid w:val="00912FA7"/>
    <w:rsid w:val="0091490B"/>
    <w:rsid w:val="00914B33"/>
    <w:rsid w:val="009172CD"/>
    <w:rsid w:val="00917B8A"/>
    <w:rsid w:val="00922DE1"/>
    <w:rsid w:val="00926E48"/>
    <w:rsid w:val="00927705"/>
    <w:rsid w:val="00933616"/>
    <w:rsid w:val="009376C6"/>
    <w:rsid w:val="009376CA"/>
    <w:rsid w:val="0094017F"/>
    <w:rsid w:val="00940C8B"/>
    <w:rsid w:val="00940DF1"/>
    <w:rsid w:val="00941D38"/>
    <w:rsid w:val="00941D7A"/>
    <w:rsid w:val="00942536"/>
    <w:rsid w:val="00942B18"/>
    <w:rsid w:val="00942C9C"/>
    <w:rsid w:val="00946B1D"/>
    <w:rsid w:val="009471A5"/>
    <w:rsid w:val="00950631"/>
    <w:rsid w:val="00951D6A"/>
    <w:rsid w:val="00951FFA"/>
    <w:rsid w:val="00952426"/>
    <w:rsid w:val="00955CB7"/>
    <w:rsid w:val="00957063"/>
    <w:rsid w:val="00960353"/>
    <w:rsid w:val="00961CE7"/>
    <w:rsid w:val="00962501"/>
    <w:rsid w:val="00964560"/>
    <w:rsid w:val="0096512A"/>
    <w:rsid w:val="00971A43"/>
    <w:rsid w:val="00972C63"/>
    <w:rsid w:val="00974B89"/>
    <w:rsid w:val="009758EB"/>
    <w:rsid w:val="009766B7"/>
    <w:rsid w:val="00977749"/>
    <w:rsid w:val="00982286"/>
    <w:rsid w:val="00983D6E"/>
    <w:rsid w:val="00985355"/>
    <w:rsid w:val="009861D3"/>
    <w:rsid w:val="0098620E"/>
    <w:rsid w:val="00986925"/>
    <w:rsid w:val="00986CBE"/>
    <w:rsid w:val="00987A7A"/>
    <w:rsid w:val="0099150D"/>
    <w:rsid w:val="00991583"/>
    <w:rsid w:val="009936F4"/>
    <w:rsid w:val="00997710"/>
    <w:rsid w:val="00997F8B"/>
    <w:rsid w:val="009A0E0F"/>
    <w:rsid w:val="009A1905"/>
    <w:rsid w:val="009A2F02"/>
    <w:rsid w:val="009A514E"/>
    <w:rsid w:val="009A7297"/>
    <w:rsid w:val="009B2448"/>
    <w:rsid w:val="009B2CF1"/>
    <w:rsid w:val="009B4CC5"/>
    <w:rsid w:val="009C2556"/>
    <w:rsid w:val="009C30EF"/>
    <w:rsid w:val="009C6940"/>
    <w:rsid w:val="009C7A8D"/>
    <w:rsid w:val="009C7C0B"/>
    <w:rsid w:val="009D4200"/>
    <w:rsid w:val="009D5189"/>
    <w:rsid w:val="009D657D"/>
    <w:rsid w:val="009D657F"/>
    <w:rsid w:val="009D73C2"/>
    <w:rsid w:val="009D73D7"/>
    <w:rsid w:val="009D7980"/>
    <w:rsid w:val="009E1BBA"/>
    <w:rsid w:val="009E2128"/>
    <w:rsid w:val="009E4A99"/>
    <w:rsid w:val="009E5157"/>
    <w:rsid w:val="009E7C70"/>
    <w:rsid w:val="009F15BD"/>
    <w:rsid w:val="009F188A"/>
    <w:rsid w:val="009F2574"/>
    <w:rsid w:val="009F2DAC"/>
    <w:rsid w:val="009F3773"/>
    <w:rsid w:val="009F47B3"/>
    <w:rsid w:val="009F7990"/>
    <w:rsid w:val="009F7E0F"/>
    <w:rsid w:val="00A01658"/>
    <w:rsid w:val="00A04AFA"/>
    <w:rsid w:val="00A05516"/>
    <w:rsid w:val="00A06AFD"/>
    <w:rsid w:val="00A11CA2"/>
    <w:rsid w:val="00A12DDF"/>
    <w:rsid w:val="00A13552"/>
    <w:rsid w:val="00A1383F"/>
    <w:rsid w:val="00A14794"/>
    <w:rsid w:val="00A147CC"/>
    <w:rsid w:val="00A15A9C"/>
    <w:rsid w:val="00A16046"/>
    <w:rsid w:val="00A21050"/>
    <w:rsid w:val="00A210DC"/>
    <w:rsid w:val="00A21781"/>
    <w:rsid w:val="00A23705"/>
    <w:rsid w:val="00A2399F"/>
    <w:rsid w:val="00A26B67"/>
    <w:rsid w:val="00A26D68"/>
    <w:rsid w:val="00A304F4"/>
    <w:rsid w:val="00A323F4"/>
    <w:rsid w:val="00A32DA6"/>
    <w:rsid w:val="00A334CF"/>
    <w:rsid w:val="00A351E8"/>
    <w:rsid w:val="00A35FFE"/>
    <w:rsid w:val="00A44E05"/>
    <w:rsid w:val="00A4772F"/>
    <w:rsid w:val="00A50818"/>
    <w:rsid w:val="00A515F0"/>
    <w:rsid w:val="00A51773"/>
    <w:rsid w:val="00A519DA"/>
    <w:rsid w:val="00A521C9"/>
    <w:rsid w:val="00A55F6F"/>
    <w:rsid w:val="00A571A1"/>
    <w:rsid w:val="00A60C4F"/>
    <w:rsid w:val="00A60E32"/>
    <w:rsid w:val="00A60F7B"/>
    <w:rsid w:val="00A627B8"/>
    <w:rsid w:val="00A63542"/>
    <w:rsid w:val="00A639A9"/>
    <w:rsid w:val="00A64960"/>
    <w:rsid w:val="00A67837"/>
    <w:rsid w:val="00A679F8"/>
    <w:rsid w:val="00A67BCD"/>
    <w:rsid w:val="00A70B7D"/>
    <w:rsid w:val="00A70C7F"/>
    <w:rsid w:val="00A710D0"/>
    <w:rsid w:val="00A714C7"/>
    <w:rsid w:val="00A76800"/>
    <w:rsid w:val="00A7689A"/>
    <w:rsid w:val="00A768CD"/>
    <w:rsid w:val="00A778E7"/>
    <w:rsid w:val="00A805EB"/>
    <w:rsid w:val="00A81145"/>
    <w:rsid w:val="00A81C9E"/>
    <w:rsid w:val="00A84262"/>
    <w:rsid w:val="00A86D83"/>
    <w:rsid w:val="00A872E5"/>
    <w:rsid w:val="00A87A96"/>
    <w:rsid w:val="00A90EA8"/>
    <w:rsid w:val="00A94BB3"/>
    <w:rsid w:val="00A97069"/>
    <w:rsid w:val="00AA1276"/>
    <w:rsid w:val="00AA1990"/>
    <w:rsid w:val="00AA2DC7"/>
    <w:rsid w:val="00AA452C"/>
    <w:rsid w:val="00AA517D"/>
    <w:rsid w:val="00AA51EA"/>
    <w:rsid w:val="00AA6053"/>
    <w:rsid w:val="00AB0A48"/>
    <w:rsid w:val="00AB412F"/>
    <w:rsid w:val="00AB511E"/>
    <w:rsid w:val="00AB586B"/>
    <w:rsid w:val="00AB596B"/>
    <w:rsid w:val="00AC2C2C"/>
    <w:rsid w:val="00AC3199"/>
    <w:rsid w:val="00AC3944"/>
    <w:rsid w:val="00AC7D7B"/>
    <w:rsid w:val="00AD00AD"/>
    <w:rsid w:val="00AD692B"/>
    <w:rsid w:val="00AE03C2"/>
    <w:rsid w:val="00AE1402"/>
    <w:rsid w:val="00AE1B80"/>
    <w:rsid w:val="00AE36F4"/>
    <w:rsid w:val="00AE3860"/>
    <w:rsid w:val="00AE5FFB"/>
    <w:rsid w:val="00AE634A"/>
    <w:rsid w:val="00AE6A07"/>
    <w:rsid w:val="00AE7C10"/>
    <w:rsid w:val="00AF0684"/>
    <w:rsid w:val="00AF1213"/>
    <w:rsid w:val="00AF131B"/>
    <w:rsid w:val="00AF2516"/>
    <w:rsid w:val="00AF36D8"/>
    <w:rsid w:val="00AF3737"/>
    <w:rsid w:val="00AF6707"/>
    <w:rsid w:val="00AF6E59"/>
    <w:rsid w:val="00AF70B1"/>
    <w:rsid w:val="00AF79AE"/>
    <w:rsid w:val="00B00D58"/>
    <w:rsid w:val="00B01A2E"/>
    <w:rsid w:val="00B0374E"/>
    <w:rsid w:val="00B039A4"/>
    <w:rsid w:val="00B0401A"/>
    <w:rsid w:val="00B108BE"/>
    <w:rsid w:val="00B108E1"/>
    <w:rsid w:val="00B10EFD"/>
    <w:rsid w:val="00B11ABC"/>
    <w:rsid w:val="00B13503"/>
    <w:rsid w:val="00B151B9"/>
    <w:rsid w:val="00B152F0"/>
    <w:rsid w:val="00B1544B"/>
    <w:rsid w:val="00B16199"/>
    <w:rsid w:val="00B16A23"/>
    <w:rsid w:val="00B17CC6"/>
    <w:rsid w:val="00B20B54"/>
    <w:rsid w:val="00B2178A"/>
    <w:rsid w:val="00B2468C"/>
    <w:rsid w:val="00B26244"/>
    <w:rsid w:val="00B26BF7"/>
    <w:rsid w:val="00B27CB1"/>
    <w:rsid w:val="00B31024"/>
    <w:rsid w:val="00B317EE"/>
    <w:rsid w:val="00B32D76"/>
    <w:rsid w:val="00B333EA"/>
    <w:rsid w:val="00B34778"/>
    <w:rsid w:val="00B349A3"/>
    <w:rsid w:val="00B349FC"/>
    <w:rsid w:val="00B34CC3"/>
    <w:rsid w:val="00B34FAD"/>
    <w:rsid w:val="00B354E6"/>
    <w:rsid w:val="00B3636E"/>
    <w:rsid w:val="00B370C3"/>
    <w:rsid w:val="00B40ADA"/>
    <w:rsid w:val="00B41CD0"/>
    <w:rsid w:val="00B4383C"/>
    <w:rsid w:val="00B43FD4"/>
    <w:rsid w:val="00B44AA4"/>
    <w:rsid w:val="00B46F29"/>
    <w:rsid w:val="00B4744A"/>
    <w:rsid w:val="00B47F69"/>
    <w:rsid w:val="00B50159"/>
    <w:rsid w:val="00B50FBB"/>
    <w:rsid w:val="00B51563"/>
    <w:rsid w:val="00B51CA8"/>
    <w:rsid w:val="00B52457"/>
    <w:rsid w:val="00B5515C"/>
    <w:rsid w:val="00B55E00"/>
    <w:rsid w:val="00B5713D"/>
    <w:rsid w:val="00B616C6"/>
    <w:rsid w:val="00B61B34"/>
    <w:rsid w:val="00B621C7"/>
    <w:rsid w:val="00B62427"/>
    <w:rsid w:val="00B64F29"/>
    <w:rsid w:val="00B6525B"/>
    <w:rsid w:val="00B6557E"/>
    <w:rsid w:val="00B65D6D"/>
    <w:rsid w:val="00B65E70"/>
    <w:rsid w:val="00B7037D"/>
    <w:rsid w:val="00B71D11"/>
    <w:rsid w:val="00B71F98"/>
    <w:rsid w:val="00B74DAB"/>
    <w:rsid w:val="00B75CE7"/>
    <w:rsid w:val="00B767E6"/>
    <w:rsid w:val="00B833B8"/>
    <w:rsid w:val="00B841D2"/>
    <w:rsid w:val="00B84247"/>
    <w:rsid w:val="00B84550"/>
    <w:rsid w:val="00B90132"/>
    <w:rsid w:val="00B9085B"/>
    <w:rsid w:val="00B91A03"/>
    <w:rsid w:val="00B948D8"/>
    <w:rsid w:val="00B9624E"/>
    <w:rsid w:val="00B97924"/>
    <w:rsid w:val="00BA1F31"/>
    <w:rsid w:val="00BA217F"/>
    <w:rsid w:val="00BA41C2"/>
    <w:rsid w:val="00BA46F3"/>
    <w:rsid w:val="00BB0880"/>
    <w:rsid w:val="00BB11C4"/>
    <w:rsid w:val="00BB1CFD"/>
    <w:rsid w:val="00BB203A"/>
    <w:rsid w:val="00BB2DA6"/>
    <w:rsid w:val="00BB3E35"/>
    <w:rsid w:val="00BB536E"/>
    <w:rsid w:val="00BC0593"/>
    <w:rsid w:val="00BC5461"/>
    <w:rsid w:val="00BC60EC"/>
    <w:rsid w:val="00BC76F0"/>
    <w:rsid w:val="00BD0B60"/>
    <w:rsid w:val="00BD19D8"/>
    <w:rsid w:val="00BD1D2E"/>
    <w:rsid w:val="00BD3B79"/>
    <w:rsid w:val="00BD4369"/>
    <w:rsid w:val="00BD4AF6"/>
    <w:rsid w:val="00BD4CAC"/>
    <w:rsid w:val="00BD61ED"/>
    <w:rsid w:val="00BD66B4"/>
    <w:rsid w:val="00BE2347"/>
    <w:rsid w:val="00BE241D"/>
    <w:rsid w:val="00BE2446"/>
    <w:rsid w:val="00BE2A2F"/>
    <w:rsid w:val="00BE2DF2"/>
    <w:rsid w:val="00BE6085"/>
    <w:rsid w:val="00BE6927"/>
    <w:rsid w:val="00BE71D6"/>
    <w:rsid w:val="00BE7AF8"/>
    <w:rsid w:val="00BF00EB"/>
    <w:rsid w:val="00BF1EED"/>
    <w:rsid w:val="00BF6735"/>
    <w:rsid w:val="00BF7AC6"/>
    <w:rsid w:val="00C002E1"/>
    <w:rsid w:val="00C0770C"/>
    <w:rsid w:val="00C079EE"/>
    <w:rsid w:val="00C07A11"/>
    <w:rsid w:val="00C10573"/>
    <w:rsid w:val="00C10770"/>
    <w:rsid w:val="00C1161C"/>
    <w:rsid w:val="00C1392B"/>
    <w:rsid w:val="00C14196"/>
    <w:rsid w:val="00C177D8"/>
    <w:rsid w:val="00C2016E"/>
    <w:rsid w:val="00C2418D"/>
    <w:rsid w:val="00C24204"/>
    <w:rsid w:val="00C27B19"/>
    <w:rsid w:val="00C32490"/>
    <w:rsid w:val="00C343F4"/>
    <w:rsid w:val="00C35724"/>
    <w:rsid w:val="00C35BFB"/>
    <w:rsid w:val="00C4007A"/>
    <w:rsid w:val="00C41265"/>
    <w:rsid w:val="00C41CAA"/>
    <w:rsid w:val="00C438D2"/>
    <w:rsid w:val="00C45D72"/>
    <w:rsid w:val="00C4698F"/>
    <w:rsid w:val="00C51238"/>
    <w:rsid w:val="00C53F27"/>
    <w:rsid w:val="00C5404F"/>
    <w:rsid w:val="00C552C3"/>
    <w:rsid w:val="00C63B78"/>
    <w:rsid w:val="00C64872"/>
    <w:rsid w:val="00C6584B"/>
    <w:rsid w:val="00C65AD8"/>
    <w:rsid w:val="00C65CB0"/>
    <w:rsid w:val="00C6603C"/>
    <w:rsid w:val="00C67869"/>
    <w:rsid w:val="00C70A47"/>
    <w:rsid w:val="00C7495A"/>
    <w:rsid w:val="00C74B65"/>
    <w:rsid w:val="00C77363"/>
    <w:rsid w:val="00C824C7"/>
    <w:rsid w:val="00C83EA6"/>
    <w:rsid w:val="00C84336"/>
    <w:rsid w:val="00C85084"/>
    <w:rsid w:val="00C85D5A"/>
    <w:rsid w:val="00C900CB"/>
    <w:rsid w:val="00C90EEB"/>
    <w:rsid w:val="00C9109A"/>
    <w:rsid w:val="00C940CD"/>
    <w:rsid w:val="00C9522A"/>
    <w:rsid w:val="00C96507"/>
    <w:rsid w:val="00CA4CF6"/>
    <w:rsid w:val="00CA5F58"/>
    <w:rsid w:val="00CA62DF"/>
    <w:rsid w:val="00CA6CBA"/>
    <w:rsid w:val="00CA6EE3"/>
    <w:rsid w:val="00CA75EA"/>
    <w:rsid w:val="00CB0A02"/>
    <w:rsid w:val="00CB0CB2"/>
    <w:rsid w:val="00CB1EA2"/>
    <w:rsid w:val="00CB4977"/>
    <w:rsid w:val="00CB57A5"/>
    <w:rsid w:val="00CB6467"/>
    <w:rsid w:val="00CC1B98"/>
    <w:rsid w:val="00CC31EC"/>
    <w:rsid w:val="00CC727E"/>
    <w:rsid w:val="00CD031D"/>
    <w:rsid w:val="00CD0A76"/>
    <w:rsid w:val="00CD123E"/>
    <w:rsid w:val="00CD3568"/>
    <w:rsid w:val="00CD36AC"/>
    <w:rsid w:val="00CD4835"/>
    <w:rsid w:val="00CD4DB3"/>
    <w:rsid w:val="00CD5F29"/>
    <w:rsid w:val="00CD7E87"/>
    <w:rsid w:val="00CE11B2"/>
    <w:rsid w:val="00CE3911"/>
    <w:rsid w:val="00CE3B85"/>
    <w:rsid w:val="00CE3D5E"/>
    <w:rsid w:val="00CE46E2"/>
    <w:rsid w:val="00CE4FCC"/>
    <w:rsid w:val="00CE5A59"/>
    <w:rsid w:val="00CE62D5"/>
    <w:rsid w:val="00CE7B82"/>
    <w:rsid w:val="00CF0981"/>
    <w:rsid w:val="00CF1438"/>
    <w:rsid w:val="00CF22F0"/>
    <w:rsid w:val="00CF6757"/>
    <w:rsid w:val="00D02369"/>
    <w:rsid w:val="00D03316"/>
    <w:rsid w:val="00D03445"/>
    <w:rsid w:val="00D03FF9"/>
    <w:rsid w:val="00D0756A"/>
    <w:rsid w:val="00D14543"/>
    <w:rsid w:val="00D14682"/>
    <w:rsid w:val="00D1683F"/>
    <w:rsid w:val="00D22436"/>
    <w:rsid w:val="00D25D61"/>
    <w:rsid w:val="00D270A5"/>
    <w:rsid w:val="00D30A90"/>
    <w:rsid w:val="00D326B7"/>
    <w:rsid w:val="00D32BFE"/>
    <w:rsid w:val="00D47169"/>
    <w:rsid w:val="00D47BE4"/>
    <w:rsid w:val="00D50628"/>
    <w:rsid w:val="00D53344"/>
    <w:rsid w:val="00D5431A"/>
    <w:rsid w:val="00D54980"/>
    <w:rsid w:val="00D55A13"/>
    <w:rsid w:val="00D563DA"/>
    <w:rsid w:val="00D570DD"/>
    <w:rsid w:val="00D57427"/>
    <w:rsid w:val="00D57B59"/>
    <w:rsid w:val="00D57E70"/>
    <w:rsid w:val="00D61B98"/>
    <w:rsid w:val="00D61C21"/>
    <w:rsid w:val="00D62DE2"/>
    <w:rsid w:val="00D71AC1"/>
    <w:rsid w:val="00D71D01"/>
    <w:rsid w:val="00D72242"/>
    <w:rsid w:val="00D744B8"/>
    <w:rsid w:val="00D75F52"/>
    <w:rsid w:val="00D769E3"/>
    <w:rsid w:val="00D7786A"/>
    <w:rsid w:val="00D82591"/>
    <w:rsid w:val="00D83647"/>
    <w:rsid w:val="00D8405E"/>
    <w:rsid w:val="00D84C47"/>
    <w:rsid w:val="00D90345"/>
    <w:rsid w:val="00D939A7"/>
    <w:rsid w:val="00D94C3F"/>
    <w:rsid w:val="00DA1563"/>
    <w:rsid w:val="00DA202C"/>
    <w:rsid w:val="00DB1927"/>
    <w:rsid w:val="00DB31D2"/>
    <w:rsid w:val="00DB35F6"/>
    <w:rsid w:val="00DB3686"/>
    <w:rsid w:val="00DB42B6"/>
    <w:rsid w:val="00DB5EF6"/>
    <w:rsid w:val="00DB6CD1"/>
    <w:rsid w:val="00DB74BC"/>
    <w:rsid w:val="00DC1371"/>
    <w:rsid w:val="00DC1B1F"/>
    <w:rsid w:val="00DC4394"/>
    <w:rsid w:val="00DC6C3B"/>
    <w:rsid w:val="00DD03F9"/>
    <w:rsid w:val="00DD14B8"/>
    <w:rsid w:val="00DD181D"/>
    <w:rsid w:val="00DD3E9D"/>
    <w:rsid w:val="00DD493D"/>
    <w:rsid w:val="00DD4F0E"/>
    <w:rsid w:val="00DD7C01"/>
    <w:rsid w:val="00DE0819"/>
    <w:rsid w:val="00DE08F1"/>
    <w:rsid w:val="00DE16FA"/>
    <w:rsid w:val="00DE2DE5"/>
    <w:rsid w:val="00DE6CC9"/>
    <w:rsid w:val="00DF57E5"/>
    <w:rsid w:val="00DF6925"/>
    <w:rsid w:val="00DF7051"/>
    <w:rsid w:val="00E00307"/>
    <w:rsid w:val="00E01042"/>
    <w:rsid w:val="00E026F7"/>
    <w:rsid w:val="00E02BAF"/>
    <w:rsid w:val="00E0430F"/>
    <w:rsid w:val="00E051DF"/>
    <w:rsid w:val="00E056C0"/>
    <w:rsid w:val="00E07CE1"/>
    <w:rsid w:val="00E103E0"/>
    <w:rsid w:val="00E11411"/>
    <w:rsid w:val="00E11B54"/>
    <w:rsid w:val="00E14423"/>
    <w:rsid w:val="00E15B0E"/>
    <w:rsid w:val="00E169BB"/>
    <w:rsid w:val="00E16BE2"/>
    <w:rsid w:val="00E173D7"/>
    <w:rsid w:val="00E2067F"/>
    <w:rsid w:val="00E20A78"/>
    <w:rsid w:val="00E21294"/>
    <w:rsid w:val="00E23DD1"/>
    <w:rsid w:val="00E23F2C"/>
    <w:rsid w:val="00E256F2"/>
    <w:rsid w:val="00E26A7C"/>
    <w:rsid w:val="00E276FF"/>
    <w:rsid w:val="00E27D2A"/>
    <w:rsid w:val="00E31E2C"/>
    <w:rsid w:val="00E32777"/>
    <w:rsid w:val="00E36968"/>
    <w:rsid w:val="00E40E1B"/>
    <w:rsid w:val="00E40EB7"/>
    <w:rsid w:val="00E4212A"/>
    <w:rsid w:val="00E421D8"/>
    <w:rsid w:val="00E424A5"/>
    <w:rsid w:val="00E44FFB"/>
    <w:rsid w:val="00E46C7B"/>
    <w:rsid w:val="00E46C92"/>
    <w:rsid w:val="00E517E8"/>
    <w:rsid w:val="00E54ED9"/>
    <w:rsid w:val="00E54F31"/>
    <w:rsid w:val="00E54FC6"/>
    <w:rsid w:val="00E566FC"/>
    <w:rsid w:val="00E570C8"/>
    <w:rsid w:val="00E60605"/>
    <w:rsid w:val="00E61339"/>
    <w:rsid w:val="00E62600"/>
    <w:rsid w:val="00E6361B"/>
    <w:rsid w:val="00E6369D"/>
    <w:rsid w:val="00E63EE6"/>
    <w:rsid w:val="00E6683F"/>
    <w:rsid w:val="00E66C5F"/>
    <w:rsid w:val="00E66F1A"/>
    <w:rsid w:val="00E73118"/>
    <w:rsid w:val="00E73652"/>
    <w:rsid w:val="00E74422"/>
    <w:rsid w:val="00E76764"/>
    <w:rsid w:val="00E7684E"/>
    <w:rsid w:val="00E80227"/>
    <w:rsid w:val="00E80668"/>
    <w:rsid w:val="00E813F1"/>
    <w:rsid w:val="00E826A2"/>
    <w:rsid w:val="00E82FE4"/>
    <w:rsid w:val="00E84D31"/>
    <w:rsid w:val="00E85FA8"/>
    <w:rsid w:val="00E86D35"/>
    <w:rsid w:val="00E92681"/>
    <w:rsid w:val="00E94672"/>
    <w:rsid w:val="00E94D59"/>
    <w:rsid w:val="00E9521F"/>
    <w:rsid w:val="00E96E7D"/>
    <w:rsid w:val="00E96FE6"/>
    <w:rsid w:val="00EA07F7"/>
    <w:rsid w:val="00EA2AEE"/>
    <w:rsid w:val="00EA6A7B"/>
    <w:rsid w:val="00EA7C89"/>
    <w:rsid w:val="00EA7DE1"/>
    <w:rsid w:val="00EA7EBE"/>
    <w:rsid w:val="00EB166A"/>
    <w:rsid w:val="00EB22D0"/>
    <w:rsid w:val="00EB2A36"/>
    <w:rsid w:val="00EB2FD0"/>
    <w:rsid w:val="00EB33B9"/>
    <w:rsid w:val="00EC18B6"/>
    <w:rsid w:val="00EC28AA"/>
    <w:rsid w:val="00EC3F72"/>
    <w:rsid w:val="00EC428C"/>
    <w:rsid w:val="00EC6E0E"/>
    <w:rsid w:val="00ED083D"/>
    <w:rsid w:val="00ED1CAB"/>
    <w:rsid w:val="00ED3F45"/>
    <w:rsid w:val="00ED4F86"/>
    <w:rsid w:val="00ED4FE3"/>
    <w:rsid w:val="00ED6617"/>
    <w:rsid w:val="00EE092F"/>
    <w:rsid w:val="00EE2B87"/>
    <w:rsid w:val="00EE3824"/>
    <w:rsid w:val="00EE47E0"/>
    <w:rsid w:val="00EE65EC"/>
    <w:rsid w:val="00EF11A6"/>
    <w:rsid w:val="00EF31D4"/>
    <w:rsid w:val="00EF32DC"/>
    <w:rsid w:val="00EF3FA3"/>
    <w:rsid w:val="00EF51E6"/>
    <w:rsid w:val="00EF6BA8"/>
    <w:rsid w:val="00F03429"/>
    <w:rsid w:val="00F03B06"/>
    <w:rsid w:val="00F03E3C"/>
    <w:rsid w:val="00F052F0"/>
    <w:rsid w:val="00F06040"/>
    <w:rsid w:val="00F072B2"/>
    <w:rsid w:val="00F0764D"/>
    <w:rsid w:val="00F110FD"/>
    <w:rsid w:val="00F11470"/>
    <w:rsid w:val="00F13AB2"/>
    <w:rsid w:val="00F13DEF"/>
    <w:rsid w:val="00F15A15"/>
    <w:rsid w:val="00F20B1D"/>
    <w:rsid w:val="00F20B27"/>
    <w:rsid w:val="00F20E36"/>
    <w:rsid w:val="00F21F8A"/>
    <w:rsid w:val="00F22189"/>
    <w:rsid w:val="00F22AC4"/>
    <w:rsid w:val="00F22BC2"/>
    <w:rsid w:val="00F277EC"/>
    <w:rsid w:val="00F278A0"/>
    <w:rsid w:val="00F301CF"/>
    <w:rsid w:val="00F3176B"/>
    <w:rsid w:val="00F31A03"/>
    <w:rsid w:val="00F34583"/>
    <w:rsid w:val="00F35607"/>
    <w:rsid w:val="00F36377"/>
    <w:rsid w:val="00F37E87"/>
    <w:rsid w:val="00F403DA"/>
    <w:rsid w:val="00F41867"/>
    <w:rsid w:val="00F41D7B"/>
    <w:rsid w:val="00F442F9"/>
    <w:rsid w:val="00F45762"/>
    <w:rsid w:val="00F471A0"/>
    <w:rsid w:val="00F47621"/>
    <w:rsid w:val="00F50A74"/>
    <w:rsid w:val="00F519A3"/>
    <w:rsid w:val="00F51FEC"/>
    <w:rsid w:val="00F536AC"/>
    <w:rsid w:val="00F55010"/>
    <w:rsid w:val="00F610F3"/>
    <w:rsid w:val="00F61CA1"/>
    <w:rsid w:val="00F66E97"/>
    <w:rsid w:val="00F67517"/>
    <w:rsid w:val="00F72268"/>
    <w:rsid w:val="00F7305C"/>
    <w:rsid w:val="00F7522C"/>
    <w:rsid w:val="00F77EF9"/>
    <w:rsid w:val="00F8304D"/>
    <w:rsid w:val="00F83877"/>
    <w:rsid w:val="00F83D5C"/>
    <w:rsid w:val="00F84942"/>
    <w:rsid w:val="00F877A9"/>
    <w:rsid w:val="00F90C5E"/>
    <w:rsid w:val="00F91F93"/>
    <w:rsid w:val="00F96563"/>
    <w:rsid w:val="00FA2934"/>
    <w:rsid w:val="00FA2CD7"/>
    <w:rsid w:val="00FA2E09"/>
    <w:rsid w:val="00FA36AE"/>
    <w:rsid w:val="00FA49FB"/>
    <w:rsid w:val="00FA6228"/>
    <w:rsid w:val="00FB1205"/>
    <w:rsid w:val="00FB1B24"/>
    <w:rsid w:val="00FB21C3"/>
    <w:rsid w:val="00FB2A29"/>
    <w:rsid w:val="00FB3C92"/>
    <w:rsid w:val="00FB430E"/>
    <w:rsid w:val="00FB5259"/>
    <w:rsid w:val="00FB6275"/>
    <w:rsid w:val="00FC06A2"/>
    <w:rsid w:val="00FC6D8E"/>
    <w:rsid w:val="00FC77A7"/>
    <w:rsid w:val="00FE099C"/>
    <w:rsid w:val="00FE1854"/>
    <w:rsid w:val="00FE53C2"/>
    <w:rsid w:val="00FE6422"/>
    <w:rsid w:val="00FE682A"/>
    <w:rsid w:val="00FE7903"/>
    <w:rsid w:val="00FE7CAE"/>
    <w:rsid w:val="00FF2D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C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0E2"/>
    <w:pPr>
      <w:tabs>
        <w:tab w:val="center" w:pos="4153"/>
        <w:tab w:val="right" w:pos="8306"/>
      </w:tabs>
    </w:pPr>
  </w:style>
  <w:style w:type="paragraph" w:styleId="Footer">
    <w:name w:val="footer"/>
    <w:basedOn w:val="Normal"/>
    <w:link w:val="FooterChar"/>
    <w:uiPriority w:val="99"/>
    <w:rsid w:val="000A50E2"/>
    <w:pPr>
      <w:tabs>
        <w:tab w:val="center" w:pos="4153"/>
        <w:tab w:val="right" w:pos="8306"/>
      </w:tabs>
    </w:pPr>
  </w:style>
  <w:style w:type="paragraph" w:styleId="BalloonText">
    <w:name w:val="Balloon Text"/>
    <w:basedOn w:val="Normal"/>
    <w:link w:val="BalloonTextChar"/>
    <w:uiPriority w:val="99"/>
    <w:semiHidden/>
    <w:rsid w:val="00552CBD"/>
    <w:rPr>
      <w:rFonts w:ascii="Tahoma" w:hAnsi="Tahoma" w:cs="Tahoma"/>
      <w:sz w:val="16"/>
      <w:szCs w:val="16"/>
    </w:rPr>
  </w:style>
  <w:style w:type="paragraph" w:styleId="NormalWeb">
    <w:name w:val="Normal (Web)"/>
    <w:basedOn w:val="Normal"/>
    <w:uiPriority w:val="99"/>
    <w:unhideWhenUsed/>
    <w:rsid w:val="00237185"/>
    <w:pPr>
      <w:spacing w:before="100" w:beforeAutospacing="1" w:after="100" w:afterAutospacing="1"/>
    </w:pPr>
  </w:style>
  <w:style w:type="character" w:styleId="Strong">
    <w:name w:val="Strong"/>
    <w:basedOn w:val="DefaultParagraphFont"/>
    <w:qFormat/>
    <w:rsid w:val="00237185"/>
    <w:rPr>
      <w:b/>
      <w:bCs/>
    </w:rPr>
  </w:style>
  <w:style w:type="character" w:customStyle="1" w:styleId="apple-converted-space">
    <w:name w:val="apple-converted-space"/>
    <w:basedOn w:val="DefaultParagraphFont"/>
    <w:rsid w:val="00237185"/>
  </w:style>
  <w:style w:type="character" w:styleId="Hyperlink">
    <w:name w:val="Hyperlink"/>
    <w:basedOn w:val="DefaultParagraphFont"/>
    <w:uiPriority w:val="99"/>
    <w:unhideWhenUsed/>
    <w:rsid w:val="00237185"/>
    <w:rPr>
      <w:color w:val="0000FF"/>
      <w:u w:val="single"/>
    </w:rPr>
  </w:style>
  <w:style w:type="character" w:customStyle="1" w:styleId="hps">
    <w:name w:val="hps"/>
    <w:basedOn w:val="DefaultParagraphFont"/>
    <w:uiPriority w:val="99"/>
    <w:rsid w:val="00A323F4"/>
  </w:style>
  <w:style w:type="paragraph" w:styleId="BodyTextIndent">
    <w:name w:val="Body Text Indent"/>
    <w:basedOn w:val="Normal"/>
    <w:link w:val="BodyTextIndentChar"/>
    <w:uiPriority w:val="99"/>
    <w:rsid w:val="002E7C39"/>
    <w:pPr>
      <w:ind w:left="720" w:hanging="720"/>
      <w:jc w:val="both"/>
    </w:pPr>
    <w:rPr>
      <w:sz w:val="28"/>
      <w:lang w:eastAsia="en-US"/>
    </w:rPr>
  </w:style>
  <w:style w:type="character" w:customStyle="1" w:styleId="BodyTextIndentChar">
    <w:name w:val="Body Text Indent Char"/>
    <w:basedOn w:val="DefaultParagraphFont"/>
    <w:link w:val="BodyTextIndent"/>
    <w:uiPriority w:val="99"/>
    <w:rsid w:val="002E7C39"/>
    <w:rPr>
      <w:sz w:val="28"/>
      <w:szCs w:val="24"/>
      <w:lang w:eastAsia="en-US"/>
    </w:rPr>
  </w:style>
  <w:style w:type="paragraph" w:styleId="BodyTextIndent2">
    <w:name w:val="Body Text Indent 2"/>
    <w:basedOn w:val="Normal"/>
    <w:link w:val="BodyTextIndent2Char"/>
    <w:uiPriority w:val="99"/>
    <w:rsid w:val="002E7C39"/>
    <w:pPr>
      <w:ind w:left="720" w:hanging="360"/>
      <w:jc w:val="both"/>
    </w:pPr>
    <w:rPr>
      <w:sz w:val="28"/>
      <w:lang w:eastAsia="en-US"/>
    </w:rPr>
  </w:style>
  <w:style w:type="character" w:customStyle="1" w:styleId="BodyTextIndent2Char">
    <w:name w:val="Body Text Indent 2 Char"/>
    <w:basedOn w:val="DefaultParagraphFont"/>
    <w:link w:val="BodyTextIndent2"/>
    <w:uiPriority w:val="99"/>
    <w:rsid w:val="002E7C39"/>
    <w:rPr>
      <w:sz w:val="28"/>
      <w:szCs w:val="24"/>
      <w:lang w:eastAsia="en-US"/>
    </w:rPr>
  </w:style>
  <w:style w:type="paragraph" w:styleId="ListParagraph">
    <w:name w:val="List Paragraph"/>
    <w:basedOn w:val="Normal"/>
    <w:uiPriority w:val="34"/>
    <w:qFormat/>
    <w:rsid w:val="004B1C92"/>
    <w:pPr>
      <w:ind w:left="720"/>
      <w:contextualSpacing/>
    </w:pPr>
  </w:style>
  <w:style w:type="character" w:customStyle="1" w:styleId="HeaderChar">
    <w:name w:val="Header Char"/>
    <w:basedOn w:val="DefaultParagraphFont"/>
    <w:link w:val="Header"/>
    <w:uiPriority w:val="99"/>
    <w:locked/>
    <w:rsid w:val="002919BC"/>
    <w:rPr>
      <w:sz w:val="24"/>
      <w:szCs w:val="24"/>
    </w:rPr>
  </w:style>
  <w:style w:type="character" w:customStyle="1" w:styleId="FooterChar">
    <w:name w:val="Footer Char"/>
    <w:basedOn w:val="DefaultParagraphFont"/>
    <w:link w:val="Footer"/>
    <w:uiPriority w:val="99"/>
    <w:locked/>
    <w:rsid w:val="002919BC"/>
    <w:rPr>
      <w:sz w:val="24"/>
      <w:szCs w:val="24"/>
    </w:rPr>
  </w:style>
  <w:style w:type="character" w:customStyle="1" w:styleId="BalloonTextChar">
    <w:name w:val="Balloon Text Char"/>
    <w:basedOn w:val="DefaultParagraphFont"/>
    <w:link w:val="BalloonText"/>
    <w:uiPriority w:val="99"/>
    <w:semiHidden/>
    <w:locked/>
    <w:rsid w:val="002919BC"/>
    <w:rPr>
      <w:rFonts w:ascii="Tahoma" w:hAnsi="Tahoma" w:cs="Tahoma"/>
      <w:sz w:val="16"/>
      <w:szCs w:val="16"/>
    </w:rPr>
  </w:style>
  <w:style w:type="paragraph" w:customStyle="1" w:styleId="1">
    <w:name w:val="Χωρίς διάστιχο1"/>
    <w:link w:val="Char"/>
    <w:uiPriority w:val="99"/>
    <w:rsid w:val="002919BC"/>
    <w:rPr>
      <w:rFonts w:ascii="Calibri" w:hAnsi="Calibri" w:cs="Calibri"/>
      <w:sz w:val="22"/>
      <w:szCs w:val="22"/>
      <w:lang w:eastAsia="en-US"/>
    </w:rPr>
  </w:style>
  <w:style w:type="character" w:customStyle="1" w:styleId="Char">
    <w:name w:val="Χωρίς διάστιχο Char"/>
    <w:basedOn w:val="DefaultParagraphFont"/>
    <w:link w:val="1"/>
    <w:uiPriority w:val="99"/>
    <w:locked/>
    <w:rsid w:val="002919BC"/>
    <w:rPr>
      <w:rFonts w:ascii="Calibri" w:hAnsi="Calibri" w:cs="Calibri"/>
      <w:sz w:val="22"/>
      <w:szCs w:val="22"/>
      <w:lang w:eastAsia="en-US"/>
    </w:rPr>
  </w:style>
  <w:style w:type="character" w:styleId="CommentReference">
    <w:name w:val="annotation reference"/>
    <w:basedOn w:val="DefaultParagraphFont"/>
    <w:uiPriority w:val="99"/>
    <w:rsid w:val="002919BC"/>
    <w:rPr>
      <w:sz w:val="16"/>
      <w:szCs w:val="16"/>
    </w:rPr>
  </w:style>
  <w:style w:type="paragraph" w:styleId="CommentText">
    <w:name w:val="annotation text"/>
    <w:basedOn w:val="Normal"/>
    <w:link w:val="CommentTextChar"/>
    <w:uiPriority w:val="99"/>
    <w:rsid w:val="002919BC"/>
    <w:rPr>
      <w:sz w:val="20"/>
      <w:szCs w:val="20"/>
    </w:rPr>
  </w:style>
  <w:style w:type="character" w:customStyle="1" w:styleId="CommentTextChar">
    <w:name w:val="Comment Text Char"/>
    <w:basedOn w:val="DefaultParagraphFont"/>
    <w:link w:val="CommentText"/>
    <w:uiPriority w:val="99"/>
    <w:rsid w:val="002919BC"/>
  </w:style>
  <w:style w:type="paragraph" w:styleId="CommentSubject">
    <w:name w:val="annotation subject"/>
    <w:basedOn w:val="CommentText"/>
    <w:next w:val="CommentText"/>
    <w:link w:val="CommentSubjectChar"/>
    <w:uiPriority w:val="99"/>
    <w:rsid w:val="002919BC"/>
    <w:rPr>
      <w:b/>
      <w:bCs/>
    </w:rPr>
  </w:style>
  <w:style w:type="character" w:customStyle="1" w:styleId="CommentSubjectChar">
    <w:name w:val="Comment Subject Char"/>
    <w:basedOn w:val="CommentTextChar"/>
    <w:link w:val="CommentSubject"/>
    <w:uiPriority w:val="99"/>
    <w:rsid w:val="002919BC"/>
    <w:rPr>
      <w:b/>
      <w:bCs/>
    </w:rPr>
  </w:style>
  <w:style w:type="character" w:styleId="PageNumber">
    <w:name w:val="page number"/>
    <w:basedOn w:val="DefaultParagraphFont"/>
    <w:uiPriority w:val="99"/>
    <w:rsid w:val="002919BC"/>
  </w:style>
  <w:style w:type="paragraph" w:styleId="Caption">
    <w:name w:val="caption"/>
    <w:basedOn w:val="Normal"/>
    <w:next w:val="Normal"/>
    <w:uiPriority w:val="99"/>
    <w:qFormat/>
    <w:rsid w:val="002919BC"/>
    <w:pPr>
      <w:jc w:val="right"/>
    </w:pPr>
    <w:rPr>
      <w:b/>
      <w:bCs/>
    </w:rPr>
  </w:style>
  <w:style w:type="paragraph" w:customStyle="1" w:styleId="ColorfulList-Accent11">
    <w:name w:val="Colorful List - Accent 11"/>
    <w:basedOn w:val="Normal"/>
    <w:uiPriority w:val="99"/>
    <w:rsid w:val="002919BC"/>
    <w:pPr>
      <w:spacing w:after="200"/>
      <w:ind w:left="720"/>
    </w:pPr>
    <w:rPr>
      <w:rFonts w:ascii="Cambria" w:hAnsi="Cambria" w:cs="Cambria"/>
      <w:lang w:val="en-US" w:eastAsia="en-US"/>
    </w:rPr>
  </w:style>
  <w:style w:type="paragraph" w:customStyle="1" w:styleId="10">
    <w:name w:val="Παράγραφος λίστας1"/>
    <w:basedOn w:val="Normal"/>
    <w:uiPriority w:val="99"/>
    <w:rsid w:val="002919BC"/>
    <w:pPr>
      <w:ind w:left="720"/>
    </w:pPr>
  </w:style>
  <w:style w:type="character" w:styleId="FollowedHyperlink">
    <w:name w:val="FollowedHyperlink"/>
    <w:basedOn w:val="DefaultParagraphFont"/>
    <w:uiPriority w:val="99"/>
    <w:rsid w:val="002919BC"/>
    <w:rPr>
      <w:color w:val="800080"/>
      <w:u w:val="single"/>
    </w:rPr>
  </w:style>
  <w:style w:type="character" w:customStyle="1" w:styleId="apple-style-span">
    <w:name w:val="apple-style-span"/>
    <w:basedOn w:val="DefaultParagraphFont"/>
    <w:uiPriority w:val="99"/>
    <w:rsid w:val="002919BC"/>
  </w:style>
  <w:style w:type="character" w:customStyle="1" w:styleId="st">
    <w:name w:val="st"/>
    <w:basedOn w:val="DefaultParagraphFont"/>
    <w:uiPriority w:val="99"/>
    <w:rsid w:val="002919BC"/>
  </w:style>
  <w:style w:type="table" w:styleId="TableGrid">
    <w:name w:val="Table Grid"/>
    <w:basedOn w:val="TableNormal"/>
    <w:uiPriority w:val="39"/>
    <w:rsid w:val="00291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919BC"/>
    <w:pPr>
      <w:spacing w:after="200" w:line="276" w:lineRule="auto"/>
      <w:ind w:left="720"/>
    </w:pPr>
    <w:rPr>
      <w:rFonts w:ascii="Calibri" w:hAnsi="Calibri" w:cs="Calibri"/>
      <w:sz w:val="22"/>
      <w:szCs w:val="22"/>
    </w:rPr>
  </w:style>
  <w:style w:type="character" w:styleId="Emphasis">
    <w:name w:val="Emphasis"/>
    <w:basedOn w:val="DefaultParagraphFont"/>
    <w:uiPriority w:val="20"/>
    <w:qFormat/>
    <w:rsid w:val="002919BC"/>
    <w:rPr>
      <w:i/>
      <w:iCs/>
    </w:rPr>
  </w:style>
  <w:style w:type="paragraph" w:styleId="BodyTextIndent3">
    <w:name w:val="Body Text Indent 3"/>
    <w:basedOn w:val="Normal"/>
    <w:link w:val="BodyTextIndent3Char"/>
    <w:rsid w:val="007A5ADC"/>
    <w:pPr>
      <w:spacing w:after="120"/>
      <w:ind w:left="283"/>
    </w:pPr>
    <w:rPr>
      <w:sz w:val="16"/>
      <w:szCs w:val="16"/>
    </w:rPr>
  </w:style>
  <w:style w:type="character" w:customStyle="1" w:styleId="BodyTextIndent3Char">
    <w:name w:val="Body Text Indent 3 Char"/>
    <w:basedOn w:val="DefaultParagraphFont"/>
    <w:link w:val="BodyTextIndent3"/>
    <w:rsid w:val="007A5ADC"/>
    <w:rPr>
      <w:sz w:val="16"/>
      <w:szCs w:val="16"/>
    </w:rPr>
  </w:style>
  <w:style w:type="character" w:customStyle="1" w:styleId="highlightnode">
    <w:name w:val="highlightnode"/>
    <w:basedOn w:val="DefaultParagraphFont"/>
    <w:rsid w:val="0070744C"/>
  </w:style>
  <w:style w:type="numbering" w:customStyle="1" w:styleId="NoList1">
    <w:name w:val="No List1"/>
    <w:next w:val="NoList"/>
    <w:uiPriority w:val="99"/>
    <w:semiHidden/>
    <w:unhideWhenUsed/>
    <w:rsid w:val="00A26D68"/>
  </w:style>
</w:styles>
</file>

<file path=word/webSettings.xml><?xml version="1.0" encoding="utf-8"?>
<w:webSettings xmlns:r="http://schemas.openxmlformats.org/officeDocument/2006/relationships" xmlns:w="http://schemas.openxmlformats.org/wordprocessingml/2006/main">
  <w:divs>
    <w:div w:id="6490052">
      <w:bodyDiv w:val="1"/>
      <w:marLeft w:val="0"/>
      <w:marRight w:val="0"/>
      <w:marTop w:val="0"/>
      <w:marBottom w:val="0"/>
      <w:divBdr>
        <w:top w:val="none" w:sz="0" w:space="0" w:color="auto"/>
        <w:left w:val="none" w:sz="0" w:space="0" w:color="auto"/>
        <w:bottom w:val="none" w:sz="0" w:space="0" w:color="auto"/>
        <w:right w:val="none" w:sz="0" w:space="0" w:color="auto"/>
      </w:divBdr>
      <w:divsChild>
        <w:div w:id="1746414288">
          <w:marLeft w:val="0"/>
          <w:marRight w:val="0"/>
          <w:marTop w:val="0"/>
          <w:marBottom w:val="0"/>
          <w:divBdr>
            <w:top w:val="none" w:sz="0" w:space="0" w:color="auto"/>
            <w:left w:val="none" w:sz="0" w:space="0" w:color="auto"/>
            <w:bottom w:val="none" w:sz="0" w:space="0" w:color="auto"/>
            <w:right w:val="none" w:sz="0" w:space="0" w:color="auto"/>
          </w:divBdr>
        </w:div>
        <w:div w:id="1974215403">
          <w:marLeft w:val="0"/>
          <w:marRight w:val="0"/>
          <w:marTop w:val="0"/>
          <w:marBottom w:val="0"/>
          <w:divBdr>
            <w:top w:val="none" w:sz="0" w:space="0" w:color="auto"/>
            <w:left w:val="none" w:sz="0" w:space="0" w:color="auto"/>
            <w:bottom w:val="none" w:sz="0" w:space="0" w:color="auto"/>
            <w:right w:val="none" w:sz="0" w:space="0" w:color="auto"/>
          </w:divBdr>
        </w:div>
        <w:div w:id="466972056">
          <w:marLeft w:val="0"/>
          <w:marRight w:val="0"/>
          <w:marTop w:val="0"/>
          <w:marBottom w:val="0"/>
          <w:divBdr>
            <w:top w:val="none" w:sz="0" w:space="0" w:color="auto"/>
            <w:left w:val="none" w:sz="0" w:space="0" w:color="auto"/>
            <w:bottom w:val="none" w:sz="0" w:space="0" w:color="auto"/>
            <w:right w:val="none" w:sz="0" w:space="0" w:color="auto"/>
          </w:divBdr>
        </w:div>
        <w:div w:id="453331109">
          <w:marLeft w:val="0"/>
          <w:marRight w:val="0"/>
          <w:marTop w:val="0"/>
          <w:marBottom w:val="0"/>
          <w:divBdr>
            <w:top w:val="none" w:sz="0" w:space="0" w:color="auto"/>
            <w:left w:val="none" w:sz="0" w:space="0" w:color="auto"/>
            <w:bottom w:val="none" w:sz="0" w:space="0" w:color="auto"/>
            <w:right w:val="none" w:sz="0" w:space="0" w:color="auto"/>
          </w:divBdr>
        </w:div>
      </w:divsChild>
    </w:div>
    <w:div w:id="13003592">
      <w:bodyDiv w:val="1"/>
      <w:marLeft w:val="0"/>
      <w:marRight w:val="0"/>
      <w:marTop w:val="0"/>
      <w:marBottom w:val="0"/>
      <w:divBdr>
        <w:top w:val="none" w:sz="0" w:space="0" w:color="auto"/>
        <w:left w:val="none" w:sz="0" w:space="0" w:color="auto"/>
        <w:bottom w:val="none" w:sz="0" w:space="0" w:color="auto"/>
        <w:right w:val="none" w:sz="0" w:space="0" w:color="auto"/>
      </w:divBdr>
    </w:div>
    <w:div w:id="71509976">
      <w:bodyDiv w:val="1"/>
      <w:marLeft w:val="0"/>
      <w:marRight w:val="0"/>
      <w:marTop w:val="0"/>
      <w:marBottom w:val="0"/>
      <w:divBdr>
        <w:top w:val="none" w:sz="0" w:space="0" w:color="auto"/>
        <w:left w:val="none" w:sz="0" w:space="0" w:color="auto"/>
        <w:bottom w:val="none" w:sz="0" w:space="0" w:color="auto"/>
        <w:right w:val="none" w:sz="0" w:space="0" w:color="auto"/>
      </w:divBdr>
    </w:div>
    <w:div w:id="231503072">
      <w:bodyDiv w:val="1"/>
      <w:marLeft w:val="0"/>
      <w:marRight w:val="0"/>
      <w:marTop w:val="0"/>
      <w:marBottom w:val="0"/>
      <w:divBdr>
        <w:top w:val="none" w:sz="0" w:space="0" w:color="auto"/>
        <w:left w:val="none" w:sz="0" w:space="0" w:color="auto"/>
        <w:bottom w:val="none" w:sz="0" w:space="0" w:color="auto"/>
        <w:right w:val="none" w:sz="0" w:space="0" w:color="auto"/>
      </w:divBdr>
    </w:div>
    <w:div w:id="242644325">
      <w:bodyDiv w:val="1"/>
      <w:marLeft w:val="0"/>
      <w:marRight w:val="0"/>
      <w:marTop w:val="0"/>
      <w:marBottom w:val="0"/>
      <w:divBdr>
        <w:top w:val="none" w:sz="0" w:space="0" w:color="auto"/>
        <w:left w:val="none" w:sz="0" w:space="0" w:color="auto"/>
        <w:bottom w:val="none" w:sz="0" w:space="0" w:color="auto"/>
        <w:right w:val="none" w:sz="0" w:space="0" w:color="auto"/>
      </w:divBdr>
    </w:div>
    <w:div w:id="458383650">
      <w:bodyDiv w:val="1"/>
      <w:marLeft w:val="0"/>
      <w:marRight w:val="0"/>
      <w:marTop w:val="0"/>
      <w:marBottom w:val="0"/>
      <w:divBdr>
        <w:top w:val="none" w:sz="0" w:space="0" w:color="auto"/>
        <w:left w:val="none" w:sz="0" w:space="0" w:color="auto"/>
        <w:bottom w:val="none" w:sz="0" w:space="0" w:color="auto"/>
        <w:right w:val="none" w:sz="0" w:space="0" w:color="auto"/>
      </w:divBdr>
    </w:div>
    <w:div w:id="640617902">
      <w:bodyDiv w:val="1"/>
      <w:marLeft w:val="0"/>
      <w:marRight w:val="0"/>
      <w:marTop w:val="0"/>
      <w:marBottom w:val="0"/>
      <w:divBdr>
        <w:top w:val="none" w:sz="0" w:space="0" w:color="auto"/>
        <w:left w:val="none" w:sz="0" w:space="0" w:color="auto"/>
        <w:bottom w:val="none" w:sz="0" w:space="0" w:color="auto"/>
        <w:right w:val="none" w:sz="0" w:space="0" w:color="auto"/>
      </w:divBdr>
      <w:divsChild>
        <w:div w:id="218638751">
          <w:marLeft w:val="0"/>
          <w:marRight w:val="0"/>
          <w:marTop w:val="0"/>
          <w:marBottom w:val="0"/>
          <w:divBdr>
            <w:top w:val="none" w:sz="0" w:space="0" w:color="auto"/>
            <w:left w:val="none" w:sz="0" w:space="0" w:color="auto"/>
            <w:bottom w:val="none" w:sz="0" w:space="0" w:color="auto"/>
            <w:right w:val="none" w:sz="0" w:space="0" w:color="auto"/>
          </w:divBdr>
        </w:div>
        <w:div w:id="539632590">
          <w:marLeft w:val="0"/>
          <w:marRight w:val="0"/>
          <w:marTop w:val="0"/>
          <w:marBottom w:val="0"/>
          <w:divBdr>
            <w:top w:val="none" w:sz="0" w:space="0" w:color="auto"/>
            <w:left w:val="none" w:sz="0" w:space="0" w:color="auto"/>
            <w:bottom w:val="none" w:sz="0" w:space="0" w:color="auto"/>
            <w:right w:val="none" w:sz="0" w:space="0" w:color="auto"/>
          </w:divBdr>
        </w:div>
        <w:div w:id="801995773">
          <w:marLeft w:val="0"/>
          <w:marRight w:val="0"/>
          <w:marTop w:val="0"/>
          <w:marBottom w:val="0"/>
          <w:divBdr>
            <w:top w:val="none" w:sz="0" w:space="0" w:color="auto"/>
            <w:left w:val="none" w:sz="0" w:space="0" w:color="auto"/>
            <w:bottom w:val="none" w:sz="0" w:space="0" w:color="auto"/>
            <w:right w:val="none" w:sz="0" w:space="0" w:color="auto"/>
          </w:divBdr>
        </w:div>
        <w:div w:id="1244221650">
          <w:marLeft w:val="0"/>
          <w:marRight w:val="0"/>
          <w:marTop w:val="0"/>
          <w:marBottom w:val="0"/>
          <w:divBdr>
            <w:top w:val="none" w:sz="0" w:space="0" w:color="auto"/>
            <w:left w:val="none" w:sz="0" w:space="0" w:color="auto"/>
            <w:bottom w:val="none" w:sz="0" w:space="0" w:color="auto"/>
            <w:right w:val="none" w:sz="0" w:space="0" w:color="auto"/>
          </w:divBdr>
        </w:div>
        <w:div w:id="1921864083">
          <w:marLeft w:val="0"/>
          <w:marRight w:val="0"/>
          <w:marTop w:val="0"/>
          <w:marBottom w:val="0"/>
          <w:divBdr>
            <w:top w:val="none" w:sz="0" w:space="0" w:color="auto"/>
            <w:left w:val="none" w:sz="0" w:space="0" w:color="auto"/>
            <w:bottom w:val="none" w:sz="0" w:space="0" w:color="auto"/>
            <w:right w:val="none" w:sz="0" w:space="0" w:color="auto"/>
          </w:divBdr>
        </w:div>
      </w:divsChild>
    </w:div>
    <w:div w:id="764308010">
      <w:bodyDiv w:val="1"/>
      <w:marLeft w:val="0"/>
      <w:marRight w:val="0"/>
      <w:marTop w:val="0"/>
      <w:marBottom w:val="0"/>
      <w:divBdr>
        <w:top w:val="none" w:sz="0" w:space="0" w:color="auto"/>
        <w:left w:val="none" w:sz="0" w:space="0" w:color="auto"/>
        <w:bottom w:val="none" w:sz="0" w:space="0" w:color="auto"/>
        <w:right w:val="none" w:sz="0" w:space="0" w:color="auto"/>
      </w:divBdr>
    </w:div>
    <w:div w:id="769475797">
      <w:bodyDiv w:val="1"/>
      <w:marLeft w:val="0"/>
      <w:marRight w:val="0"/>
      <w:marTop w:val="0"/>
      <w:marBottom w:val="0"/>
      <w:divBdr>
        <w:top w:val="none" w:sz="0" w:space="0" w:color="auto"/>
        <w:left w:val="none" w:sz="0" w:space="0" w:color="auto"/>
        <w:bottom w:val="none" w:sz="0" w:space="0" w:color="auto"/>
        <w:right w:val="none" w:sz="0" w:space="0" w:color="auto"/>
      </w:divBdr>
    </w:div>
    <w:div w:id="923415218">
      <w:bodyDiv w:val="1"/>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
        <w:div w:id="593779341">
          <w:marLeft w:val="0"/>
          <w:marRight w:val="0"/>
          <w:marTop w:val="0"/>
          <w:marBottom w:val="0"/>
          <w:divBdr>
            <w:top w:val="none" w:sz="0" w:space="0" w:color="auto"/>
            <w:left w:val="none" w:sz="0" w:space="0" w:color="auto"/>
            <w:bottom w:val="none" w:sz="0" w:space="0" w:color="auto"/>
            <w:right w:val="none" w:sz="0" w:space="0" w:color="auto"/>
          </w:divBdr>
        </w:div>
        <w:div w:id="1919633784">
          <w:marLeft w:val="0"/>
          <w:marRight w:val="0"/>
          <w:marTop w:val="0"/>
          <w:marBottom w:val="0"/>
          <w:divBdr>
            <w:top w:val="none" w:sz="0" w:space="0" w:color="auto"/>
            <w:left w:val="none" w:sz="0" w:space="0" w:color="auto"/>
            <w:bottom w:val="none" w:sz="0" w:space="0" w:color="auto"/>
            <w:right w:val="none" w:sz="0" w:space="0" w:color="auto"/>
          </w:divBdr>
        </w:div>
        <w:div w:id="2118059133">
          <w:marLeft w:val="0"/>
          <w:marRight w:val="0"/>
          <w:marTop w:val="0"/>
          <w:marBottom w:val="0"/>
          <w:divBdr>
            <w:top w:val="none" w:sz="0" w:space="0" w:color="auto"/>
            <w:left w:val="none" w:sz="0" w:space="0" w:color="auto"/>
            <w:bottom w:val="none" w:sz="0" w:space="0" w:color="auto"/>
            <w:right w:val="none" w:sz="0" w:space="0" w:color="auto"/>
          </w:divBdr>
        </w:div>
      </w:divsChild>
    </w:div>
    <w:div w:id="945117066">
      <w:bodyDiv w:val="1"/>
      <w:marLeft w:val="0"/>
      <w:marRight w:val="0"/>
      <w:marTop w:val="0"/>
      <w:marBottom w:val="0"/>
      <w:divBdr>
        <w:top w:val="none" w:sz="0" w:space="0" w:color="auto"/>
        <w:left w:val="none" w:sz="0" w:space="0" w:color="auto"/>
        <w:bottom w:val="none" w:sz="0" w:space="0" w:color="auto"/>
        <w:right w:val="none" w:sz="0" w:space="0" w:color="auto"/>
      </w:divBdr>
      <w:divsChild>
        <w:div w:id="167211861">
          <w:marLeft w:val="0"/>
          <w:marRight w:val="0"/>
          <w:marTop w:val="0"/>
          <w:marBottom w:val="0"/>
          <w:divBdr>
            <w:top w:val="none" w:sz="0" w:space="0" w:color="auto"/>
            <w:left w:val="none" w:sz="0" w:space="0" w:color="auto"/>
            <w:bottom w:val="none" w:sz="0" w:space="0" w:color="auto"/>
            <w:right w:val="none" w:sz="0" w:space="0" w:color="auto"/>
          </w:divBdr>
        </w:div>
        <w:div w:id="273362462">
          <w:marLeft w:val="0"/>
          <w:marRight w:val="0"/>
          <w:marTop w:val="0"/>
          <w:marBottom w:val="0"/>
          <w:divBdr>
            <w:top w:val="none" w:sz="0" w:space="0" w:color="auto"/>
            <w:left w:val="none" w:sz="0" w:space="0" w:color="auto"/>
            <w:bottom w:val="none" w:sz="0" w:space="0" w:color="auto"/>
            <w:right w:val="none" w:sz="0" w:space="0" w:color="auto"/>
          </w:divBdr>
        </w:div>
        <w:div w:id="1289356427">
          <w:marLeft w:val="0"/>
          <w:marRight w:val="0"/>
          <w:marTop w:val="0"/>
          <w:marBottom w:val="0"/>
          <w:divBdr>
            <w:top w:val="none" w:sz="0" w:space="0" w:color="auto"/>
            <w:left w:val="none" w:sz="0" w:space="0" w:color="auto"/>
            <w:bottom w:val="none" w:sz="0" w:space="0" w:color="auto"/>
            <w:right w:val="none" w:sz="0" w:space="0" w:color="auto"/>
          </w:divBdr>
        </w:div>
        <w:div w:id="1537037998">
          <w:marLeft w:val="0"/>
          <w:marRight w:val="0"/>
          <w:marTop w:val="0"/>
          <w:marBottom w:val="0"/>
          <w:divBdr>
            <w:top w:val="none" w:sz="0" w:space="0" w:color="auto"/>
            <w:left w:val="none" w:sz="0" w:space="0" w:color="auto"/>
            <w:bottom w:val="none" w:sz="0" w:space="0" w:color="auto"/>
            <w:right w:val="none" w:sz="0" w:space="0" w:color="auto"/>
          </w:divBdr>
        </w:div>
        <w:div w:id="1684283040">
          <w:marLeft w:val="0"/>
          <w:marRight w:val="0"/>
          <w:marTop w:val="0"/>
          <w:marBottom w:val="0"/>
          <w:divBdr>
            <w:top w:val="none" w:sz="0" w:space="0" w:color="auto"/>
            <w:left w:val="none" w:sz="0" w:space="0" w:color="auto"/>
            <w:bottom w:val="none" w:sz="0" w:space="0" w:color="auto"/>
            <w:right w:val="none" w:sz="0" w:space="0" w:color="auto"/>
          </w:divBdr>
        </w:div>
        <w:div w:id="1719430852">
          <w:marLeft w:val="0"/>
          <w:marRight w:val="0"/>
          <w:marTop w:val="0"/>
          <w:marBottom w:val="0"/>
          <w:divBdr>
            <w:top w:val="none" w:sz="0" w:space="0" w:color="auto"/>
            <w:left w:val="none" w:sz="0" w:space="0" w:color="auto"/>
            <w:bottom w:val="none" w:sz="0" w:space="0" w:color="auto"/>
            <w:right w:val="none" w:sz="0" w:space="0" w:color="auto"/>
          </w:divBdr>
        </w:div>
        <w:div w:id="2141922380">
          <w:marLeft w:val="0"/>
          <w:marRight w:val="0"/>
          <w:marTop w:val="0"/>
          <w:marBottom w:val="0"/>
          <w:divBdr>
            <w:top w:val="none" w:sz="0" w:space="0" w:color="auto"/>
            <w:left w:val="none" w:sz="0" w:space="0" w:color="auto"/>
            <w:bottom w:val="none" w:sz="0" w:space="0" w:color="auto"/>
            <w:right w:val="none" w:sz="0" w:space="0" w:color="auto"/>
          </w:divBdr>
        </w:div>
      </w:divsChild>
    </w:div>
    <w:div w:id="1092625305">
      <w:bodyDiv w:val="1"/>
      <w:marLeft w:val="0"/>
      <w:marRight w:val="0"/>
      <w:marTop w:val="0"/>
      <w:marBottom w:val="0"/>
      <w:divBdr>
        <w:top w:val="none" w:sz="0" w:space="0" w:color="auto"/>
        <w:left w:val="none" w:sz="0" w:space="0" w:color="auto"/>
        <w:bottom w:val="none" w:sz="0" w:space="0" w:color="auto"/>
        <w:right w:val="none" w:sz="0" w:space="0" w:color="auto"/>
      </w:divBdr>
    </w:div>
    <w:div w:id="1210338629">
      <w:bodyDiv w:val="1"/>
      <w:marLeft w:val="0"/>
      <w:marRight w:val="0"/>
      <w:marTop w:val="0"/>
      <w:marBottom w:val="0"/>
      <w:divBdr>
        <w:top w:val="none" w:sz="0" w:space="0" w:color="auto"/>
        <w:left w:val="none" w:sz="0" w:space="0" w:color="auto"/>
        <w:bottom w:val="none" w:sz="0" w:space="0" w:color="auto"/>
        <w:right w:val="none" w:sz="0" w:space="0" w:color="auto"/>
      </w:divBdr>
      <w:divsChild>
        <w:div w:id="98643199">
          <w:marLeft w:val="0"/>
          <w:marRight w:val="0"/>
          <w:marTop w:val="0"/>
          <w:marBottom w:val="0"/>
          <w:divBdr>
            <w:top w:val="none" w:sz="0" w:space="0" w:color="auto"/>
            <w:left w:val="none" w:sz="0" w:space="0" w:color="auto"/>
            <w:bottom w:val="none" w:sz="0" w:space="0" w:color="auto"/>
            <w:right w:val="none" w:sz="0" w:space="0" w:color="auto"/>
          </w:divBdr>
        </w:div>
        <w:div w:id="904489227">
          <w:marLeft w:val="0"/>
          <w:marRight w:val="0"/>
          <w:marTop w:val="0"/>
          <w:marBottom w:val="0"/>
          <w:divBdr>
            <w:top w:val="none" w:sz="0" w:space="0" w:color="auto"/>
            <w:left w:val="none" w:sz="0" w:space="0" w:color="auto"/>
            <w:bottom w:val="none" w:sz="0" w:space="0" w:color="auto"/>
            <w:right w:val="none" w:sz="0" w:space="0" w:color="auto"/>
          </w:divBdr>
        </w:div>
        <w:div w:id="918372217">
          <w:marLeft w:val="0"/>
          <w:marRight w:val="0"/>
          <w:marTop w:val="0"/>
          <w:marBottom w:val="0"/>
          <w:divBdr>
            <w:top w:val="none" w:sz="0" w:space="0" w:color="auto"/>
            <w:left w:val="none" w:sz="0" w:space="0" w:color="auto"/>
            <w:bottom w:val="none" w:sz="0" w:space="0" w:color="auto"/>
            <w:right w:val="none" w:sz="0" w:space="0" w:color="auto"/>
          </w:divBdr>
        </w:div>
        <w:div w:id="1189834721">
          <w:marLeft w:val="0"/>
          <w:marRight w:val="0"/>
          <w:marTop w:val="0"/>
          <w:marBottom w:val="0"/>
          <w:divBdr>
            <w:top w:val="none" w:sz="0" w:space="0" w:color="auto"/>
            <w:left w:val="none" w:sz="0" w:space="0" w:color="auto"/>
            <w:bottom w:val="none" w:sz="0" w:space="0" w:color="auto"/>
            <w:right w:val="none" w:sz="0" w:space="0" w:color="auto"/>
          </w:divBdr>
        </w:div>
        <w:div w:id="1481340618">
          <w:marLeft w:val="0"/>
          <w:marRight w:val="0"/>
          <w:marTop w:val="0"/>
          <w:marBottom w:val="0"/>
          <w:divBdr>
            <w:top w:val="none" w:sz="0" w:space="0" w:color="auto"/>
            <w:left w:val="none" w:sz="0" w:space="0" w:color="auto"/>
            <w:bottom w:val="none" w:sz="0" w:space="0" w:color="auto"/>
            <w:right w:val="none" w:sz="0" w:space="0" w:color="auto"/>
          </w:divBdr>
        </w:div>
        <w:div w:id="1771050541">
          <w:marLeft w:val="0"/>
          <w:marRight w:val="0"/>
          <w:marTop w:val="0"/>
          <w:marBottom w:val="0"/>
          <w:divBdr>
            <w:top w:val="none" w:sz="0" w:space="0" w:color="auto"/>
            <w:left w:val="none" w:sz="0" w:space="0" w:color="auto"/>
            <w:bottom w:val="none" w:sz="0" w:space="0" w:color="auto"/>
            <w:right w:val="none" w:sz="0" w:space="0" w:color="auto"/>
          </w:divBdr>
        </w:div>
        <w:div w:id="1798988507">
          <w:marLeft w:val="0"/>
          <w:marRight w:val="0"/>
          <w:marTop w:val="0"/>
          <w:marBottom w:val="0"/>
          <w:divBdr>
            <w:top w:val="none" w:sz="0" w:space="0" w:color="auto"/>
            <w:left w:val="none" w:sz="0" w:space="0" w:color="auto"/>
            <w:bottom w:val="none" w:sz="0" w:space="0" w:color="auto"/>
            <w:right w:val="none" w:sz="0" w:space="0" w:color="auto"/>
          </w:divBdr>
        </w:div>
        <w:div w:id="2136370093">
          <w:marLeft w:val="0"/>
          <w:marRight w:val="0"/>
          <w:marTop w:val="0"/>
          <w:marBottom w:val="0"/>
          <w:divBdr>
            <w:top w:val="none" w:sz="0" w:space="0" w:color="auto"/>
            <w:left w:val="none" w:sz="0" w:space="0" w:color="auto"/>
            <w:bottom w:val="none" w:sz="0" w:space="0" w:color="auto"/>
            <w:right w:val="none" w:sz="0" w:space="0" w:color="auto"/>
          </w:divBdr>
        </w:div>
      </w:divsChild>
    </w:div>
    <w:div w:id="1652560642">
      <w:bodyDiv w:val="1"/>
      <w:marLeft w:val="0"/>
      <w:marRight w:val="0"/>
      <w:marTop w:val="0"/>
      <w:marBottom w:val="0"/>
      <w:divBdr>
        <w:top w:val="none" w:sz="0" w:space="0" w:color="auto"/>
        <w:left w:val="none" w:sz="0" w:space="0" w:color="auto"/>
        <w:bottom w:val="none" w:sz="0" w:space="0" w:color="auto"/>
        <w:right w:val="none" w:sz="0" w:space="0" w:color="auto"/>
      </w:divBdr>
    </w:div>
    <w:div w:id="1910068388">
      <w:bodyDiv w:val="1"/>
      <w:marLeft w:val="0"/>
      <w:marRight w:val="0"/>
      <w:marTop w:val="0"/>
      <w:marBottom w:val="0"/>
      <w:divBdr>
        <w:top w:val="none" w:sz="0" w:space="0" w:color="auto"/>
        <w:left w:val="none" w:sz="0" w:space="0" w:color="auto"/>
        <w:bottom w:val="none" w:sz="0" w:space="0" w:color="auto"/>
        <w:right w:val="none" w:sz="0" w:space="0" w:color="auto"/>
      </w:divBdr>
    </w:div>
    <w:div w:id="2115783427">
      <w:bodyDiv w:val="1"/>
      <w:marLeft w:val="0"/>
      <w:marRight w:val="0"/>
      <w:marTop w:val="0"/>
      <w:marBottom w:val="0"/>
      <w:divBdr>
        <w:top w:val="none" w:sz="0" w:space="0" w:color="auto"/>
        <w:left w:val="none" w:sz="0" w:space="0" w:color="auto"/>
        <w:bottom w:val="none" w:sz="0" w:space="0" w:color="auto"/>
        <w:right w:val="none" w:sz="0" w:space="0" w:color="auto"/>
      </w:divBdr>
      <w:divsChild>
        <w:div w:id="771630195">
          <w:marLeft w:val="0"/>
          <w:marRight w:val="0"/>
          <w:marTop w:val="0"/>
          <w:marBottom w:val="0"/>
          <w:divBdr>
            <w:top w:val="none" w:sz="0" w:space="0" w:color="auto"/>
            <w:left w:val="none" w:sz="0" w:space="0" w:color="auto"/>
            <w:bottom w:val="none" w:sz="0" w:space="0" w:color="auto"/>
            <w:right w:val="none" w:sz="0" w:space="0" w:color="auto"/>
          </w:divBdr>
        </w:div>
        <w:div w:id="1871603729">
          <w:marLeft w:val="0"/>
          <w:marRight w:val="0"/>
          <w:marTop w:val="0"/>
          <w:marBottom w:val="0"/>
          <w:divBdr>
            <w:top w:val="none" w:sz="0" w:space="0" w:color="auto"/>
            <w:left w:val="none" w:sz="0" w:space="0" w:color="auto"/>
            <w:bottom w:val="none" w:sz="0" w:space="0" w:color="auto"/>
            <w:right w:val="none" w:sz="0" w:space="0" w:color="auto"/>
          </w:divBdr>
        </w:div>
        <w:div w:id="187545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stynomia.gr/index.php?option=ozo_content&amp;lang='..'&amp;perform=view&amp;id=85418&amp;Itemid=2241&amp;lang=" TargetMode="External"/><Relationship Id="rId299" Type="http://schemas.openxmlformats.org/officeDocument/2006/relationships/hyperlink" Target="http://www.astynomia.gr/index.php?option=ozo_content&amp;lang='..'&amp;perform=view&amp;id=91638&amp;Itemid=2368&amp;lang=" TargetMode="External"/><Relationship Id="rId303" Type="http://schemas.openxmlformats.org/officeDocument/2006/relationships/hyperlink" Target="http://www.astynomia.gr/index.php?option=ozo_content&amp;lang='..'&amp;perform=view&amp;id=91738&amp;Itemid=2369&amp;lang=" TargetMode="External"/><Relationship Id="rId21" Type="http://schemas.openxmlformats.org/officeDocument/2006/relationships/chart" Target="charts/chart14.xml"/><Relationship Id="rId42" Type="http://schemas.openxmlformats.org/officeDocument/2006/relationships/hyperlink" Target="mailto:ccu@cybercrimeunit.gov.gr" TargetMode="External"/><Relationship Id="rId63" Type="http://schemas.openxmlformats.org/officeDocument/2006/relationships/hyperlink" Target="http://www.astynomia.gr/index.php?option=ozo_content&amp;lang='..'&amp;perform=view&amp;id=84229&amp;Itemid=2209&amp;lang=" TargetMode="External"/><Relationship Id="rId84" Type="http://schemas.openxmlformats.org/officeDocument/2006/relationships/hyperlink" Target="http://www.astynomia.gr/index.php?option=ozo_content&amp;lang='..'&amp;perform=view&amp;id=84706&amp;Itemid=2226&amp;lang=" TargetMode="External"/><Relationship Id="rId138" Type="http://schemas.openxmlformats.org/officeDocument/2006/relationships/hyperlink" Target="http://www.astynomia.gr/index.php?option=ozo_content&amp;lang='..'&amp;perform=view&amp;id=85920&amp;Itemid=2245&amp;lang=" TargetMode="External"/><Relationship Id="rId159" Type="http://schemas.openxmlformats.org/officeDocument/2006/relationships/hyperlink" Target="http://www.astynomia.gr/index.php?option=ozo_content&amp;lang='..'&amp;perform=view&amp;id=86512&amp;Itemid=2275&amp;lang=" TargetMode="External"/><Relationship Id="rId170" Type="http://schemas.openxmlformats.org/officeDocument/2006/relationships/hyperlink" Target="http://www.astynomia.gr/index.php?option=ozo_content&amp;lang='..'&amp;perform=view&amp;id=86739&amp;Itemid=2275&amp;lang=" TargetMode="External"/><Relationship Id="rId191" Type="http://schemas.openxmlformats.org/officeDocument/2006/relationships/hyperlink" Target="http://www.astynomia.gr/index.php?option=ozo_content&amp;lang='..'&amp;perform=view&amp;id=87459&amp;Itemid=2288&amp;lang=" TargetMode="External"/><Relationship Id="rId205" Type="http://schemas.openxmlformats.org/officeDocument/2006/relationships/hyperlink" Target="http://www.astynomia.gr/index.php?option=ozo_content&amp;lang=%27..%27&amp;perform=view&amp;id=87785&amp;Itemid=2306&amp;lang=" TargetMode="External"/><Relationship Id="rId226" Type="http://schemas.openxmlformats.org/officeDocument/2006/relationships/hyperlink" Target="http://www.astynomia.gr/index.php?option=ozo_content&amp;lang='..'&amp;perform=view&amp;id=89235&amp;Itemid=2334&amp;lang=" TargetMode="External"/><Relationship Id="rId247" Type="http://schemas.openxmlformats.org/officeDocument/2006/relationships/hyperlink" Target="http://www.astynomia.gr/index.php?option=ozo_content&amp;lang=%27..%27&amp;perform=view&amp;id=90061&amp;Itemid=2340&amp;lang=" TargetMode="External"/><Relationship Id="rId107" Type="http://schemas.openxmlformats.org/officeDocument/2006/relationships/hyperlink" Target="http://www.astynomia.gr/index.php?option=ozo_content&amp;lang='..'&amp;perform=view&amp;id=85062&amp;Itemid=2232&amp;lang=" TargetMode="External"/><Relationship Id="rId268" Type="http://schemas.openxmlformats.org/officeDocument/2006/relationships/hyperlink" Target="http://www.astynomia.gr/index.php?option=ozo_content&amp;lang='..'&amp;perform=view&amp;id=90875&amp;Itemid=2366&amp;lang=" TargetMode="External"/><Relationship Id="rId289" Type="http://schemas.openxmlformats.org/officeDocument/2006/relationships/hyperlink" Target="http://www.astynomia.gr/index.php?option=ozo_content&amp;lang='..'&amp;perform=view&amp;id=91458&amp;Itemid=2369&amp;lang=" TargetMode="External"/><Relationship Id="rId11" Type="http://schemas.openxmlformats.org/officeDocument/2006/relationships/chart" Target="charts/chart4.xml"/><Relationship Id="rId32" Type="http://schemas.openxmlformats.org/officeDocument/2006/relationships/chart" Target="charts/chart24.xml"/><Relationship Id="rId53" Type="http://schemas.openxmlformats.org/officeDocument/2006/relationships/hyperlink" Target="http://www.astynomia.gr/index.php?option=ozo_content&amp;lang=&amp;perform=view&amp;id=91158&amp;Itemid=2364&amp;lang=" TargetMode="External"/><Relationship Id="rId74" Type="http://schemas.openxmlformats.org/officeDocument/2006/relationships/hyperlink" Target="http://www.astynomia.gr/index.php?option=ozo_content&amp;lang='..'&amp;perform=view&amp;id=84549&amp;Itemid=2214&amp;lang=" TargetMode="External"/><Relationship Id="rId128" Type="http://schemas.openxmlformats.org/officeDocument/2006/relationships/hyperlink" Target="http://www.astynomia.gr/index.php?option=ozo_content&amp;lang='..'&amp;perform=view&amp;id=85727&amp;Itemid=2258&amp;lang=" TargetMode="External"/><Relationship Id="rId149" Type="http://schemas.openxmlformats.org/officeDocument/2006/relationships/hyperlink" Target="http://www.astynomia.gr/index.php?option=ozo_content&amp;lang='..'&amp;perform=view&amp;id=86159&amp;Itemid=2255&amp;lang=" TargetMode="External"/><Relationship Id="rId314"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www.astynomia.gr/index.php?option=ozo_content&amp;lang='..'&amp;perform=view&amp;id=84810&amp;Itemid=2226&amp;lang=" TargetMode="External"/><Relationship Id="rId160" Type="http://schemas.openxmlformats.org/officeDocument/2006/relationships/hyperlink" Target="http://www.astynomia.gr/index.php?option=ozo_content&amp;lang='..'&amp;perform=view&amp;id=86513&amp;Itemid=2275&amp;lang=" TargetMode="External"/><Relationship Id="rId181" Type="http://schemas.openxmlformats.org/officeDocument/2006/relationships/hyperlink" Target="http://www.astynomia.gr/index.php?option=ozo_content&amp;lang='..'&amp;perform=view&amp;id=87182&amp;Itemid=2285&amp;lang=" TargetMode="External"/><Relationship Id="rId216" Type="http://schemas.openxmlformats.org/officeDocument/2006/relationships/hyperlink" Target="http://www.astynomia.gr/index.php?option=ozo_content&amp;lang=%27..%27&amp;perform=view&amp;id=88496&amp;Itemid=2316&amp;lang=" TargetMode="External"/><Relationship Id="rId237" Type="http://schemas.openxmlformats.org/officeDocument/2006/relationships/hyperlink" Target="http://www.astynomia.gr/index.php?option=ozo_content&amp;lang='..'&amp;perform=view&amp;id=89627&amp;Itemid=2335&amp;lang=" TargetMode="External"/><Relationship Id="rId258" Type="http://schemas.openxmlformats.org/officeDocument/2006/relationships/hyperlink" Target="http://www.astynomia.gr/index.php?option=ozo_content&amp;lang='..'&amp;perform=view&amp;id=90583&amp;Itemid=2355&amp;lang=" TargetMode="External"/><Relationship Id="rId279" Type="http://schemas.openxmlformats.org/officeDocument/2006/relationships/hyperlink" Target="http://www.astynomia.gr/index.php?option=ozo_content&amp;lang='..'&amp;perform=view&amp;id=91144&amp;Itemid=2365&amp;lang=" TargetMode="External"/><Relationship Id="rId22" Type="http://schemas.openxmlformats.org/officeDocument/2006/relationships/chart" Target="charts/chart15.xml"/><Relationship Id="rId43" Type="http://schemas.openxmlformats.org/officeDocument/2006/relationships/hyperlink" Target="http://portal.astynomia.gr" TargetMode="External"/><Relationship Id="rId64" Type="http://schemas.openxmlformats.org/officeDocument/2006/relationships/hyperlink" Target="http://www.astynomia.gr/index.php?option=ozo_content&amp;lang='..'&amp;perform=view&amp;id=84267&amp;Itemid=2203&amp;lang=" TargetMode="External"/><Relationship Id="rId118" Type="http://schemas.openxmlformats.org/officeDocument/2006/relationships/hyperlink" Target="http://www.astynomia.gr/index.php?option=ozo_content&amp;lang='..'&amp;perform=view&amp;id=85451&amp;Itemid=2237&amp;lang=" TargetMode="External"/><Relationship Id="rId139" Type="http://schemas.openxmlformats.org/officeDocument/2006/relationships/hyperlink" Target="http://www.astynomia.gr/index.php?option=ozo_content&amp;lang='..'&amp;perform=view&amp;id=85949&amp;Itemid=2255&amp;lang=" TargetMode="External"/><Relationship Id="rId290" Type="http://schemas.openxmlformats.org/officeDocument/2006/relationships/hyperlink" Target="http://www.astynomia.gr/index.php?option=ozo_content&amp;lang='..'&amp;perform=view&amp;id=91487&amp;Itemid=2369&amp;lang=" TargetMode="External"/><Relationship Id="rId304" Type="http://schemas.openxmlformats.org/officeDocument/2006/relationships/hyperlink" Target="http://www.astynomia.gr/index.php?option=ozo_content&amp;lang='..'&amp;perform=view&amp;id=91756&amp;Itemid=2369&amp;lang=" TargetMode="External"/><Relationship Id="rId85" Type="http://schemas.openxmlformats.org/officeDocument/2006/relationships/hyperlink" Target="http://www.astynomia.gr/index.php?option=ozo_content&amp;lang='..'&amp;perform=view&amp;id=84697&amp;Itemid=2226&amp;lang=" TargetMode="External"/><Relationship Id="rId150" Type="http://schemas.openxmlformats.org/officeDocument/2006/relationships/hyperlink" Target="http://www.astynomia.gr/index.php?option=ozo_content&amp;lang='..'&amp;perform=view&amp;id=86195&amp;Itemid=2275&amp;lang=" TargetMode="External"/><Relationship Id="rId171" Type="http://schemas.openxmlformats.org/officeDocument/2006/relationships/hyperlink" Target="http://www.astynomia.gr/index.php?option=ozo_content&amp;lang='..'&amp;perform=view&amp;id=86775&amp;Itemid=2276&amp;lang=" TargetMode="External"/><Relationship Id="rId192" Type="http://schemas.openxmlformats.org/officeDocument/2006/relationships/hyperlink" Target="http://www.astynomia.gr/index.php?option=ozo_content&amp;lang='..'&amp;perform=view&amp;id=87472&amp;Itemid=2291&amp;lang=" TargetMode="External"/><Relationship Id="rId206" Type="http://schemas.openxmlformats.org/officeDocument/2006/relationships/hyperlink" Target="http://www.astynomia.gr/index.php?option=ozo_content&amp;lang=%27..%27&amp;perform=view&amp;id=87898&amp;Itemid=2306&amp;lang=" TargetMode="External"/><Relationship Id="rId227" Type="http://schemas.openxmlformats.org/officeDocument/2006/relationships/hyperlink" Target="http://www.astynomia.gr/index.php?option=ozo_content&amp;lang='..'&amp;perform=view&amp;id=89268&amp;Itemid=2331&amp;lang=" TargetMode="External"/><Relationship Id="rId248" Type="http://schemas.openxmlformats.org/officeDocument/2006/relationships/hyperlink" Target="http://www.astynomia.gr/index.php?option=ozo_content&amp;lang=%27..%27&amp;perform=view&amp;id=90142&amp;Itemid=2338&amp;lang=" TargetMode="External"/><Relationship Id="rId269" Type="http://schemas.openxmlformats.org/officeDocument/2006/relationships/hyperlink" Target="http://www.astynomia.gr/index.php?option=ozo_content&amp;lang='..'&amp;perform=view&amp;id=90924&amp;Itemid=2366&amp;lang=" TargetMode="External"/><Relationship Id="rId12" Type="http://schemas.openxmlformats.org/officeDocument/2006/relationships/chart" Target="charts/chart5.xml"/><Relationship Id="rId33" Type="http://schemas.openxmlformats.org/officeDocument/2006/relationships/chart" Target="charts/chart25.xml"/><Relationship Id="rId108" Type="http://schemas.openxmlformats.org/officeDocument/2006/relationships/hyperlink" Target="http://www.astynomia.gr/index.php?option=ozo_content&amp;lang='..'&amp;perform=view&amp;id=85071&amp;Itemid=2233&amp;lang=" TargetMode="External"/><Relationship Id="rId129" Type="http://schemas.openxmlformats.org/officeDocument/2006/relationships/hyperlink" Target="http://www.astynomia.gr/index.php?option=ozo_content&amp;lang='..'&amp;perform=view&amp;id=85737&amp;Itemid=2254&amp;lang=" TargetMode="External"/><Relationship Id="rId280" Type="http://schemas.openxmlformats.org/officeDocument/2006/relationships/hyperlink" Target="http://www.astynomia.gr/index.php?option=ozo_content&amp;lang='..'&amp;perform=view&amp;id=91164&amp;Itemid=2355&amp;lang=" TargetMode="External"/><Relationship Id="rId54" Type="http://schemas.openxmlformats.org/officeDocument/2006/relationships/hyperlink" Target="http://www.astynomia.gr/index.php?option=ozo_content&amp;lang=&amp;perform=view&amp;id=91319&amp;Itemid=2371&amp;lang=" TargetMode="External"/><Relationship Id="rId75" Type="http://schemas.openxmlformats.org/officeDocument/2006/relationships/hyperlink" Target="http://www.astynomia.gr/index.php?option=ozo_content&amp;lang='..'&amp;perform=view&amp;id=84567&amp;Itemid=2214&amp;lang=" TargetMode="External"/><Relationship Id="rId96" Type="http://schemas.openxmlformats.org/officeDocument/2006/relationships/hyperlink" Target="http://www.astynomia.gr/index.php?option=ozo_content&amp;lang='..'&amp;perform=view&amp;id=84821&amp;Itemid=2225&amp;lang=" TargetMode="External"/><Relationship Id="rId140" Type="http://schemas.openxmlformats.org/officeDocument/2006/relationships/hyperlink" Target="http://www.astynomia.gr/index.php?option=ozo_content&amp;lang='..'&amp;perform=view&amp;id=86010&amp;Itemid=2252&amp;lang=" TargetMode="External"/><Relationship Id="rId161" Type="http://schemas.openxmlformats.org/officeDocument/2006/relationships/hyperlink" Target="http://www.astynomia.gr/index.php?option=ozo_content&amp;lang='..'&amp;perform=view&amp;id=86515&amp;Itemid=2264&amp;lang=" TargetMode="External"/><Relationship Id="rId182" Type="http://schemas.openxmlformats.org/officeDocument/2006/relationships/hyperlink" Target="http://www.astynomia.gr/index.php?option=ozo_content&amp;lang='..'&amp;perform=view&amp;id=87225&amp;Itemid=2288&amp;lang=" TargetMode="External"/><Relationship Id="rId217" Type="http://schemas.openxmlformats.org/officeDocument/2006/relationships/hyperlink" Target="http://www.astynomia.gr/index.php?option=ozo_content&amp;lang=%27..%27&amp;perform=view&amp;id=88587&amp;Itemid=2314&amp;lang=" TargetMode="External"/><Relationship Id="rId6" Type="http://schemas.openxmlformats.org/officeDocument/2006/relationships/footnotes" Target="footnotes.xml"/><Relationship Id="rId238" Type="http://schemas.openxmlformats.org/officeDocument/2006/relationships/hyperlink" Target="http://www.astynomia.gr/index.php?option=ozo_content&amp;lang=%27..%27&amp;perform=view&amp;id=89665&amp;Itemid=2341&amp;lang=" TargetMode="External"/><Relationship Id="rId259" Type="http://schemas.openxmlformats.org/officeDocument/2006/relationships/hyperlink" Target="http://www.astynomia.gr/index.php?option=ozo_content&amp;lang='..'&amp;perform=view&amp;id=90640&amp;Itemid=2358&amp;lang=" TargetMode="External"/><Relationship Id="rId23" Type="http://schemas.openxmlformats.org/officeDocument/2006/relationships/hyperlink" Target="http://www.hellenicpolice.gr" TargetMode="External"/><Relationship Id="rId119" Type="http://schemas.openxmlformats.org/officeDocument/2006/relationships/hyperlink" Target="http://www.astynomia.gr/index.php?option=ozo_content&amp;lang='..'&amp;perform=view&amp;id=85429&amp;Itemid=2242&amp;lang=" TargetMode="External"/><Relationship Id="rId270" Type="http://schemas.openxmlformats.org/officeDocument/2006/relationships/hyperlink" Target="http://www.astynomia.gr/index.php?option=ozo_content&amp;lang='..'&amp;perform=view&amp;id=90915&amp;Itemid=2357&amp;lang=" TargetMode="External"/><Relationship Id="rId291" Type="http://schemas.openxmlformats.org/officeDocument/2006/relationships/hyperlink" Target="http://www.astynomia.gr/index.php?option=ozo_content&amp;lang='..'&amp;perform=view&amp;id=91510&amp;Itemid=2380&amp;lang=" TargetMode="External"/><Relationship Id="rId305" Type="http://schemas.openxmlformats.org/officeDocument/2006/relationships/hyperlink" Target="http://www.astynomia.gr/index.php?option=ozo_content&amp;lang='..'&amp;perform=view&amp;id=91760&amp;Itemid=2369&amp;lang=" TargetMode="External"/><Relationship Id="rId44" Type="http://schemas.openxmlformats.org/officeDocument/2006/relationships/hyperlink" Target="http://www.cyberalert.gr" TargetMode="External"/><Relationship Id="rId65" Type="http://schemas.openxmlformats.org/officeDocument/2006/relationships/hyperlink" Target="http://www.astynomia.gr/index.php?option=ozo_content&amp;lang='..'&amp;perform=view&amp;id=84300&amp;Itemid=2209&amp;lang=" TargetMode="External"/><Relationship Id="rId86" Type="http://schemas.openxmlformats.org/officeDocument/2006/relationships/hyperlink" Target="http://www.astynomia.gr/index.php?option=ozo_content&amp;lang='..'&amp;perform=view&amp;id=84699&amp;Itemid=2216&amp;lang=" TargetMode="External"/><Relationship Id="rId130" Type="http://schemas.openxmlformats.org/officeDocument/2006/relationships/hyperlink" Target="http://www.astynomia.gr/index.php?option=ozo_content&amp;lang='..'&amp;perform=view&amp;id=85795&amp;Itemid=2258&amp;lang=" TargetMode="External"/><Relationship Id="rId151" Type="http://schemas.openxmlformats.org/officeDocument/2006/relationships/hyperlink" Target="http://www.astynomia.gr/index.php?option=ozo_content&amp;lang='..'&amp;perform=view&amp;id=86196&amp;Itemid=2264&amp;lang=" TargetMode="External"/><Relationship Id="rId172" Type="http://schemas.openxmlformats.org/officeDocument/2006/relationships/hyperlink" Target="http://www.astynomia.gr/index.php?option=ozo_content&amp;lang='..'&amp;perform=view&amp;id=86871&amp;Itemid=2290&amp;lang=" TargetMode="External"/><Relationship Id="rId193" Type="http://schemas.openxmlformats.org/officeDocument/2006/relationships/hyperlink" Target="http://www.astynomia.gr/index.php?option=ozo_content&amp;lang='..'&amp;perform=view&amp;id=87475&amp;Itemid=2291&amp;lang=" TargetMode="External"/><Relationship Id="rId207" Type="http://schemas.openxmlformats.org/officeDocument/2006/relationships/hyperlink" Target="http://www.astynomia.gr/index.php?option=ozo_content&amp;lang=%27..%27&amp;perform=view&amp;id=87913&amp;Itemid=2306&amp;lang=" TargetMode="External"/><Relationship Id="rId228" Type="http://schemas.openxmlformats.org/officeDocument/2006/relationships/hyperlink" Target="http://www.astynomia.gr/index.php?option=ozo_content&amp;lang='..'&amp;perform=view&amp;id=89373&amp;Itemid=2325&amp;lang=" TargetMode="External"/><Relationship Id="rId249" Type="http://schemas.openxmlformats.org/officeDocument/2006/relationships/hyperlink" Target="http://www.astynomia.gr/index.php?option=ozo_content&amp;lang=%27..%27&amp;perform=view&amp;id=90169&amp;Itemid=2343&amp;lang=" TargetMode="External"/><Relationship Id="rId13" Type="http://schemas.openxmlformats.org/officeDocument/2006/relationships/chart" Target="charts/chart6.xml"/><Relationship Id="rId109" Type="http://schemas.openxmlformats.org/officeDocument/2006/relationships/hyperlink" Target="http://www.astynomia.gr/index.php?option=ozo_content&amp;lang='..'&amp;perform=view&amp;id=85204&amp;Itemid=2241&amp;lang=" TargetMode="External"/><Relationship Id="rId260" Type="http://schemas.openxmlformats.org/officeDocument/2006/relationships/hyperlink" Target="http://www.astynomia.gr/index.php?option=ozo_content&amp;lang='..'&amp;perform=view&amp;id=90632&amp;Itemid=2366&amp;lang=" TargetMode="External"/><Relationship Id="rId281" Type="http://schemas.openxmlformats.org/officeDocument/2006/relationships/hyperlink" Target="http://www.astynomia.gr/index.php?option=ozo_content&amp;lang='..'&amp;perform=view&amp;id=91205&amp;Itemid=2360&amp;lang=" TargetMode="External"/><Relationship Id="rId34" Type="http://schemas.openxmlformats.org/officeDocument/2006/relationships/hyperlink" Target="http://www.astynomia.gr/index.php?option=ozo_content&amp;lang='..'&amp;perform=view&amp;id=78762&amp;Itemid=2085&amp;lang=" TargetMode="External"/><Relationship Id="rId55" Type="http://schemas.openxmlformats.org/officeDocument/2006/relationships/hyperlink" Target="http://www.hellenicpolice.gr" TargetMode="External"/><Relationship Id="rId76" Type="http://schemas.openxmlformats.org/officeDocument/2006/relationships/hyperlink" Target="http://www.astynomia.gr/index.php?option=ozo_content&amp;lang='..'&amp;perform=view&amp;id=84583&amp;Itemid=2225&amp;lang=" TargetMode="External"/><Relationship Id="rId97" Type="http://schemas.openxmlformats.org/officeDocument/2006/relationships/hyperlink" Target="http://www.astynomia.gr/index.php?option=ozo_content&amp;lang='..'&amp;perform=view&amp;id=84811&amp;Itemid=2213&amp;lang=" TargetMode="External"/><Relationship Id="rId120" Type="http://schemas.openxmlformats.org/officeDocument/2006/relationships/hyperlink" Target="http://www.astynomia.gr/index.php?option=ozo_content&amp;lang='..'&amp;perform=view&amp;id=85487&amp;Itemid=2241&amp;lang=" TargetMode="External"/><Relationship Id="rId141" Type="http://schemas.openxmlformats.org/officeDocument/2006/relationships/hyperlink" Target="http://www.astynomia.gr/index.php?option=ozo_content&amp;lang='..'&amp;perform=view&amp;id=86018&amp;Itemid=2258&amp;lang=" TargetMode="External"/><Relationship Id="rId7" Type="http://schemas.openxmlformats.org/officeDocument/2006/relationships/endnotes" Target="endnotes.xml"/><Relationship Id="rId162" Type="http://schemas.openxmlformats.org/officeDocument/2006/relationships/hyperlink" Target="http://www.astynomia.gr/index.php?option=ozo_content&amp;lang='..'&amp;perform=view&amp;id=86528&amp;Itemid=2264&amp;lang=" TargetMode="External"/><Relationship Id="rId183" Type="http://schemas.openxmlformats.org/officeDocument/2006/relationships/hyperlink" Target="http://www.astynomia.gr/index.php?option=ozo_content&amp;lang='..'&amp;perform=view&amp;id=87297&amp;Itemid=2291&amp;lang=" TargetMode="External"/><Relationship Id="rId218" Type="http://schemas.openxmlformats.org/officeDocument/2006/relationships/hyperlink" Target="http://www.astynomia.gr/index.php?option=ozo_content&amp;lang=%27..%27&amp;perform=view&amp;id=88644&amp;Itemid=2313&amp;lang=" TargetMode="External"/><Relationship Id="rId239" Type="http://schemas.openxmlformats.org/officeDocument/2006/relationships/hyperlink" Target="http://www.astynomia.gr/index.php?option=ozo_content&amp;lang=%27..%27&amp;perform=view&amp;id=89688&amp;Itemid=2339&amp;lang=" TargetMode="External"/><Relationship Id="rId250" Type="http://schemas.openxmlformats.org/officeDocument/2006/relationships/hyperlink" Target="http://www.astynomia.gr/index.php?option=ozo_content&amp;lang=%27..%27&amp;perform=view&amp;id=90232&amp;Itemid=2339&amp;lang=" TargetMode="External"/><Relationship Id="rId271" Type="http://schemas.openxmlformats.org/officeDocument/2006/relationships/hyperlink" Target="http://www.astynomia.gr/index.php?option=ozo_content&amp;lang='..'&amp;perform=view&amp;id=90926&amp;Itemid=2366&amp;lang=" TargetMode="External"/><Relationship Id="rId292" Type="http://schemas.openxmlformats.org/officeDocument/2006/relationships/hyperlink" Target="http://www.astynomia.gr/index.php?option=ozo_content&amp;lang='..'&amp;perform=view&amp;id=91521&amp;Itemid=2371&amp;lang=" TargetMode="External"/><Relationship Id="rId306" Type="http://schemas.openxmlformats.org/officeDocument/2006/relationships/hyperlink" Target="http://www.astynomia.gr/index.php?option=ozo_content&amp;lang='..'&amp;perform=view&amp;id=91776&amp;Itemid=2368&amp;lang=" TargetMode="External"/><Relationship Id="rId24" Type="http://schemas.openxmlformats.org/officeDocument/2006/relationships/chart" Target="charts/chart16.xml"/><Relationship Id="rId45" Type="http://schemas.openxmlformats.org/officeDocument/2006/relationships/image" Target="media/image1.png"/><Relationship Id="rId66" Type="http://schemas.openxmlformats.org/officeDocument/2006/relationships/hyperlink" Target="http://www.astynomia.gr/index.php?option=ozo_content&amp;lang='..'&amp;perform=view&amp;id=84358&amp;Itemid=2209&amp;lang=" TargetMode="External"/><Relationship Id="rId87" Type="http://schemas.openxmlformats.org/officeDocument/2006/relationships/hyperlink" Target="http://www.astynomia.gr/index.php?option=ozo_content&amp;lang='..'&amp;perform=view&amp;id=84724&amp;Itemid=2225&amp;lang=" TargetMode="External"/><Relationship Id="rId110" Type="http://schemas.openxmlformats.org/officeDocument/2006/relationships/hyperlink" Target="http://www.astynomia.gr/index.php?option=ozo_content&amp;lang='..'&amp;perform=view&amp;id=85208&amp;Itemid=2236&amp;lang=" TargetMode="External"/><Relationship Id="rId131" Type="http://schemas.openxmlformats.org/officeDocument/2006/relationships/hyperlink" Target="http://www.astynomia.gr/index.php?option=ozo_content&amp;lang='..'&amp;perform=view&amp;id=85842&amp;Itemid=2253&amp;lang=" TargetMode="External"/><Relationship Id="rId61" Type="http://schemas.openxmlformats.org/officeDocument/2006/relationships/hyperlink" Target="http://www.astynomia.gr/index.php?option=ozo_content&amp;lang='..'&amp;perform=view&amp;id=84204&amp;Itemid=2201&amp;lang=" TargetMode="External"/><Relationship Id="rId82" Type="http://schemas.openxmlformats.org/officeDocument/2006/relationships/hyperlink" Target="http://www.astynomia.gr/index.php?option=ozo_content&amp;lang='..'&amp;perform=view&amp;id=84717&amp;Itemid=2223&amp;lang=" TargetMode="External"/><Relationship Id="rId152" Type="http://schemas.openxmlformats.org/officeDocument/2006/relationships/hyperlink" Target="http://www.astynomia.gr/index.php?option=ozo_content&amp;lang='..'&amp;perform=view&amp;id=86216&amp;Itemid=2274&amp;lang=" TargetMode="External"/><Relationship Id="rId173" Type="http://schemas.openxmlformats.org/officeDocument/2006/relationships/hyperlink" Target="http://www.astynomia.gr/index.php?option=ozo_content&amp;lang='..'&amp;perform=view&amp;id=86877&amp;Itemid=2290&amp;lang=" TargetMode="External"/><Relationship Id="rId194" Type="http://schemas.openxmlformats.org/officeDocument/2006/relationships/hyperlink" Target="http://www.astynomia.gr/index.php?option=ozo_content&amp;lang='..'&amp;perform=view&amp;id=87483&amp;Itemid=2286&amp;lang=" TargetMode="External"/><Relationship Id="rId199" Type="http://schemas.openxmlformats.org/officeDocument/2006/relationships/hyperlink" Target="http://www.astynomia.gr/index.php?option=ozo_content&amp;lang=%27..%27&amp;perform=view&amp;id=87552&amp;Itemid=2297&amp;lang=" TargetMode="External"/><Relationship Id="rId203" Type="http://schemas.openxmlformats.org/officeDocument/2006/relationships/hyperlink" Target="http://www.astynomia.gr/index.php?option=ozo_content&amp;lang=%27..%27&amp;perform=view&amp;id=87710&amp;Itemid=2292&amp;lang=" TargetMode="External"/><Relationship Id="rId208" Type="http://schemas.openxmlformats.org/officeDocument/2006/relationships/hyperlink" Target="http://www.astynomia.gr/index.php?option=ozo_content&amp;lang=%27..%27&amp;perform=view&amp;id=87928&amp;Itemid=2306&amp;lang=" TargetMode="External"/><Relationship Id="rId229" Type="http://schemas.openxmlformats.org/officeDocument/2006/relationships/hyperlink" Target="http://www.astynomia.gr/index.php?option=ozo_content&amp;lang='..'&amp;perform=view&amp;id=89396&amp;Itemid=2336&amp;lang=" TargetMode="External"/><Relationship Id="rId19" Type="http://schemas.openxmlformats.org/officeDocument/2006/relationships/chart" Target="charts/chart12.xml"/><Relationship Id="rId224" Type="http://schemas.openxmlformats.org/officeDocument/2006/relationships/hyperlink" Target="http://www.astynomia.gr/index.php?option=ozo_content&amp;lang='..'&amp;perform=view&amp;id=88956&amp;Itemid=2324&amp;lang=" TargetMode="External"/><Relationship Id="rId240" Type="http://schemas.openxmlformats.org/officeDocument/2006/relationships/hyperlink" Target="http://www.astynomia.gr/index.php?option=ozo_content&amp;lang=%27..%27&amp;perform=view&amp;id=89673&amp;Itemid=2351&amp;lang=" TargetMode="External"/><Relationship Id="rId245" Type="http://schemas.openxmlformats.org/officeDocument/2006/relationships/hyperlink" Target="http://www.astynomia.gr/index.php?option=ozo_content&amp;lang=%27..%27&amp;perform=view&amp;id=89943&amp;Itemid=2338&amp;lang=" TargetMode="External"/><Relationship Id="rId261" Type="http://schemas.openxmlformats.org/officeDocument/2006/relationships/hyperlink" Target="http://www.astynomia.gr/index.php?option=ozo_content&amp;lang='..'&amp;perform=view&amp;id=90715&amp;Itemid=2359&amp;lang=" TargetMode="External"/><Relationship Id="rId266" Type="http://schemas.openxmlformats.org/officeDocument/2006/relationships/hyperlink" Target="http://www.astynomia.gr/index.php?option=ozo_content&amp;lang='..'&amp;perform=view&amp;id=90874&amp;Itemid=2354&amp;lang=" TargetMode="External"/><Relationship Id="rId287" Type="http://schemas.openxmlformats.org/officeDocument/2006/relationships/hyperlink" Target="http://www.astynomia.gr/index.php?option=ozo_content&amp;lang='..'&amp;perform=view&amp;id=91392&amp;Itemid=2369&amp;lang=" TargetMode="External"/><Relationship Id="rId14" Type="http://schemas.openxmlformats.org/officeDocument/2006/relationships/chart" Target="charts/chart7.xml"/><Relationship Id="rId30" Type="http://schemas.openxmlformats.org/officeDocument/2006/relationships/chart" Target="charts/chart22.xml"/><Relationship Id="rId35" Type="http://schemas.openxmlformats.org/officeDocument/2006/relationships/hyperlink" Target="http://www.astynomia.gr/index.php?option=ozo_content&amp;lang=&amp;perform=view&amp;id=83652&amp;Itemid=2191&amp;lang=" TargetMode="External"/><Relationship Id="rId56" Type="http://schemas.openxmlformats.org/officeDocument/2006/relationships/hyperlink" Target="http://www.yptp.gr" TargetMode="External"/><Relationship Id="rId77" Type="http://schemas.openxmlformats.org/officeDocument/2006/relationships/hyperlink" Target="http://www.astynomia.gr/index.php?option=ozo_content&amp;lang='..'&amp;perform=view&amp;id=84599&amp;Itemid=2219&amp;lang=" TargetMode="External"/><Relationship Id="rId100" Type="http://schemas.openxmlformats.org/officeDocument/2006/relationships/hyperlink" Target="http://www.astynomia.gr/index.php?option=ozo_content&amp;lang='..'&amp;perform=view&amp;id=84932&amp;Itemid=2214&amp;lang=" TargetMode="External"/><Relationship Id="rId105" Type="http://schemas.openxmlformats.org/officeDocument/2006/relationships/hyperlink" Target="http://www.astynomia.gr/index.php?option=ozo_content&amp;lang='..'&amp;perform=view&amp;id=84994&amp;Itemid=2241&amp;lang=" TargetMode="External"/><Relationship Id="rId126" Type="http://schemas.openxmlformats.org/officeDocument/2006/relationships/hyperlink" Target="http://www.astynomia.gr/index.php?option=ozo_content&amp;lang='..'&amp;perform=view&amp;id=85679&amp;Itemid=2254&amp;lang=" TargetMode="External"/><Relationship Id="rId147" Type="http://schemas.openxmlformats.org/officeDocument/2006/relationships/hyperlink" Target="http://www.astynomia.gr/index.php?option=ozo_content&amp;lang='..'&amp;perform=view&amp;id=86118&amp;Itemid=2246&amp;lang=" TargetMode="External"/><Relationship Id="rId168" Type="http://schemas.openxmlformats.org/officeDocument/2006/relationships/hyperlink" Target="http://www.astynomia.gr/index.php?option=ozo_content&amp;lang='..'&amp;perform=view&amp;id=86648&amp;Itemid=2273&amp;lang=" TargetMode="External"/><Relationship Id="rId282" Type="http://schemas.openxmlformats.org/officeDocument/2006/relationships/hyperlink" Target="http://www.astynomia.gr/index.php?option=ozo_content&amp;lang='..'&amp;perform=view&amp;id=91236&amp;Itemid=2376&amp;lang=" TargetMode="External"/><Relationship Id="rId312"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www.astynomia.gr/index.php?option=ozo_content&amp;lang=%27..%27&amp;perform=view&amp;id=84434&amp;Itemid=2207&amp;lang=" TargetMode="External"/><Relationship Id="rId72" Type="http://schemas.openxmlformats.org/officeDocument/2006/relationships/hyperlink" Target="http://www.astynomia.gr/index.php?option=ozo_content&amp;lang='..'&amp;perform=view&amp;id=84498&amp;Itemid=2225&amp;lang=" TargetMode="External"/><Relationship Id="rId93" Type="http://schemas.openxmlformats.org/officeDocument/2006/relationships/hyperlink" Target="http://www.astynomia.gr/index.php?option=ozo_content&amp;lang='..'&amp;perform=view&amp;id=84792&amp;Itemid=2225&amp;lang=" TargetMode="External"/><Relationship Id="rId98" Type="http://schemas.openxmlformats.org/officeDocument/2006/relationships/hyperlink" Target="http://www.astynomia.gr/index.php?option=ozo_content&amp;lang='..'&amp;perform=view&amp;id=84812&amp;Itemid=2224&amp;lang=" TargetMode="External"/><Relationship Id="rId121" Type="http://schemas.openxmlformats.org/officeDocument/2006/relationships/hyperlink" Target="http://www.astynomia.gr/index.php?option=ozo_content&amp;lang='..'&amp;perform=view&amp;id=85503&amp;Itemid=2241&amp;lang=" TargetMode="External"/><Relationship Id="rId142" Type="http://schemas.openxmlformats.org/officeDocument/2006/relationships/hyperlink" Target="http://www.astynomia.gr/index.php?option=ozo_content&amp;lang='..'&amp;perform=view&amp;id=86033&amp;Itemid=2258&amp;lang=" TargetMode="External"/><Relationship Id="rId163" Type="http://schemas.openxmlformats.org/officeDocument/2006/relationships/hyperlink" Target="http://www.astynomia.gr/index.php?option=ozo_content&amp;lang='..'&amp;perform=view&amp;id=86574&amp;Itemid=2276&amp;lang=" TargetMode="External"/><Relationship Id="rId184" Type="http://schemas.openxmlformats.org/officeDocument/2006/relationships/hyperlink" Target="http://www.astynomia.gr/index.php?option=ozo_content&amp;lang='..'&amp;perform=view&amp;id=87277&amp;Itemid=2278&amp;lang=" TargetMode="External"/><Relationship Id="rId189" Type="http://schemas.openxmlformats.org/officeDocument/2006/relationships/hyperlink" Target="http://www.astynomia.gr/index.php?option=ozo_content&amp;lang='..'&amp;perform=view&amp;id=87431&amp;Itemid=2288&amp;lang=" TargetMode="External"/><Relationship Id="rId219" Type="http://schemas.openxmlformats.org/officeDocument/2006/relationships/hyperlink" Target="http://www.astynomia.gr/index.php?option=ozo_content&amp;lang=%27..%27&amp;perform=view&amp;id=88762&amp;Itemid=2322&amp;lang=" TargetMode="External"/><Relationship Id="rId3" Type="http://schemas.openxmlformats.org/officeDocument/2006/relationships/styles" Target="styles.xml"/><Relationship Id="rId214" Type="http://schemas.openxmlformats.org/officeDocument/2006/relationships/hyperlink" Target="http://www.astynomia.gr/index.php?option=ozo_content&amp;lang=%27..%27&amp;perform=view&amp;id=88353&amp;Itemid=2322&amp;lang=" TargetMode="External"/><Relationship Id="rId230" Type="http://schemas.openxmlformats.org/officeDocument/2006/relationships/hyperlink" Target="http://www.astynomia.gr/index.php?option=ozo_content&amp;lang='..'&amp;perform=view&amp;id=89450&amp;Itemid=2337&amp;lang=" TargetMode="External"/><Relationship Id="rId235" Type="http://schemas.openxmlformats.org/officeDocument/2006/relationships/hyperlink" Target="http://www.astynomia.gr/index.php?option=ozo_content&amp;lang='..'&amp;perform=view&amp;id=89520&amp;Itemid=2337&amp;lang=" TargetMode="External"/><Relationship Id="rId251" Type="http://schemas.openxmlformats.org/officeDocument/2006/relationships/hyperlink" Target="http://www.astynomia.gr/index.php?option=ozo_content&amp;lang=%27..%27&amp;perform=view&amp;id=90247&amp;Itemid=2339&amp;lang=" TargetMode="External"/><Relationship Id="rId256" Type="http://schemas.openxmlformats.org/officeDocument/2006/relationships/hyperlink" Target="http://www.astynomia.gr/index.php?option=ozo_content&amp;lang=%27..%27&amp;perform=view&amp;id=90468&amp;Itemid=2351&amp;lang=" TargetMode="External"/><Relationship Id="rId277" Type="http://schemas.openxmlformats.org/officeDocument/2006/relationships/hyperlink" Target="http://www.astynomia.gr/index.php?option=ozo_content&amp;lang='..'&amp;perform=view&amp;id=91090&amp;Itemid=2360&amp;lang=" TargetMode="External"/><Relationship Id="rId298" Type="http://schemas.openxmlformats.org/officeDocument/2006/relationships/hyperlink" Target="http://www.astynomia.gr/index.php?option=ozo_content&amp;lang='..'&amp;perform=view&amp;id=91619&amp;Itemid=2368&amp;lang=" TargetMode="External"/><Relationship Id="rId25" Type="http://schemas.openxmlformats.org/officeDocument/2006/relationships/chart" Target="charts/chart17.xml"/><Relationship Id="rId46" Type="http://schemas.openxmlformats.org/officeDocument/2006/relationships/image" Target="media/image2.png"/><Relationship Id="rId67" Type="http://schemas.openxmlformats.org/officeDocument/2006/relationships/hyperlink" Target="http://www.astynomia.gr/index.php?option=ozo_content&amp;lang='..'&amp;perform=view&amp;id=84403&amp;Itemid=2196&amp;lang=" TargetMode="External"/><Relationship Id="rId116" Type="http://schemas.openxmlformats.org/officeDocument/2006/relationships/hyperlink" Target="http://www.astynomia.gr/index.php?option=ozo_content&amp;lang='..'&amp;perform=view&amp;id=85396&amp;Itemid=2240&amp;lang=" TargetMode="External"/><Relationship Id="rId137" Type="http://schemas.openxmlformats.org/officeDocument/2006/relationships/hyperlink" Target="http://www.astynomia.gr/index.php?option=ozo_content&amp;lang='..'&amp;perform=view&amp;id=85924&amp;Itemid=2258&amp;lang=" TargetMode="External"/><Relationship Id="rId158" Type="http://schemas.openxmlformats.org/officeDocument/2006/relationships/hyperlink" Target="http://www.astynomia.gr/index.php?option=ozo_content&amp;lang='..'&amp;perform=view&amp;id=86491&amp;Itemid=2266&amp;lang=" TargetMode="External"/><Relationship Id="rId272" Type="http://schemas.openxmlformats.org/officeDocument/2006/relationships/hyperlink" Target="http://www.astynomia.gr/index.php?option=ozo_content&amp;lang='..'&amp;perform=view&amp;id=90928&amp;Itemid=2366&amp;lang=" TargetMode="External"/><Relationship Id="rId293" Type="http://schemas.openxmlformats.org/officeDocument/2006/relationships/hyperlink" Target="http://www.astynomia.gr/index.php?option=ozo_content&amp;lang='..'&amp;perform=view&amp;id=91528&amp;Itemid=2368&amp;lang=" TargetMode="External"/><Relationship Id="rId302" Type="http://schemas.openxmlformats.org/officeDocument/2006/relationships/hyperlink" Target="http://www.astynomia.gr/index.php?option=ozo_content&amp;lang='..'&amp;perform=view&amp;id=91715&amp;Itemid=2377&amp;lang=" TargetMode="External"/><Relationship Id="rId307" Type="http://schemas.openxmlformats.org/officeDocument/2006/relationships/hyperlink" Target="http://www.astynomia.gr/index.php?option=ozo_content&amp;lang='..'&amp;perform=view&amp;id=91793&amp;Itemid=2380&amp;lang=" TargetMode="External"/><Relationship Id="rId20" Type="http://schemas.openxmlformats.org/officeDocument/2006/relationships/chart" Target="charts/chart13.xml"/><Relationship Id="rId41" Type="http://schemas.openxmlformats.org/officeDocument/2006/relationships/chart" Target="charts/chart26.xml"/><Relationship Id="rId62" Type="http://schemas.openxmlformats.org/officeDocument/2006/relationships/hyperlink" Target="http://www.astynomia.gr/index.php?option=ozo_content&amp;lang='..'&amp;perform=view&amp;id=84221&amp;Itemid=2204&amp;lang=" TargetMode="External"/><Relationship Id="rId83" Type="http://schemas.openxmlformats.org/officeDocument/2006/relationships/hyperlink" Target="http://www.astynomia.gr/index.php?option=ozo_content&amp;lang='..'&amp;perform=view&amp;id=84710&amp;Itemid=2223&amp;lang=" TargetMode="External"/><Relationship Id="rId88" Type="http://schemas.openxmlformats.org/officeDocument/2006/relationships/hyperlink" Target="http://www.astynomia.gr/index.php?option=ozo_content&amp;lang='..'&amp;perform=view&amp;id=84721&amp;Itemid=2226&amp;lang=" TargetMode="External"/><Relationship Id="rId111" Type="http://schemas.openxmlformats.org/officeDocument/2006/relationships/hyperlink" Target="http://www.astynomia.gr/index.php?option=ozo_content&amp;lang='..'&amp;perform=view&amp;id=85230&amp;Itemid=2236&amp;lang=" TargetMode="External"/><Relationship Id="rId132" Type="http://schemas.openxmlformats.org/officeDocument/2006/relationships/hyperlink" Target="http://www.astynomia.gr/index.php?option=ozo_content&amp;lang='..'&amp;perform=view&amp;id=85848&amp;Itemid=2258&amp;lang=" TargetMode="External"/><Relationship Id="rId153" Type="http://schemas.openxmlformats.org/officeDocument/2006/relationships/hyperlink" Target="http://www.astynomia.gr/index.php?option=ozo_content&amp;lang='..'&amp;perform=view&amp;id=86356&amp;Itemid=2275&amp;lang=" TargetMode="External"/><Relationship Id="rId174" Type="http://schemas.openxmlformats.org/officeDocument/2006/relationships/hyperlink" Target="http://www.astynomia.gr/index.php?option=ozo_content&amp;lang='..'&amp;perform=view&amp;id=86931&amp;Itemid=2290&amp;lang=" TargetMode="External"/><Relationship Id="rId179" Type="http://schemas.openxmlformats.org/officeDocument/2006/relationships/hyperlink" Target="http://www.astynomia.gr/index.php?option=ozo_content&amp;lang='..'&amp;perform=view&amp;id=87098&amp;Itemid=2277&amp;lang=" TargetMode="External"/><Relationship Id="rId195" Type="http://schemas.openxmlformats.org/officeDocument/2006/relationships/hyperlink" Target="http://www.astynomia.gr/index.php?option=ozo_content&amp;lang='..'&amp;perform=view&amp;id=87502&amp;Itemid=2291&amp;lang=" TargetMode="External"/><Relationship Id="rId209" Type="http://schemas.openxmlformats.org/officeDocument/2006/relationships/hyperlink" Target="http://www.astynomia.gr/index.php?option=ozo_content&amp;lang=%27..%27&amp;perform=view&amp;id=88136&amp;Itemid=2306&amp;lang=" TargetMode="External"/><Relationship Id="rId190" Type="http://schemas.openxmlformats.org/officeDocument/2006/relationships/hyperlink" Target="http://www.astynomia.gr/index.php?option=ozo_content&amp;lang='..'&amp;perform=view&amp;id=87427&amp;Itemid=2290&amp;lang=" TargetMode="External"/><Relationship Id="rId204" Type="http://schemas.openxmlformats.org/officeDocument/2006/relationships/hyperlink" Target="http://www.astynomia.gr/index.php?option=ozo_content&amp;lang=%27..%27&amp;perform=view&amp;id=87719&amp;Itemid=2298&amp;lang=" TargetMode="External"/><Relationship Id="rId220" Type="http://schemas.openxmlformats.org/officeDocument/2006/relationships/hyperlink" Target="http://www.astynomia.gr/index.php?option=ozo_content&amp;lang=%27..%27&amp;perform=view&amp;id=88777&amp;Itemid=2317&amp;lang=" TargetMode="External"/><Relationship Id="rId225" Type="http://schemas.openxmlformats.org/officeDocument/2006/relationships/hyperlink" Target="http://www.astynomia.gr/index.php?option=ozo_content&amp;lang='..'&amp;perform=view&amp;id=89158&amp;Itemid=2333&amp;lang=" TargetMode="External"/><Relationship Id="rId241" Type="http://schemas.openxmlformats.org/officeDocument/2006/relationships/hyperlink" Target="http://www.astynomia.gr/index.php?option=ozo_content&amp;lang=%27..%27&amp;perform=view&amp;id=89662&amp;Itemid=2345&amp;lang=" TargetMode="External"/><Relationship Id="rId246" Type="http://schemas.openxmlformats.org/officeDocument/2006/relationships/hyperlink" Target="http://www.astynomia.gr/index.php?option=ozo_content&amp;lang=%27..%27&amp;perform=view&amp;id=90010&amp;Itemid=2341&amp;lang=" TargetMode="External"/><Relationship Id="rId267" Type="http://schemas.openxmlformats.org/officeDocument/2006/relationships/hyperlink" Target="http://www.astynomia.gr/index.php?option=ozo_content&amp;lang='..'&amp;perform=view&amp;id=90883&amp;Itemid=2360&amp;lang=" TargetMode="External"/><Relationship Id="rId288" Type="http://schemas.openxmlformats.org/officeDocument/2006/relationships/hyperlink" Target="http://www.astynomia.gr/index.php?option=ozo_content&amp;lang='..'&amp;perform=view&amp;id=91454&amp;Itemid=2369&amp;lang=" TargetMode="External"/><Relationship Id="rId15" Type="http://schemas.openxmlformats.org/officeDocument/2006/relationships/chart" Target="charts/chart8.xml"/><Relationship Id="rId36" Type="http://schemas.openxmlformats.org/officeDocument/2006/relationships/hyperlink" Target="http://www.astynomia.gr/index.php?option=ozo_content&amp;lang='..'&amp;perform=view&amp;id=78762&amp;Itemid=2085&amp;lang=" TargetMode="External"/><Relationship Id="rId57" Type="http://schemas.openxmlformats.org/officeDocument/2006/relationships/chart" Target="charts/chart27.xml"/><Relationship Id="rId106" Type="http://schemas.openxmlformats.org/officeDocument/2006/relationships/hyperlink" Target="http://www.astynomia.gr/index.php?option=ozo_content&amp;lang='..'&amp;perform=view&amp;id=85045&amp;Itemid=2241&amp;lang=" TargetMode="External"/><Relationship Id="rId127" Type="http://schemas.openxmlformats.org/officeDocument/2006/relationships/hyperlink" Target="http://www.astynomia.gr/index.php?option=ozo_content&amp;lang='..'&amp;perform=view&amp;id=85689&amp;Itemid=2254&amp;lang=" TargetMode="External"/><Relationship Id="rId262" Type="http://schemas.openxmlformats.org/officeDocument/2006/relationships/hyperlink" Target="http://www.astynomia.gr/index.php?option=ozo_content&amp;lang='..'&amp;perform=view&amp;id=90682&amp;Itemid=2362&amp;lang=" TargetMode="External"/><Relationship Id="rId283" Type="http://schemas.openxmlformats.org/officeDocument/2006/relationships/hyperlink" Target="http://www.astynomia.gr/index.php?option=ozo_content&amp;lang='..'&amp;perform=view&amp;id=91253&amp;Itemid=2368&amp;lang=" TargetMode="External"/><Relationship Id="rId313" Type="http://schemas.openxmlformats.org/officeDocument/2006/relationships/fontTable" Target="fontTable.xml"/><Relationship Id="rId10" Type="http://schemas.openxmlformats.org/officeDocument/2006/relationships/chart" Target="charts/chart3.xml"/><Relationship Id="rId31" Type="http://schemas.openxmlformats.org/officeDocument/2006/relationships/chart" Target="charts/chart23.xml"/><Relationship Id="rId52" Type="http://schemas.openxmlformats.org/officeDocument/2006/relationships/hyperlink" Target="http://www.astynomia.gr/index.php?option=ozo_content&amp;lang=%27..%27&amp;perform=view&amp;id=90499&amp;Itemid=2364&amp;lang=" TargetMode="External"/><Relationship Id="rId73" Type="http://schemas.openxmlformats.org/officeDocument/2006/relationships/hyperlink" Target="http://www.astynomia.gr/index.php?option=ozo_content&amp;lang='..'&amp;perform=view&amp;id=84513&amp;Itemid=2223&amp;lang=" TargetMode="External"/><Relationship Id="rId78" Type="http://schemas.openxmlformats.org/officeDocument/2006/relationships/hyperlink" Target="http://www.astynomia.gr/index.php?option=ozo_content&amp;lang='..'&amp;perform=view&amp;id=84596&amp;Itemid=2225&amp;lang=" TargetMode="External"/><Relationship Id="rId94" Type="http://schemas.openxmlformats.org/officeDocument/2006/relationships/hyperlink" Target="http://www.astynomia.gr/index.php?option=ozo_content&amp;lang='..'&amp;perform=view&amp;id=84797&amp;Itemid=2226&amp;lang=" TargetMode="External"/><Relationship Id="rId99" Type="http://schemas.openxmlformats.org/officeDocument/2006/relationships/hyperlink" Target="http://www.astynomia.gr/index.php?option=ozo_content&amp;lang='..'&amp;perform=view&amp;id=84876&amp;Itemid=2226&amp;lang=" TargetMode="External"/><Relationship Id="rId101" Type="http://schemas.openxmlformats.org/officeDocument/2006/relationships/hyperlink" Target="http://www.astynomia.gr/index.php?option=ozo_content&amp;lang='..'&amp;perform=view&amp;id=84938&amp;Itemid=2218&amp;lang=" TargetMode="External"/><Relationship Id="rId122" Type="http://schemas.openxmlformats.org/officeDocument/2006/relationships/hyperlink" Target="http://www.astynomia.gr/index.php?option=ozo_content&amp;lang='..'&amp;perform=view&amp;id=85493&amp;Itemid=2230&amp;lang=" TargetMode="External"/><Relationship Id="rId143" Type="http://schemas.openxmlformats.org/officeDocument/2006/relationships/hyperlink" Target="http://www.astynomia.gr/index.php?option=ozo_content&amp;lang='..'&amp;perform=view&amp;id=86039&amp;Itemid=2249&amp;lang=" TargetMode="External"/><Relationship Id="rId148" Type="http://schemas.openxmlformats.org/officeDocument/2006/relationships/hyperlink" Target="http://www.astynomia.gr/index.php?option=ozo_content&amp;lang='..'&amp;perform=view&amp;id=86157&amp;Itemid=2249&amp;lang=" TargetMode="External"/><Relationship Id="rId164" Type="http://schemas.openxmlformats.org/officeDocument/2006/relationships/hyperlink" Target="http://www.astynomia.gr/index.php?option=ozo_content&amp;lang='..'&amp;perform=view&amp;id=86594&amp;Itemid=2275&amp;lang=" TargetMode="External"/><Relationship Id="rId169" Type="http://schemas.openxmlformats.org/officeDocument/2006/relationships/hyperlink" Target="http://www.astynomia.gr/index.php?option=ozo_content&amp;lang='..'&amp;perform=view&amp;id=86704&amp;Itemid=2271&amp;lang=" TargetMode="External"/><Relationship Id="rId185" Type="http://schemas.openxmlformats.org/officeDocument/2006/relationships/hyperlink" Target="http://www.astynomia.gr/index.php?option=ozo_content&amp;lang='..'&amp;perform=view&amp;id=87311&amp;Itemid=2288&amp;lang=" TargetMode="External"/><Relationship Id="rId4" Type="http://schemas.openxmlformats.org/officeDocument/2006/relationships/settings" Target="settings.xml"/><Relationship Id="rId9" Type="http://schemas.openxmlformats.org/officeDocument/2006/relationships/chart" Target="charts/chart2.xml"/><Relationship Id="rId180" Type="http://schemas.openxmlformats.org/officeDocument/2006/relationships/hyperlink" Target="http://www.astynomia.gr/index.php?option=ozo_content&amp;lang='..'&amp;perform=view&amp;id=87116&amp;Itemid=2277&amp;lang=" TargetMode="External"/><Relationship Id="rId210" Type="http://schemas.openxmlformats.org/officeDocument/2006/relationships/hyperlink" Target="http://www.astynomia.gr/index.php?option=ozo_content&amp;lang=%27..%27&amp;perform=view&amp;id=88156&amp;Itemid=2295&amp;lang=" TargetMode="External"/><Relationship Id="rId215" Type="http://schemas.openxmlformats.org/officeDocument/2006/relationships/hyperlink" Target="http://www.astynomia.gr/index.php?option=ozo_content&amp;lang=%27..%27&amp;perform=view&amp;id=88433&amp;Itemid=2322&amp;lang=" TargetMode="External"/><Relationship Id="rId236" Type="http://schemas.openxmlformats.org/officeDocument/2006/relationships/hyperlink" Target="http://www.astynomia.gr/index.php?option=ozo_content&amp;lang='..'&amp;perform=view&amp;id=89547&amp;Itemid=2327&amp;lang=" TargetMode="External"/><Relationship Id="rId257" Type="http://schemas.openxmlformats.org/officeDocument/2006/relationships/hyperlink" Target="http://www.astynomia.gr/index.php?option=ozo_content&amp;lang=%27..%27&amp;perform=view&amp;id=90490&amp;Itemid=2339&amp;lang=" TargetMode="External"/><Relationship Id="rId278" Type="http://schemas.openxmlformats.org/officeDocument/2006/relationships/hyperlink" Target="http://www.astynomia.gr/index.php?option=ozo_content&amp;lang='..'&amp;perform=view&amp;id=91112&amp;Itemid=2367&amp;lang=" TargetMode="External"/><Relationship Id="rId26" Type="http://schemas.openxmlformats.org/officeDocument/2006/relationships/chart" Target="charts/chart18.xml"/><Relationship Id="rId231" Type="http://schemas.openxmlformats.org/officeDocument/2006/relationships/hyperlink" Target="http://www.astynomia.gr/index.php?option=ozo_content&amp;lang='..'&amp;perform=view&amp;id=89480&amp;Itemid=2323&amp;lang=" TargetMode="External"/><Relationship Id="rId252" Type="http://schemas.openxmlformats.org/officeDocument/2006/relationships/hyperlink" Target="http://www.astynomia.gr/index.php?option=ozo_content&amp;lang=%27..%27&amp;perform=view&amp;id=90318&amp;Itemid=2341&amp;lang=" TargetMode="External"/><Relationship Id="rId273" Type="http://schemas.openxmlformats.org/officeDocument/2006/relationships/hyperlink" Target="http://www.astynomia.gr/index.php?option=ozo_content&amp;lang='..'&amp;perform=view&amp;id=90957&amp;Itemid=2367&amp;lang=" TargetMode="External"/><Relationship Id="rId294" Type="http://schemas.openxmlformats.org/officeDocument/2006/relationships/hyperlink" Target="http://www.astynomia.gr/index.php?option=ozo_content&amp;lang='..'&amp;perform=view&amp;id=91538&amp;Itemid=2369&amp;lang=" TargetMode="External"/><Relationship Id="rId308" Type="http://schemas.openxmlformats.org/officeDocument/2006/relationships/hyperlink" Target="http://www.astynomia.gr/index.php?option=ozo_content&amp;lang='..'&amp;perform=view&amp;id=91826&amp;Itemid=2381&amp;lang=" TargetMode="External"/><Relationship Id="rId47" Type="http://schemas.openxmlformats.org/officeDocument/2006/relationships/hyperlink" Target="http://www.astynomia.gr/index.php?option=ozo_content&amp;lang=%27..%27&amp;perform=view&amp;id=85995&amp;Itemid=2254&amp;lang=" TargetMode="External"/><Relationship Id="rId68" Type="http://schemas.openxmlformats.org/officeDocument/2006/relationships/hyperlink" Target="http://www.astynomia.gr/index.php?option=ozo_content&amp;lang='..'&amp;perform=view&amp;id=84414&amp;Itemid=2198&amp;lang=" TargetMode="External"/><Relationship Id="rId89" Type="http://schemas.openxmlformats.org/officeDocument/2006/relationships/hyperlink" Target="http://www.astynomia.gr/index.php?option=ozo_content&amp;lang='..'&amp;perform=view&amp;id=84735&amp;Itemid=2214&amp;lang=" TargetMode="External"/><Relationship Id="rId112" Type="http://schemas.openxmlformats.org/officeDocument/2006/relationships/hyperlink" Target="http://www.astynomia.gr/index.php?option=ozo_content&amp;lang='..'&amp;perform=view&amp;id=85318&amp;Itemid=2239&amp;lang=" TargetMode="External"/><Relationship Id="rId133" Type="http://schemas.openxmlformats.org/officeDocument/2006/relationships/hyperlink" Target="http://www.astynomia.gr/index.php?option=ozo_content&amp;lang='..'&amp;perform=view&amp;id=85866&amp;Itemid=2248&amp;lang=" TargetMode="External"/><Relationship Id="rId154" Type="http://schemas.openxmlformats.org/officeDocument/2006/relationships/hyperlink" Target="http://www.astynomia.gr/index.php?option=ozo_content&amp;lang='..'&amp;perform=view&amp;id=86383&amp;Itemid=2262&amp;lang=" TargetMode="External"/><Relationship Id="rId175" Type="http://schemas.openxmlformats.org/officeDocument/2006/relationships/hyperlink" Target="http://www.astynomia.gr/index.php?option=ozo_content&amp;lang='..'&amp;perform=view&amp;id=86912&amp;Itemid=2278&amp;lang=" TargetMode="External"/><Relationship Id="rId196" Type="http://schemas.openxmlformats.org/officeDocument/2006/relationships/hyperlink" Target="http://www.astynomia.gr/index.php?option=ozo_content&amp;lang='..'&amp;perform=view&amp;id=87503&amp;Itemid=2286&amp;lang=" TargetMode="External"/><Relationship Id="rId200" Type="http://schemas.openxmlformats.org/officeDocument/2006/relationships/hyperlink" Target="http://www.astynomia.gr/index.php?option=ozo_content&amp;lang=%27..%27&amp;perform=view&amp;id=87644&amp;Itemid=2292&amp;lang=" TargetMode="External"/><Relationship Id="rId16" Type="http://schemas.openxmlformats.org/officeDocument/2006/relationships/chart" Target="charts/chart9.xml"/><Relationship Id="rId221" Type="http://schemas.openxmlformats.org/officeDocument/2006/relationships/hyperlink" Target="http://www.astynomia.gr/index.php?option=ozo_content&amp;lang='..'&amp;perform=view&amp;id=88848&amp;Itemid=2334&amp;lang=" TargetMode="External"/><Relationship Id="rId242" Type="http://schemas.openxmlformats.org/officeDocument/2006/relationships/hyperlink" Target="http://www.astynomia.gr/index.php?option=ozo_content&amp;lang=%27..%27&amp;perform=view&amp;id=89696&amp;Itemid=2350&amp;lang=" TargetMode="External"/><Relationship Id="rId263" Type="http://schemas.openxmlformats.org/officeDocument/2006/relationships/hyperlink" Target="http://www.astynomia.gr/index.php?option=ozo_content&amp;lang='..'&amp;perform=view&amp;id=90784&amp;Itemid=2367&amp;lang=" TargetMode="External"/><Relationship Id="rId284" Type="http://schemas.openxmlformats.org/officeDocument/2006/relationships/hyperlink" Target="http://www.astynomia.gr/index.php?option=ozo_content&amp;lang='..'&amp;perform=view&amp;id=91295&amp;Itemid=2371&amp;lang=" TargetMode="External"/><Relationship Id="rId37" Type="http://schemas.openxmlformats.org/officeDocument/2006/relationships/hyperlink" Target="http://www.astynomia.gr/index.php?option=ozo_content&amp;lang='..'&amp;perform=view&amp;id=78762&amp;Itemid=2085&amp;lang=" TargetMode="External"/><Relationship Id="rId58" Type="http://schemas.openxmlformats.org/officeDocument/2006/relationships/hyperlink" Target="http://www.astynomia.gr/index.php?option=ozo_content&amp;lang='..'&amp;perform=view&amp;id=84074&amp;Itemid=2207&amp;lang=" TargetMode="External"/><Relationship Id="rId79" Type="http://schemas.openxmlformats.org/officeDocument/2006/relationships/hyperlink" Target="http://www.astynomia.gr/index.php?option=ozo_content&amp;lang='..'&amp;perform=view&amp;id=84654&amp;Itemid=2225&amp;lang=" TargetMode="External"/><Relationship Id="rId102" Type="http://schemas.openxmlformats.org/officeDocument/2006/relationships/hyperlink" Target="http://www.astynomia.gr/index.php?option=ozo_content&amp;lang='..'&amp;perform=view&amp;id=84969&amp;Itemid=2214&amp;lang=" TargetMode="External"/><Relationship Id="rId123" Type="http://schemas.openxmlformats.org/officeDocument/2006/relationships/hyperlink" Target="http://www.astynomia.gr/index.php?option=ozo_content&amp;lang='..'&amp;perform=view&amp;id=85571&amp;Itemid=2246&amp;lang=" TargetMode="External"/><Relationship Id="rId144" Type="http://schemas.openxmlformats.org/officeDocument/2006/relationships/hyperlink" Target="http://www.astynomia.gr/index.php?option=ozo_content&amp;lang='..'&amp;perform=view&amp;id=86050&amp;Itemid=2248&amp;lang=" TargetMode="External"/><Relationship Id="rId90" Type="http://schemas.openxmlformats.org/officeDocument/2006/relationships/hyperlink" Target="http://www.astynomia.gr/index.php?option=ozo_content&amp;lang='..'&amp;perform=view&amp;id=84746&amp;Itemid=2224&amp;lang=" TargetMode="External"/><Relationship Id="rId165" Type="http://schemas.openxmlformats.org/officeDocument/2006/relationships/hyperlink" Target="http://www.astynomia.gr/index.php?option=ozo_content&amp;lang='..'&amp;perform=view&amp;id=86612&amp;Itemid=2264&amp;lang=" TargetMode="External"/><Relationship Id="rId186" Type="http://schemas.openxmlformats.org/officeDocument/2006/relationships/hyperlink" Target="http://www.astynomia.gr/index.php?option=ozo_content&amp;lang='..'&amp;perform=view&amp;id=87347&amp;Itemid=2279&amp;lang=" TargetMode="External"/><Relationship Id="rId211" Type="http://schemas.openxmlformats.org/officeDocument/2006/relationships/hyperlink" Target="http://www.astynomia.gr/index.php?option=ozo_content&amp;lang=%27..%27&amp;perform=view&amp;id=88181&amp;Itemid=2319&amp;lang=" TargetMode="External"/><Relationship Id="rId232" Type="http://schemas.openxmlformats.org/officeDocument/2006/relationships/hyperlink" Target="http://www.astynomia.gr/index.php?option=ozo_content&amp;lang='..'&amp;perform=view&amp;id=89490&amp;Itemid=2325&amp;lang=" TargetMode="External"/><Relationship Id="rId253" Type="http://schemas.openxmlformats.org/officeDocument/2006/relationships/hyperlink" Target="http://www.astynomia.gr/index.php?option=ozo_content&amp;lang=%27..%27&amp;perform=view&amp;id=90332&amp;Itemid=2341&amp;lang=" TargetMode="External"/><Relationship Id="rId274" Type="http://schemas.openxmlformats.org/officeDocument/2006/relationships/hyperlink" Target="http://www.astynomia.gr/index.php?option=ozo_content&amp;lang='..'&amp;perform=view&amp;id=90969&amp;Itemid=2367&amp;lang=" TargetMode="External"/><Relationship Id="rId295" Type="http://schemas.openxmlformats.org/officeDocument/2006/relationships/hyperlink" Target="http://www.astynomia.gr/index.php?option=ozo_content&amp;lang='..'&amp;perform=view&amp;id=91552&amp;Itemid=2371&amp;lang=" TargetMode="External"/><Relationship Id="rId309" Type="http://schemas.openxmlformats.org/officeDocument/2006/relationships/hyperlink" Target="http://www.astynomia.gr/index.php?option=ozo_content&amp;lang='..'&amp;perform=view&amp;id=91844&amp;Itemid=2373&amp;lang=" TargetMode="External"/><Relationship Id="rId27" Type="http://schemas.openxmlformats.org/officeDocument/2006/relationships/chart" Target="charts/chart19.xml"/><Relationship Id="rId48" Type="http://schemas.openxmlformats.org/officeDocument/2006/relationships/hyperlink" Target="http://www.astynomia.gr/index.php?option=ozo_content&amp;lang=%27..%27&amp;perform=view&amp;id=88464&amp;Itemid=2319&amp;lang=" TargetMode="External"/><Relationship Id="rId69" Type="http://schemas.openxmlformats.org/officeDocument/2006/relationships/hyperlink" Target="http://www.astynomia.gr/index.php?option=ozo_content&amp;lang='..'&amp;perform=view&amp;id=84434&amp;Itemid=2207&amp;lang=" TargetMode="External"/><Relationship Id="rId113" Type="http://schemas.openxmlformats.org/officeDocument/2006/relationships/hyperlink" Target="http://www.astynomia.gr/index.php?option=ozo_content&amp;lang='..'&amp;perform=view&amp;id=85340&amp;Itemid=2239&amp;lang=" TargetMode="External"/><Relationship Id="rId134" Type="http://schemas.openxmlformats.org/officeDocument/2006/relationships/hyperlink" Target="http://www.astynomia.gr/index.php?option=ozo_content&amp;lang='..'&amp;perform=view&amp;id=85886&amp;Itemid=2251&amp;lang=" TargetMode="External"/><Relationship Id="rId80" Type="http://schemas.openxmlformats.org/officeDocument/2006/relationships/hyperlink" Target="http://www.astynomia.gr/index.php?option=ozo_content&amp;lang='..'&amp;perform=view&amp;id=84647&amp;Itemid=2224&amp;lang=" TargetMode="External"/><Relationship Id="rId155" Type="http://schemas.openxmlformats.org/officeDocument/2006/relationships/hyperlink" Target="http://www.astynomia.gr/index.php?option=ozo_content&amp;lang='..'&amp;perform=view&amp;id=86444&amp;Itemid=2275&amp;lang=" TargetMode="External"/><Relationship Id="rId176" Type="http://schemas.openxmlformats.org/officeDocument/2006/relationships/hyperlink" Target="http://www.astynomia.gr/index.php?option=ozo_content&amp;lang='..'&amp;perform=view&amp;id=86942&amp;Itemid=2290&amp;lang=" TargetMode="External"/><Relationship Id="rId197" Type="http://schemas.openxmlformats.org/officeDocument/2006/relationships/hyperlink" Target="http://www.astynomia.gr/index.php?option=ozo_content&amp;lang=%27..%27&amp;perform=view&amp;id=87522&amp;Itemid=2306&amp;lang=" TargetMode="External"/><Relationship Id="rId201" Type="http://schemas.openxmlformats.org/officeDocument/2006/relationships/hyperlink" Target="http://www.astynomia.gr/index.php?option=ozo_content&amp;lang=%27..%27&amp;perform=view&amp;id=87651&amp;Itemid=2306&amp;lang=" TargetMode="External"/><Relationship Id="rId222" Type="http://schemas.openxmlformats.org/officeDocument/2006/relationships/hyperlink" Target="http://www.astynomia.gr/index.php?option=ozo_content&amp;lang='..'&amp;perform=view&amp;id=88908&amp;Itemid=2323&amp;lang=" TargetMode="External"/><Relationship Id="rId243" Type="http://schemas.openxmlformats.org/officeDocument/2006/relationships/hyperlink" Target="http://www.astynomia.gr/index.php?option=ozo_content&amp;lang=%27..%27&amp;perform=view&amp;id=89804&amp;Itemid=2344&amp;lang=" TargetMode="External"/><Relationship Id="rId264" Type="http://schemas.openxmlformats.org/officeDocument/2006/relationships/hyperlink" Target="http://www.astynomia.gr/index.php?option=ozo_content&amp;lang='..'&amp;perform=view&amp;id=90812&amp;Itemid=2365&amp;lang=" TargetMode="External"/><Relationship Id="rId285" Type="http://schemas.openxmlformats.org/officeDocument/2006/relationships/hyperlink" Target="http://www.astynomia.gr/index.php?option=ozo_content&amp;lang='..'&amp;perform=view&amp;id=91364&amp;Itemid=2381&amp;lang=" TargetMode="External"/><Relationship Id="rId17" Type="http://schemas.openxmlformats.org/officeDocument/2006/relationships/chart" Target="charts/chart10.xml"/><Relationship Id="rId38" Type="http://schemas.openxmlformats.org/officeDocument/2006/relationships/hyperlink" Target="http://www.astynomia.gr/index.php?option=ozo_content&amp;lang='..'&amp;perform=view&amp;id=79140&amp;Itemid=2085&amp;lang=" TargetMode="External"/><Relationship Id="rId59" Type="http://schemas.openxmlformats.org/officeDocument/2006/relationships/hyperlink" Target="http://www.astynomia.gr/index.php?option=ozo_content&amp;lang='..'&amp;perform=view&amp;id=84037&amp;Itemid=2209&amp;lang=" TargetMode="External"/><Relationship Id="rId103" Type="http://schemas.openxmlformats.org/officeDocument/2006/relationships/hyperlink" Target="http://www.astynomia.gr/index.php?option=ozo_content&amp;lang='..'&amp;perform=view&amp;id=84993&amp;Itemid=2225&amp;lang=" TargetMode="External"/><Relationship Id="rId124" Type="http://schemas.openxmlformats.org/officeDocument/2006/relationships/hyperlink" Target="http://www.astynomia.gr/index.php?option=ozo_content&amp;lang='..'&amp;perform=view&amp;id=85634&amp;Itemid=2245&amp;lang=" TargetMode="External"/><Relationship Id="rId310" Type="http://schemas.openxmlformats.org/officeDocument/2006/relationships/hyperlink" Target="http://www.astynomia.gr/index.php?option=ozo_content&amp;lang='..'&amp;perform=view&amp;id=91888&amp;Itemid=2369&amp;lang=" TargetMode="External"/><Relationship Id="rId70" Type="http://schemas.openxmlformats.org/officeDocument/2006/relationships/hyperlink" Target="http://www.astynomia.gr/index.php?option=ozo_content&amp;lang='..'&amp;perform=view&amp;id=84425&amp;Itemid=2198&amp;lang=" TargetMode="External"/><Relationship Id="rId91" Type="http://schemas.openxmlformats.org/officeDocument/2006/relationships/hyperlink" Target="http://www.astynomia.gr/index.php?option=ozo_content&amp;lang='..'&amp;perform=view&amp;id=84801&amp;Itemid=2223&amp;lang=" TargetMode="External"/><Relationship Id="rId145" Type="http://schemas.openxmlformats.org/officeDocument/2006/relationships/hyperlink" Target="http://www.astynomia.gr/index.php?option=ozo_content&amp;lang='..'&amp;perform=view&amp;id=86071&amp;Itemid=2254&amp;lang=" TargetMode="External"/><Relationship Id="rId166" Type="http://schemas.openxmlformats.org/officeDocument/2006/relationships/hyperlink" Target="http://www.astynomia.gr/index.php?option=ozo_content&amp;lang='..'&amp;perform=view&amp;id=86615&amp;Itemid=2275&amp;lang=" TargetMode="External"/><Relationship Id="rId187" Type="http://schemas.openxmlformats.org/officeDocument/2006/relationships/hyperlink" Target="http://www.astynomia.gr/index.php?option=ozo_content&amp;lang='..'&amp;perform=view&amp;id=87389&amp;Itemid=2290&amp;lang=" TargetMode="External"/><Relationship Id="rId1" Type="http://schemas.openxmlformats.org/officeDocument/2006/relationships/customXml" Target="../customXml/item1.xml"/><Relationship Id="rId212" Type="http://schemas.openxmlformats.org/officeDocument/2006/relationships/hyperlink" Target="http://www.astynomia.gr/index.php?option=ozo_content&amp;lang=%27..%27&amp;perform=view&amp;id=88269&amp;Itemid=2308&amp;lang=" TargetMode="External"/><Relationship Id="rId233" Type="http://schemas.openxmlformats.org/officeDocument/2006/relationships/hyperlink" Target="http://www.astynomia.gr/index.php?option=ozo_content&amp;lang='..'&amp;perform=view&amp;id=89528&amp;Itemid=2325&amp;lang=" TargetMode="External"/><Relationship Id="rId254" Type="http://schemas.openxmlformats.org/officeDocument/2006/relationships/hyperlink" Target="http://www.astynomia.gr/index.php?option=ozo_content&amp;lang=%27..%27&amp;perform=view&amp;id=90485&amp;Itemid=2339&amp;lang=" TargetMode="External"/><Relationship Id="rId28" Type="http://schemas.openxmlformats.org/officeDocument/2006/relationships/chart" Target="charts/chart20.xml"/><Relationship Id="rId49" Type="http://schemas.openxmlformats.org/officeDocument/2006/relationships/hyperlink" Target="http://www.astynomia.gr/index.php?option=ozo_content&amp;lang=&amp;perform=view&amp;id=89373&amp;Itemid=2325&amp;lang=" TargetMode="External"/><Relationship Id="rId114" Type="http://schemas.openxmlformats.org/officeDocument/2006/relationships/hyperlink" Target="http://www.astynomia.gr/index.php?option=ozo_content&amp;lang='..'&amp;perform=view&amp;id=85359&amp;Itemid=2230&amp;lang=" TargetMode="External"/><Relationship Id="rId275" Type="http://schemas.openxmlformats.org/officeDocument/2006/relationships/hyperlink" Target="http://www.astynomia.gr/index.php?option=ozo_content&amp;lang='..'&amp;perform=view&amp;id=90991&amp;Itemid=2366&amp;lang=" TargetMode="External"/><Relationship Id="rId296" Type="http://schemas.openxmlformats.org/officeDocument/2006/relationships/hyperlink" Target="http://www.astynomia.gr/index.php?option=ozo_content&amp;lang='..'&amp;perform=view&amp;id=91576&amp;Itemid=2368&amp;lang=" TargetMode="External"/><Relationship Id="rId300" Type="http://schemas.openxmlformats.org/officeDocument/2006/relationships/hyperlink" Target="http://www.astynomia.gr/index.php?option=ozo_content&amp;lang='..'&amp;perform=view&amp;id=91696&amp;Itemid=2382&amp;lang=" TargetMode="External"/><Relationship Id="rId60" Type="http://schemas.openxmlformats.org/officeDocument/2006/relationships/hyperlink" Target="http://www.astynomia.gr/index.php?option=ozo_content&amp;lang='..'&amp;perform=view&amp;id=84183&amp;Itemid=2198&amp;lang=" TargetMode="External"/><Relationship Id="rId81" Type="http://schemas.openxmlformats.org/officeDocument/2006/relationships/hyperlink" Target="http://www.astynomia.gr/index.php?option=ozo_content&amp;lang='..'&amp;perform=view&amp;id=84678&amp;Itemid=2214&amp;lang=" TargetMode="External"/><Relationship Id="rId135" Type="http://schemas.openxmlformats.org/officeDocument/2006/relationships/hyperlink" Target="http://www.astynomia.gr/index.php?option=ozo_content&amp;lang='..'&amp;perform=view&amp;id=85900&amp;Itemid=2245&amp;lang=" TargetMode="External"/><Relationship Id="rId156" Type="http://schemas.openxmlformats.org/officeDocument/2006/relationships/hyperlink" Target="http://www.astynomia.gr/index.php?option=ozo_content&amp;lang='..'&amp;perform=view&amp;id=86496&amp;Itemid=2275&amp;lang=" TargetMode="External"/><Relationship Id="rId177" Type="http://schemas.openxmlformats.org/officeDocument/2006/relationships/hyperlink" Target="http://www.astynomia.gr/index.php?option=ozo_content&amp;lang='..'&amp;perform=view&amp;id=87069&amp;Itemid=2288&amp;lang=" TargetMode="External"/><Relationship Id="rId198" Type="http://schemas.openxmlformats.org/officeDocument/2006/relationships/hyperlink" Target="http://www.astynomia.gr/index.php?option=ozo_content&amp;lang=%27..%27&amp;perform=view&amp;id=87539&amp;Itemid=2306&amp;lang=" TargetMode="External"/><Relationship Id="rId202" Type="http://schemas.openxmlformats.org/officeDocument/2006/relationships/hyperlink" Target="http://www.astynomia.gr/index.php?option=ozo_content&amp;lang=%27..%27&amp;perform=view&amp;id=87667&amp;Itemid=2307&amp;lang=" TargetMode="External"/><Relationship Id="rId223" Type="http://schemas.openxmlformats.org/officeDocument/2006/relationships/hyperlink" Target="http://www.astynomia.gr/index.php?option=ozo_content&amp;lang='..'&amp;perform=view&amp;id=88897&amp;Itemid=2327&amp;lang=" TargetMode="External"/><Relationship Id="rId244" Type="http://schemas.openxmlformats.org/officeDocument/2006/relationships/hyperlink" Target="http://www.astynomia.gr/index.php?option=ozo_content&amp;lang=%27..%27&amp;perform=view&amp;id=89913&amp;Itemid=2340&amp;lang=" TargetMode="External"/><Relationship Id="rId18" Type="http://schemas.openxmlformats.org/officeDocument/2006/relationships/chart" Target="charts/chart11.xml"/><Relationship Id="rId39" Type="http://schemas.openxmlformats.org/officeDocument/2006/relationships/hyperlink" Target="http://www.astynomia.gr/index.php?option=ozo_content&amp;lang=&amp;perform=view&amp;id=82626&amp;Itemid=2150&amp;lang=" TargetMode="External"/><Relationship Id="rId265" Type="http://schemas.openxmlformats.org/officeDocument/2006/relationships/hyperlink" Target="http://www.astynomia.gr/index.php?option=ozo_content&amp;lang='..'&amp;perform=view&amp;id=90822&amp;Itemid=2360&amp;lang=" TargetMode="External"/><Relationship Id="rId286" Type="http://schemas.openxmlformats.org/officeDocument/2006/relationships/hyperlink" Target="http://www.astynomia.gr/index.php?option=ozo_content&amp;lang='..'&amp;perform=view&amp;id=91367&amp;Itemid=2369&amp;lang=" TargetMode="External"/><Relationship Id="rId50" Type="http://schemas.openxmlformats.org/officeDocument/2006/relationships/hyperlink" Target="http://www.astynomia.gr/index.php?option=ozo_content&amp;lang=%27..%27&amp;perform=view&amp;id=89731&amp;Itemid=2341&amp;lang=" TargetMode="External"/><Relationship Id="rId104" Type="http://schemas.openxmlformats.org/officeDocument/2006/relationships/hyperlink" Target="http://www.astynomia.gr/index.php?option=ozo_content&amp;lang='..'&amp;perform=view&amp;id=85003&amp;Itemid=2229&amp;lang=" TargetMode="External"/><Relationship Id="rId125" Type="http://schemas.openxmlformats.org/officeDocument/2006/relationships/hyperlink" Target="http://www.astynomia.gr/index.php?option=ozo_content&amp;lang='..'&amp;perform=view&amp;id=85647&amp;Itemid=2254&amp;lang=" TargetMode="External"/><Relationship Id="rId146" Type="http://schemas.openxmlformats.org/officeDocument/2006/relationships/hyperlink" Target="http://www.astynomia.gr/index.php?option=ozo_content&amp;lang='..'&amp;perform=view&amp;id=86080&amp;Itemid=2246&amp;lang=" TargetMode="External"/><Relationship Id="rId167" Type="http://schemas.openxmlformats.org/officeDocument/2006/relationships/hyperlink" Target="http://www.astynomia.gr/index.php?option=ozo_content&amp;lang='..'&amp;perform=view&amp;id=86624&amp;Itemid=2275&amp;lang=" TargetMode="External"/><Relationship Id="rId188" Type="http://schemas.openxmlformats.org/officeDocument/2006/relationships/hyperlink" Target="http://www.astynomia.gr/index.php?option=ozo_content&amp;lang='..'&amp;perform=view&amp;id=87414&amp;Itemid=2290&amp;lang=" TargetMode="External"/><Relationship Id="rId311" Type="http://schemas.openxmlformats.org/officeDocument/2006/relationships/header" Target="header1.xml"/><Relationship Id="rId71" Type="http://schemas.openxmlformats.org/officeDocument/2006/relationships/hyperlink" Target="http://www.astynomia.gr/index.php?option=ozo_content&amp;lang='..'&amp;perform=view&amp;id=84470&amp;Itemid=2209&amp;lang=" TargetMode="External"/><Relationship Id="rId92" Type="http://schemas.openxmlformats.org/officeDocument/2006/relationships/hyperlink" Target="http://www.astynomia.gr/index.php?option=ozo_content&amp;lang='..'&amp;perform=view&amp;id=84799&amp;Itemid=2225&amp;lang=" TargetMode="External"/><Relationship Id="rId213" Type="http://schemas.openxmlformats.org/officeDocument/2006/relationships/hyperlink" Target="http://www.astynomia.gr/index.php?option=ozo_content&amp;lang=%27..%27&amp;perform=view&amp;id=88307&amp;Itemid=2322&amp;lang=" TargetMode="External"/><Relationship Id="rId234" Type="http://schemas.openxmlformats.org/officeDocument/2006/relationships/hyperlink" Target="http://www.astynomia.gr/index.php?option=ozo_content&amp;lang='..'&amp;perform=view&amp;id=89526&amp;Itemid=2323&amp;lang=" TargetMode="External"/><Relationship Id="rId2" Type="http://schemas.openxmlformats.org/officeDocument/2006/relationships/numbering" Target="numbering.xml"/><Relationship Id="rId29" Type="http://schemas.openxmlformats.org/officeDocument/2006/relationships/chart" Target="charts/chart21.xml"/><Relationship Id="rId255" Type="http://schemas.openxmlformats.org/officeDocument/2006/relationships/hyperlink" Target="http://www.astynomia.gr/index.php?option=ozo_content&amp;lang=%27..%27&amp;perform=view&amp;id=90467&amp;Itemid=2341&amp;lang=" TargetMode="External"/><Relationship Id="rId276" Type="http://schemas.openxmlformats.org/officeDocument/2006/relationships/hyperlink" Target="http://www.astynomia.gr/index.php?option=ozo_content&amp;lang='..'&amp;perform=view&amp;id=91070&amp;Itemid=2354&amp;lang=" TargetMode="External"/><Relationship Id="rId297" Type="http://schemas.openxmlformats.org/officeDocument/2006/relationships/hyperlink" Target="http://www.astynomia.gr/index.php?option=ozo_content&amp;lang='..'&amp;perform=view&amp;id=91574&amp;Itemid=2375&amp;lang=" TargetMode="External"/><Relationship Id="rId40" Type="http://schemas.openxmlformats.org/officeDocument/2006/relationships/hyperlink" Target="http://www.astynomia.gr/index.php?option=ozo_content&amp;lang='..'&amp;perform=view&amp;id=79140&amp;Itemid=2085&amp;lang=" TargetMode="External"/><Relationship Id="rId115" Type="http://schemas.openxmlformats.org/officeDocument/2006/relationships/hyperlink" Target="http://www.astynomia.gr/index.php?option=ozo_content&amp;lang='..'&amp;perform=view&amp;id=85358&amp;Itemid=2229&amp;lang=" TargetMode="External"/><Relationship Id="rId136" Type="http://schemas.openxmlformats.org/officeDocument/2006/relationships/hyperlink" Target="http://www.astynomia.gr/index.php?option=ozo_content&amp;lang='..'&amp;perform=view&amp;id=85918&amp;Itemid=2258&amp;lang=" TargetMode="External"/><Relationship Id="rId157" Type="http://schemas.openxmlformats.org/officeDocument/2006/relationships/hyperlink" Target="http://www.astynomia.gr/index.php?option=ozo_content&amp;lang='..'&amp;perform=view&amp;id=86490&amp;Itemid=2266&amp;lang=" TargetMode="External"/><Relationship Id="rId178" Type="http://schemas.openxmlformats.org/officeDocument/2006/relationships/hyperlink" Target="http://www.astynomia.gr/index.php?option=ozo_content&amp;lang='..'&amp;perform=view&amp;id=87070&amp;Itemid=2289&amp;lang=" TargetMode="External"/><Relationship Id="rId301" Type="http://schemas.openxmlformats.org/officeDocument/2006/relationships/hyperlink" Target="http://www.astynomia.gr/index.php?option=ozo_content&amp;lang='..'&amp;perform=view&amp;id=91703&amp;Itemid=2369&amp;l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31;&#933;&#923;&#923;&#919;&#936;&#917;&#921;&#931;%202019%20ok%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32;&#929;&#927;&#935;&#913;&#921;&#913;&#931;%202019%20ok%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915;&#929;&#913;&#934;&#919;&#924;&#913;%20&#916;&#921;&#913;&#916;&#919;&#923;&#937;&#931;&#917;&#921;&#931;%20.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0.1.64.84\scanfolder\&#913;&#960;&#959;&#964;&#943;&#956;&#951;&#963;&#951;%20&#941;&#964;&#959;&#965;&#962;%202019.xls"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0.1.64.84\scanfolder\&#913;&#960;&#959;&#964;&#943;&#956;&#951;&#963;&#951;%20&#941;&#964;&#959;&#965;&#962;%202019.xls"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rv-files\SID\&#913;&#925;&#913;&#923;&#933;&#931;&#919;%20&#931;&#932;&#929;&#913;&#932;&#919;&#915;&#921;&#922;&#919;\&#917;&#922;&#920;&#917;&#931;&#917;&#921;&#931;%20&#931;&#932;&#929;&#913;&#932;&#919;&#915;&#921;&#922;&#919;&#931;%20&#913;&#925;&#913;&#923;&#933;&#931;&#919;&#931;\&#917;&#922;&#920;&#917;&#931;&#917;&#921;&#931;%20&#916;&#927;&#913;\&#917;&#932;&#919;&#931;&#921;&#913;%20&#917;&#922;&#920;&#917;&#931;&#919;%20&#916;&#927;&#913;%202018\&#931;&#932;&#913;&#932;&#921;&#931;&#932;&#921;&#922;&#913;\&#922;&#913;&#932;&#913;&#915;&#915;&#917;&#923;&#921;&#917;&#931;%202018%20OK.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7;&#921;&#931;&#917;&#929;&#935;&#927;&#924;&#917;&#925;&#913;%20&#913;&#928;&#927;%20&#915;&#917;&#916;\SINOLIKO%20APOTIMISI%20GED-telik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16;&#919;&#924;&#927;&#931;&#921;&#913;&#931;%20&#913;&#931;&#934;&#913;&#923;&#917;&#921;&#913;&#931;%20201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000000002020%20&#917;&#932;&#919;&#931;&#921;&#913;%20&#916;&#929;&#913;&#931;&#932;&#919;&#929;&#921;&#927;&#932;&#919;&#932;&#913;\2019\&#915;&#929;&#913;&#934;&#919;&#924;&#913;&#932;&#913;%202019\ok%20&#915;&#929;&#913;&#934;&#919;&#924;&#913;&#932;&#913;%20&#928;&#913;&#929;&#913;&#925;&#927;&#924;&#919;&#931;%20&#924;&#917;&#932;&#913;&#925;&#913;&#931;&#932;&#917;&#933;&#931;&#919;&#931;%202019%20ok%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7"/>
  <c:chart>
    <c:title>
      <c:tx>
        <c:rich>
          <a:bodyPr/>
          <a:lstStyle/>
          <a:p>
            <a:pPr>
              <a:defRPr lang="el-GR"/>
            </a:pPr>
            <a:r>
              <a:rPr lang="el-GR"/>
              <a:t>ΑΝΘΡΩΠΟΚΤΟΝΙΕΣ</a:t>
            </a:r>
          </a:p>
        </c:rich>
      </c:tx>
    </c:title>
    <c:view3D>
      <c:depthPercent val="100"/>
      <c:rAngAx val="1"/>
    </c:view3D>
    <c:plotArea>
      <c:layout/>
      <c:bar3DChart>
        <c:barDir val="col"/>
        <c:grouping val="clustered"/>
        <c:ser>
          <c:idx val="0"/>
          <c:order val="0"/>
          <c:tx>
            <c:strRef>
              <c:f>Φύλλο1!$A$6</c:f>
              <c:strCache>
                <c:ptCount val="1"/>
                <c:pt idx="0">
                  <c:v>2018</c:v>
                </c:pt>
              </c:strCache>
            </c:strRef>
          </c:tx>
          <c:dLbls>
            <c:dLbl>
              <c:idx val="0"/>
              <c:layout>
                <c:manualLayout>
                  <c:x val="-2.7794319410130398E-3"/>
                  <c:y val="-1.3888888888889069E-2"/>
                </c:manualLayout>
              </c:layout>
              <c:showVal val="1"/>
            </c:dLbl>
            <c:dLbl>
              <c:idx val="1"/>
              <c:layout>
                <c:manualLayout>
                  <c:x val="0"/>
                  <c:y val="-2.7777777777778196E-2"/>
                </c:manualLayout>
              </c:layout>
              <c:showVal val="1"/>
            </c:dLbl>
            <c:txPr>
              <a:bodyPr/>
              <a:lstStyle/>
              <a:p>
                <a:pPr>
                  <a:defRPr lang="el-GR"/>
                </a:pPr>
                <a:endParaRPr lang="en-US"/>
              </a:p>
            </c:txPr>
            <c:showVal val="1"/>
          </c:dLbls>
          <c:cat>
            <c:strRef>
              <c:f>Φύλλο1!$B$5:$C$5</c:f>
              <c:strCache>
                <c:ptCount val="2"/>
                <c:pt idx="0">
                  <c:v>ΑΝΘΡΩΠΟΚΤΟΝΙΕΣ</c:v>
                </c:pt>
                <c:pt idx="1">
                  <c:v>ΑΠΟΠΕΙΡΕΣ ΑΝΘΡΩΠΟΚΤΟΝΙΩΝ</c:v>
                </c:pt>
              </c:strCache>
            </c:strRef>
          </c:cat>
          <c:val>
            <c:numRef>
              <c:f>Φύλλο1!$B$6:$C$6</c:f>
              <c:numCache>
                <c:formatCode>General</c:formatCode>
                <c:ptCount val="2"/>
                <c:pt idx="0">
                  <c:v>95</c:v>
                </c:pt>
                <c:pt idx="1">
                  <c:v>124</c:v>
                </c:pt>
              </c:numCache>
            </c:numRef>
          </c:val>
        </c:ser>
        <c:ser>
          <c:idx val="1"/>
          <c:order val="1"/>
          <c:tx>
            <c:strRef>
              <c:f>Φύλλο1!$A$7</c:f>
              <c:strCache>
                <c:ptCount val="1"/>
                <c:pt idx="0">
                  <c:v>2019</c:v>
                </c:pt>
              </c:strCache>
            </c:strRef>
          </c:tx>
          <c:dLbls>
            <c:dLbl>
              <c:idx val="0"/>
              <c:layout>
                <c:manualLayout>
                  <c:x val="8.3382958230390526E-3"/>
                  <c:y val="-9.2592592592593819E-3"/>
                </c:manualLayout>
              </c:layout>
              <c:showVal val="1"/>
            </c:dLbl>
            <c:dLbl>
              <c:idx val="1"/>
              <c:layout>
                <c:manualLayout>
                  <c:x val="1.1117727764052159E-2"/>
                  <c:y val="-1.3888888888889025E-2"/>
                </c:manualLayout>
              </c:layout>
              <c:showVal val="1"/>
            </c:dLbl>
            <c:txPr>
              <a:bodyPr/>
              <a:lstStyle/>
              <a:p>
                <a:pPr>
                  <a:defRPr lang="el-GR"/>
                </a:pPr>
                <a:endParaRPr lang="en-US"/>
              </a:p>
            </c:txPr>
            <c:showVal val="1"/>
          </c:dLbls>
          <c:cat>
            <c:strRef>
              <c:f>Φύλλο1!$B$5:$C$5</c:f>
              <c:strCache>
                <c:ptCount val="2"/>
                <c:pt idx="0">
                  <c:v>ΑΝΘΡΩΠΟΚΤΟΝΙΕΣ</c:v>
                </c:pt>
                <c:pt idx="1">
                  <c:v>ΑΠΟΠΕΙΡΕΣ ΑΝΘΡΩΠΟΚΤΟΝΙΩΝ</c:v>
                </c:pt>
              </c:strCache>
            </c:strRef>
          </c:cat>
          <c:val>
            <c:numRef>
              <c:f>Φύλλο1!$B$7:$C$7</c:f>
              <c:numCache>
                <c:formatCode>General</c:formatCode>
                <c:ptCount val="2"/>
                <c:pt idx="0">
                  <c:v>76</c:v>
                </c:pt>
                <c:pt idx="1">
                  <c:v>117</c:v>
                </c:pt>
              </c:numCache>
            </c:numRef>
          </c:val>
        </c:ser>
        <c:shape val="box"/>
        <c:axId val="127901056"/>
        <c:axId val="127906944"/>
        <c:axId val="0"/>
      </c:bar3DChart>
      <c:catAx>
        <c:axId val="127901056"/>
        <c:scaling>
          <c:orientation val="minMax"/>
        </c:scaling>
        <c:axPos val="b"/>
        <c:numFmt formatCode="General" sourceLinked="1"/>
        <c:majorTickMark val="none"/>
        <c:tickLblPos val="nextTo"/>
        <c:txPr>
          <a:bodyPr/>
          <a:lstStyle/>
          <a:p>
            <a:pPr>
              <a:defRPr lang="el-GR"/>
            </a:pPr>
            <a:endParaRPr lang="en-US"/>
          </a:p>
        </c:txPr>
        <c:crossAx val="127906944"/>
        <c:crosses val="autoZero"/>
        <c:auto val="1"/>
        <c:lblAlgn val="ctr"/>
        <c:lblOffset val="100"/>
      </c:catAx>
      <c:valAx>
        <c:axId val="127906944"/>
        <c:scaling>
          <c:orientation val="minMax"/>
        </c:scaling>
        <c:axPos val="l"/>
        <c:majorGridlines/>
        <c:numFmt formatCode="General" sourceLinked="1"/>
        <c:majorTickMark val="none"/>
        <c:tickLblPos val="nextTo"/>
        <c:txPr>
          <a:bodyPr/>
          <a:lstStyle/>
          <a:p>
            <a:pPr>
              <a:defRPr lang="el-GR"/>
            </a:pPr>
            <a:endParaRPr lang="en-US"/>
          </a:p>
        </c:txPr>
        <c:crossAx val="127901056"/>
        <c:crosses val="autoZero"/>
        <c:crossBetween val="between"/>
      </c:valAx>
      <c:spPr>
        <a:noFill/>
        <a:ln w="25400">
          <a:noFill/>
        </a:ln>
      </c:spPr>
    </c:plotArea>
    <c:legend>
      <c:legendPos val="r"/>
      <c:txPr>
        <a:bodyPr/>
        <a:lstStyle/>
        <a:p>
          <a:pPr>
            <a:defRPr lang="el-GR"/>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l-GR" sz="1000" b="1" i="0" u="none" strike="noStrike" kern="1200" baseline="0">
                <a:solidFill>
                  <a:sysClr val="windowText" lastClr="000000"/>
                </a:solidFill>
                <a:latin typeface="+mn-lt"/>
                <a:ea typeface="+mn-ea"/>
                <a:cs typeface="+mn-cs"/>
              </a:defRPr>
            </a:pPr>
            <a:r>
              <a:rPr lang="el-GR" sz="1000"/>
              <a:t>ΜΗ ΝΟΜΙΜΟΙ ΑΛΛΟΔΑΠΟΙ, ΑΝΑ ΥΠΗΚΟΟΤΗΤΑ , ΠΟΥ ΔΙΑΧΕΙΡΙΣΤΗΚΑΝ ΟΙ ΑΣΤΥΝΟΜΙΚΕΣ ΚΑΙ ΛΙΜΕΝΙΚΕΣ ΑΡΧΕΣ ΓΙΑ ΤΟ ΕΤΟΣ 201</a:t>
            </a:r>
            <a:r>
              <a:rPr lang="en-US" sz="1000"/>
              <a:t>9</a:t>
            </a:r>
            <a:endParaRPr lang="el-GR" sz="1000"/>
          </a:p>
          <a:p>
            <a:pPr marL="0" marR="0" indent="0" algn="ctr" defTabSz="914400" rtl="0" eaLnBrk="1" fontAlgn="auto" latinLnBrk="0" hangingPunct="1">
              <a:lnSpc>
                <a:spcPct val="100000"/>
              </a:lnSpc>
              <a:spcBef>
                <a:spcPts val="0"/>
              </a:spcBef>
              <a:spcAft>
                <a:spcPts val="0"/>
              </a:spcAft>
              <a:buClrTx/>
              <a:buSzTx/>
              <a:buFontTx/>
              <a:buNone/>
              <a:tabLst/>
              <a:defRPr lang="el-GR" sz="1000" b="1" i="0" u="none" strike="noStrike" kern="1200" baseline="0">
                <a:solidFill>
                  <a:sysClr val="windowText" lastClr="000000"/>
                </a:solidFill>
                <a:latin typeface="+mn-lt"/>
                <a:ea typeface="+mn-ea"/>
                <a:cs typeface="+mn-cs"/>
              </a:defRPr>
            </a:pPr>
            <a:endParaRPr lang="en-US" sz="1000"/>
          </a:p>
        </c:rich>
      </c:tx>
      <c:layout>
        <c:manualLayout>
          <c:xMode val="edge"/>
          <c:yMode val="edge"/>
          <c:x val="0.10704931223483458"/>
          <c:y val="4.3042077778265325E-2"/>
        </c:manualLayout>
      </c:layout>
    </c:title>
    <c:view3D>
      <c:rotX val="30"/>
      <c:rotY val="280"/>
      <c:depthPercent val="100"/>
      <c:rAngAx val="1"/>
    </c:view3D>
    <c:plotArea>
      <c:layout>
        <c:manualLayout>
          <c:layoutTarget val="inner"/>
          <c:xMode val="edge"/>
          <c:yMode val="edge"/>
          <c:x val="0.18782083972587504"/>
          <c:y val="0.19203539582408671"/>
          <c:w val="0.72166140132931833"/>
          <c:h val="0.67124401952902513"/>
        </c:manualLayout>
      </c:layout>
      <c:pie3DChart>
        <c:varyColors val="1"/>
        <c:ser>
          <c:idx val="0"/>
          <c:order val="0"/>
          <c:explosion val="18"/>
          <c:dPt>
            <c:idx val="11"/>
            <c:explosion val="21"/>
          </c:dPt>
          <c:dLbls>
            <c:dLbl>
              <c:idx val="0"/>
              <c:layout>
                <c:manualLayout>
                  <c:x val="-3.9490994276966791E-2"/>
                  <c:y val="-2.8170823260952518E-2"/>
                </c:manualLayout>
              </c:layout>
              <c:showLegendKey val="1"/>
              <c:showVal val="1"/>
              <c:showCatName val="1"/>
              <c:separator> </c:separator>
            </c:dLbl>
            <c:dLbl>
              <c:idx val="1"/>
              <c:layout>
                <c:manualLayout>
                  <c:x val="2.9584208013459425E-2"/>
                  <c:y val="-6.7922385686214884E-3"/>
                </c:manualLayout>
              </c:layout>
              <c:showLegendKey val="1"/>
              <c:showVal val="1"/>
              <c:showCatName val="1"/>
              <c:separator> </c:separator>
            </c:dLbl>
            <c:dLbl>
              <c:idx val="2"/>
              <c:layout>
                <c:manualLayout>
                  <c:x val="-0.12112467728667725"/>
                  <c:y val="-0.10243061946540689"/>
                </c:manualLayout>
              </c:layout>
              <c:showLegendKey val="1"/>
              <c:showVal val="1"/>
              <c:showCatName val="1"/>
              <c:separator> </c:separator>
            </c:dLbl>
            <c:dLbl>
              <c:idx val="3"/>
              <c:layout>
                <c:manualLayout>
                  <c:x val="0"/>
                  <c:y val="-0.12715763993194787"/>
                </c:manualLayout>
              </c:layout>
              <c:showLegendKey val="1"/>
              <c:showVal val="1"/>
              <c:showCatName val="1"/>
              <c:separator> </c:separator>
            </c:dLbl>
            <c:dLbl>
              <c:idx val="4"/>
              <c:layout>
                <c:manualLayout>
                  <c:x val="0"/>
                  <c:y val="7.8891848379505886E-2"/>
                </c:manualLayout>
              </c:layout>
              <c:showLegendKey val="1"/>
              <c:showVal val="1"/>
              <c:showCatName val="1"/>
              <c:separator> </c:separator>
            </c:dLbl>
            <c:dLbl>
              <c:idx val="5"/>
              <c:layout>
                <c:manualLayout>
                  <c:x val="-0.11631224754268572"/>
                  <c:y val="-0.11139644937246919"/>
                </c:manualLayout>
              </c:layout>
              <c:showLegendKey val="1"/>
              <c:showVal val="1"/>
              <c:showCatName val="1"/>
              <c:separator> </c:separator>
            </c:dLbl>
            <c:dLbl>
              <c:idx val="6"/>
              <c:layout>
                <c:manualLayout>
                  <c:x val="0.15861412251019527"/>
                  <c:y val="2.0393928812307352E-3"/>
                </c:manualLayout>
              </c:layout>
              <c:showLegendKey val="1"/>
              <c:showVal val="1"/>
              <c:showCatName val="1"/>
              <c:separator> </c:separator>
            </c:dLbl>
            <c:dLbl>
              <c:idx val="7"/>
              <c:layout>
                <c:manualLayout>
                  <c:x val="0.16775640949218426"/>
                  <c:y val="6.7229584637094303E-2"/>
                </c:manualLayout>
              </c:layout>
              <c:showLegendKey val="1"/>
              <c:showVal val="1"/>
              <c:showCatName val="1"/>
              <c:separator> </c:separator>
            </c:dLbl>
            <c:dLbl>
              <c:idx val="8"/>
              <c:layout>
                <c:manualLayout>
                  <c:x val="4.4810619704692134E-2"/>
                  <c:y val="8.8495545057299244E-2"/>
                </c:manualLayout>
              </c:layout>
              <c:showLegendKey val="1"/>
              <c:showVal val="1"/>
              <c:showCatName val="1"/>
              <c:separator> </c:separator>
            </c:dLbl>
            <c:dLbl>
              <c:idx val="9"/>
              <c:layout>
                <c:manualLayout>
                  <c:x val="0.16632916166601303"/>
                  <c:y val="0.13828357364091462"/>
                </c:manualLayout>
              </c:layout>
              <c:showLegendKey val="1"/>
              <c:showVal val="1"/>
              <c:showCatName val="1"/>
              <c:separator> </c:separator>
            </c:dLbl>
            <c:dLbl>
              <c:idx val="10"/>
              <c:layout>
                <c:manualLayout>
                  <c:x val="4.9529187805562022E-2"/>
                  <c:y val="0.19458425403756141"/>
                </c:manualLayout>
              </c:layout>
              <c:showLegendKey val="1"/>
              <c:showVal val="1"/>
              <c:showCatName val="1"/>
              <c:separator> </c:separator>
            </c:dLbl>
            <c:dLbl>
              <c:idx val="11"/>
              <c:layout>
                <c:manualLayout>
                  <c:x val="-5.2656145130458715E-2"/>
                  <c:y val="0.11824343251358273"/>
                </c:manualLayout>
              </c:layout>
              <c:showLegendKey val="1"/>
              <c:showVal val="1"/>
              <c:showCatName val="1"/>
              <c:separator> </c:separator>
            </c:dLbl>
            <c:dLbl>
              <c:idx val="12"/>
              <c:layout>
                <c:manualLayout>
                  <c:x val="-6.7830457588645504E-2"/>
                  <c:y val="9.8799273915400068E-2"/>
                </c:manualLayout>
              </c:layout>
              <c:showLegendKey val="1"/>
              <c:showVal val="1"/>
              <c:showCatName val="1"/>
              <c:separator> </c:separator>
            </c:dLbl>
            <c:dLbl>
              <c:idx val="13"/>
              <c:layout>
                <c:manualLayout>
                  <c:x val="-3.2658672058878242E-2"/>
                  <c:y val="7.8307615759008534E-2"/>
                </c:manualLayout>
              </c:layout>
              <c:showLegendKey val="1"/>
              <c:showVal val="1"/>
              <c:showCatName val="1"/>
              <c:separator> </c:separator>
            </c:dLbl>
            <c:dLbl>
              <c:idx val="14"/>
              <c:layout>
                <c:manualLayout>
                  <c:x val="-4.3990819363246232E-2"/>
                  <c:y val="4.8585293744577353E-2"/>
                </c:manualLayout>
              </c:layout>
              <c:showLegendKey val="1"/>
              <c:showVal val="1"/>
              <c:showCatName val="1"/>
              <c:separator> </c:separator>
            </c:dLbl>
            <c:dLbl>
              <c:idx val="15"/>
              <c:layout>
                <c:manualLayout>
                  <c:x val="-5.1833954514215484E-2"/>
                  <c:y val="1.3871347903014275E-3"/>
                </c:manualLayout>
              </c:layout>
              <c:showLegendKey val="1"/>
              <c:showVal val="1"/>
              <c:showCatName val="1"/>
              <c:separator> </c:separator>
            </c:dLbl>
            <c:numFmt formatCode="#,##0;\-#,##0" sourceLinked="0"/>
            <c:txPr>
              <a:bodyPr/>
              <a:lstStyle/>
              <a:p>
                <a:pPr>
                  <a:defRPr lang="el-GR" sz="800" b="1"/>
                </a:pPr>
                <a:endParaRPr lang="en-US"/>
              </a:p>
            </c:txPr>
            <c:showLegendKey val="1"/>
            <c:showVal val="1"/>
            <c:showCatName val="1"/>
            <c:separator> </c:separator>
            <c:showLeaderLines val="1"/>
          </c:dLbls>
          <c:cat>
            <c:strRef>
              <c:f>Φύλλο1!$A$69:$A$84</c:f>
              <c:strCache>
                <c:ptCount val="16"/>
                <c:pt idx="0">
                  <c:v>ΑΛΒΑΝΙΑ</c:v>
                </c:pt>
                <c:pt idx="1">
                  <c:v>ΣΥΡΙΑ</c:v>
                </c:pt>
                <c:pt idx="2">
                  <c:v>ΑΦΓΑΝΙΣΤΑΝ</c:v>
                </c:pt>
                <c:pt idx="3">
                  <c:v>ΓΕΩΡΓΙΑ</c:v>
                </c:pt>
                <c:pt idx="4">
                  <c:v>ΚΑΜΕΡΟΥΝ</c:v>
                </c:pt>
                <c:pt idx="5">
                  <c:v>ΙΡΑΚ</c:v>
                </c:pt>
                <c:pt idx="6">
                  <c:v>ΙΡΑΝ</c:v>
                </c:pt>
                <c:pt idx="7">
                  <c:v>ΛΑΪΚΗ ΔΗΜ. ΚΟΝΓΚΟ </c:v>
                </c:pt>
                <c:pt idx="8">
                  <c:v>ΤΟΥΡΚΙΑ</c:v>
                </c:pt>
                <c:pt idx="9">
                  <c:v>ΛΟΙΠΟΙ</c:v>
                </c:pt>
                <c:pt idx="10">
                  <c:v>ΜΑΡΟΚΟ</c:v>
                </c:pt>
                <c:pt idx="11">
                  <c:v>ΜΠΑΓΚΛΑΝΤΕΣ</c:v>
                </c:pt>
                <c:pt idx="12">
                  <c:v>ΠΑΚΙΣΤΑΝ</c:v>
                </c:pt>
                <c:pt idx="13">
                  <c:v>ΠΑΛΑΙΣΤΙΝΗ </c:v>
                </c:pt>
                <c:pt idx="14">
                  <c:v>ΣΟΜΑΛΙΑ</c:v>
                </c:pt>
                <c:pt idx="15">
                  <c:v>ΑΛΓΕΡΙΑ</c:v>
                </c:pt>
              </c:strCache>
            </c:strRef>
          </c:cat>
          <c:val>
            <c:numRef>
              <c:f>Φύλλο1!$B$69:$B$84</c:f>
              <c:numCache>
                <c:formatCode>#,##0</c:formatCode>
                <c:ptCount val="16"/>
                <c:pt idx="0">
                  <c:v>10203</c:v>
                </c:pt>
                <c:pt idx="1">
                  <c:v>21395</c:v>
                </c:pt>
                <c:pt idx="2">
                  <c:v>32497</c:v>
                </c:pt>
                <c:pt idx="3">
                  <c:v>1181</c:v>
                </c:pt>
                <c:pt idx="4">
                  <c:v>1099</c:v>
                </c:pt>
                <c:pt idx="5">
                  <c:v>8418</c:v>
                </c:pt>
                <c:pt idx="6">
                  <c:v>3620</c:v>
                </c:pt>
                <c:pt idx="7">
                  <c:v>3203</c:v>
                </c:pt>
                <c:pt idx="8">
                  <c:v>8017</c:v>
                </c:pt>
                <c:pt idx="9">
                  <c:v>8047</c:v>
                </c:pt>
                <c:pt idx="10">
                  <c:v>2814</c:v>
                </c:pt>
                <c:pt idx="11">
                  <c:v>3547</c:v>
                </c:pt>
                <c:pt idx="12">
                  <c:v>10481</c:v>
                </c:pt>
                <c:pt idx="13">
                  <c:v>3866</c:v>
                </c:pt>
                <c:pt idx="14">
                  <c:v>3265</c:v>
                </c:pt>
                <c:pt idx="15">
                  <c:v>2057</c:v>
                </c:pt>
              </c:numCache>
            </c:numRef>
          </c:val>
        </c:ser>
        <c:dLbls>
          <c:showCatName val="1"/>
        </c:dLbls>
      </c:pie3DChart>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l-GR" sz="1050"/>
            </a:pPr>
            <a:r>
              <a:rPr lang="el-GR" sz="1050"/>
              <a:t>ΣΥΛΛΗΦΘΕΝΤΕΣ ΔΙΑΚΙΝΗΤΕΣ</a:t>
            </a:r>
            <a:r>
              <a:rPr lang="el-GR" sz="1050" baseline="0"/>
              <a:t> </a:t>
            </a:r>
            <a:r>
              <a:rPr lang="el-GR" sz="1050"/>
              <a:t>ΜΗ ΝΟΜΙΜΩΝ ΑΛΛΟΔΑΠΩΝ,</a:t>
            </a:r>
            <a:r>
              <a:rPr lang="el-GR" sz="1050" baseline="0"/>
              <a:t> </a:t>
            </a:r>
            <a:r>
              <a:rPr lang="el-GR" sz="1050" baseline="0">
                <a:solidFill>
                  <a:srgbClr val="FF0000"/>
                </a:solidFill>
              </a:rPr>
              <a:t>ΑΝΑ ΥΠΗΚΟΟΤΗΤΑ</a:t>
            </a:r>
            <a:r>
              <a:rPr lang="el-GR" sz="1050" baseline="0"/>
              <a:t>, ΑΠΟ ΑΣΤΥΝΟΜΙΚΕΣ ΚΑΙ ΛΙΜΕΝΙΚΕΣ ΑΡΧΕΣ ΓΙΑ ΤΟ ΕΤΟΣ 201</a:t>
            </a:r>
            <a:r>
              <a:rPr lang="en-US" sz="1050" baseline="0"/>
              <a:t>9</a:t>
            </a:r>
            <a:endParaRPr lang="el-GR" sz="1050"/>
          </a:p>
        </c:rich>
      </c:tx>
      <c:layout>
        <c:manualLayout>
          <c:xMode val="edge"/>
          <c:yMode val="edge"/>
          <c:x val="0.12450965195128122"/>
          <c:y val="2.2173255494150799E-2"/>
        </c:manualLayout>
      </c:layout>
      <c:spPr>
        <a:noFill/>
        <a:ln w="25400">
          <a:noFill/>
        </a:ln>
      </c:spPr>
    </c:title>
    <c:view3D>
      <c:rotX val="30"/>
      <c:perspective val="30"/>
    </c:view3D>
    <c:plotArea>
      <c:layout>
        <c:manualLayout>
          <c:layoutTarget val="inner"/>
          <c:xMode val="edge"/>
          <c:yMode val="edge"/>
          <c:x val="0.11753820120714002"/>
          <c:y val="7.4825042002744604E-2"/>
          <c:w val="0.75816493682012165"/>
          <c:h val="0.92379495563846581"/>
        </c:manualLayout>
      </c:layout>
      <c:pie3DChart>
        <c:varyColors val="1"/>
        <c:ser>
          <c:idx val="0"/>
          <c:order val="0"/>
          <c:tx>
            <c:strRef>
              <c:f>Φύλλο1!$B$102</c:f>
              <c:strCache>
                <c:ptCount val="1"/>
                <c:pt idx="0">
                  <c:v>ΣΥΛΛΗΦΘΕΝΤΕΣ ΔΙΑΚΙΝΗΤΕΣ ΜΗ ΝΟΜΙΜΩΝ ΜΕΤΑΝΑΣΤΩΝ, ΑΝΑ ΥΠΗΚΟΟΤΗΤΑ, ΑΠO ΑΣΤΥΝΟΜΙΚΕΣ ΚΑΙ ΛΙΜΕΝΙΚΕΣ ΑΡΧΕΣ ΓΙΑ ΤΟ ΕΤΟΣ 2019</c:v>
                </c:pt>
              </c:strCache>
            </c:strRef>
          </c:tx>
          <c:explosion val="33"/>
          <c:dPt>
            <c:idx val="0"/>
            <c:explosion val="18"/>
            <c:spPr>
              <a:solidFill>
                <a:schemeClr val="tx2">
                  <a:lumMod val="40000"/>
                  <a:lumOff val="60000"/>
                </a:schemeClr>
              </a:solidFill>
            </c:spPr>
          </c:dPt>
          <c:dPt>
            <c:idx val="1"/>
            <c:explosion val="12"/>
          </c:dPt>
          <c:dPt>
            <c:idx val="2"/>
            <c:explosion val="18"/>
          </c:dPt>
          <c:dPt>
            <c:idx val="3"/>
            <c:explosion val="19"/>
          </c:dPt>
          <c:dPt>
            <c:idx val="4"/>
            <c:explosion val="26"/>
          </c:dPt>
          <c:dPt>
            <c:idx val="5"/>
            <c:explosion val="31"/>
          </c:dPt>
          <c:dPt>
            <c:idx val="6"/>
            <c:explosion val="30"/>
          </c:dPt>
          <c:dPt>
            <c:idx val="8"/>
            <c:explosion val="31"/>
          </c:dPt>
          <c:dPt>
            <c:idx val="9"/>
            <c:explosion val="26"/>
          </c:dPt>
          <c:dLbls>
            <c:dLbl>
              <c:idx val="0"/>
              <c:layout>
                <c:manualLayout>
                  <c:x val="1.4018057704316373E-2"/>
                  <c:y val="-4.9952780629534239E-2"/>
                </c:manualLayout>
              </c:layout>
              <c:dLblPos val="bestFit"/>
              <c:showVal val="1"/>
              <c:showCatName val="1"/>
              <c:separator>
</c:separator>
            </c:dLbl>
            <c:dLbl>
              <c:idx val="1"/>
              <c:layout>
                <c:manualLayout>
                  <c:x val="2.3670934201729252E-2"/>
                  <c:y val="1.6521995635745561E-2"/>
                </c:manualLayout>
              </c:layout>
              <c:dLblPos val="bestFit"/>
              <c:showVal val="1"/>
              <c:showCatName val="1"/>
              <c:separator>
</c:separator>
            </c:dLbl>
            <c:dLbl>
              <c:idx val="2"/>
              <c:layout>
                <c:manualLayout>
                  <c:x val="5.9488137772731514E-2"/>
                  <c:y val="2.6967665469846492E-3"/>
                </c:manualLayout>
              </c:layout>
              <c:dLblPos val="bestFit"/>
              <c:showVal val="1"/>
              <c:showCatName val="1"/>
              <c:separator>
</c:separator>
            </c:dLbl>
            <c:dLbl>
              <c:idx val="3"/>
              <c:layout>
                <c:manualLayout>
                  <c:x val="1.1378764981245819E-3"/>
                  <c:y val="4.8132000075730139E-2"/>
                </c:manualLayout>
              </c:layout>
              <c:dLblPos val="bestFit"/>
              <c:showVal val="1"/>
              <c:showCatName val="1"/>
              <c:separator>
</c:separator>
            </c:dLbl>
            <c:dLbl>
              <c:idx val="4"/>
              <c:layout>
                <c:manualLayout>
                  <c:x val="-8.9522725289655769E-3"/>
                  <c:y val="1.0422258635119154E-2"/>
                </c:manualLayout>
              </c:layout>
              <c:dLblPos val="bestFit"/>
              <c:showVal val="1"/>
              <c:showCatName val="1"/>
              <c:separator>
</c:separator>
            </c:dLbl>
            <c:dLbl>
              <c:idx val="5"/>
              <c:layout>
                <c:manualLayout>
                  <c:x val="-1.5254253035891794E-2"/>
                  <c:y val="4.7935778714625977E-3"/>
                </c:manualLayout>
              </c:layout>
              <c:dLblPos val="bestFit"/>
              <c:showVal val="1"/>
              <c:showCatName val="1"/>
              <c:separator>
</c:separator>
            </c:dLbl>
            <c:dLbl>
              <c:idx val="6"/>
              <c:layout>
                <c:manualLayout>
                  <c:x val="-8.0768734217016701E-3"/>
                  <c:y val="6.1642704795570359E-3"/>
                </c:manualLayout>
              </c:layout>
              <c:showVal val="1"/>
              <c:showCatName val="1"/>
              <c:separator>
</c:separator>
            </c:dLbl>
            <c:dLbl>
              <c:idx val="7"/>
              <c:layout>
                <c:manualLayout>
                  <c:x val="-5.9167158100067896E-2"/>
                  <c:y val="3.1737442792700034E-3"/>
                </c:manualLayout>
              </c:layout>
              <c:showVal val="1"/>
              <c:showCatName val="1"/>
              <c:separator>
</c:separator>
            </c:dLbl>
            <c:dLbl>
              <c:idx val="8"/>
              <c:layout>
                <c:manualLayout>
                  <c:x val="-5.0211611720782721E-2"/>
                  <c:y val="-1.4114713653553738E-2"/>
                </c:manualLayout>
              </c:layout>
              <c:showVal val="1"/>
              <c:showCatName val="1"/>
              <c:separator>
</c:separator>
            </c:dLbl>
            <c:dLbl>
              <c:idx val="9"/>
              <c:layout>
                <c:manualLayout>
                  <c:x val="-6.6733310871873314E-2"/>
                  <c:y val="5.6858677177684322E-4"/>
                </c:manualLayout>
              </c:layout>
              <c:showVal val="1"/>
              <c:showCatName val="1"/>
              <c:separator>
</c:separator>
            </c:dLbl>
            <c:spPr>
              <a:noFill/>
              <a:ln w="25400">
                <a:noFill/>
              </a:ln>
            </c:spPr>
            <c:txPr>
              <a:bodyPr/>
              <a:lstStyle/>
              <a:p>
                <a:pPr>
                  <a:defRPr lang="el-GR" sz="900" b="1"/>
                </a:pPr>
                <a:endParaRPr lang="en-US"/>
              </a:p>
            </c:txPr>
            <c:showVal val="1"/>
            <c:showCatName val="1"/>
            <c:separator>
</c:separator>
            <c:showLeaderLines val="1"/>
          </c:dLbls>
          <c:cat>
            <c:strRef>
              <c:f>Φύλλο1!$A$103:$A$112</c:f>
              <c:strCache>
                <c:ptCount val="10"/>
                <c:pt idx="0">
                  <c:v>ΣΥΡΙΑ</c:v>
                </c:pt>
                <c:pt idx="1">
                  <c:v>ΕΛΛΑΔΑ</c:v>
                </c:pt>
                <c:pt idx="2">
                  <c:v>ΤΟΥΡΚΙΑ</c:v>
                </c:pt>
                <c:pt idx="3">
                  <c:v>ΑΛΒΑΝΙΑ</c:v>
                </c:pt>
                <c:pt idx="4">
                  <c:v>ΒΟΥΛΓΑΡΙΑ</c:v>
                </c:pt>
                <c:pt idx="5">
                  <c:v>ΟΥΚΡΑΝΙΑ</c:v>
                </c:pt>
                <c:pt idx="6">
                  <c:v>ΑΦΓΑΝΙΣΤΑΝ</c:v>
                </c:pt>
                <c:pt idx="7">
                  <c:v>ΙΡΑΚ</c:v>
                </c:pt>
                <c:pt idx="8">
                  <c:v>ΠΑΚΙΣΤΑΝ</c:v>
                </c:pt>
                <c:pt idx="9">
                  <c:v>ΛΟΙΠOI</c:v>
                </c:pt>
              </c:strCache>
            </c:strRef>
          </c:cat>
          <c:val>
            <c:numRef>
              <c:f>Φύλλο1!$B$103:$B$112</c:f>
              <c:numCache>
                <c:formatCode>#,##0</c:formatCode>
                <c:ptCount val="10"/>
                <c:pt idx="0">
                  <c:v>247</c:v>
                </c:pt>
                <c:pt idx="1">
                  <c:v>208</c:v>
                </c:pt>
                <c:pt idx="2">
                  <c:v>107</c:v>
                </c:pt>
                <c:pt idx="3">
                  <c:v>102</c:v>
                </c:pt>
                <c:pt idx="4">
                  <c:v>79</c:v>
                </c:pt>
                <c:pt idx="5">
                  <c:v>34</c:v>
                </c:pt>
                <c:pt idx="6">
                  <c:v>98</c:v>
                </c:pt>
                <c:pt idx="7">
                  <c:v>117</c:v>
                </c:pt>
                <c:pt idx="8">
                  <c:v>151</c:v>
                </c:pt>
                <c:pt idx="9">
                  <c:v>390</c:v>
                </c:pt>
              </c:numCache>
            </c:numRef>
          </c:val>
        </c:ser>
      </c:pie3DChart>
      <c:spPr>
        <a:noFill/>
        <a:ln w="25400">
          <a:noFill/>
        </a:ln>
      </c:spPr>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l-GR" sz="1100"/>
            </a:pPr>
            <a:r>
              <a:rPr lang="el-GR" sz="1100"/>
              <a:t>ΣΥΛΛΗΨΕΙΣ </a:t>
            </a:r>
            <a:r>
              <a:rPr lang="en-US" sz="1100"/>
              <a:t>MH </a:t>
            </a:r>
            <a:r>
              <a:rPr lang="el-GR" sz="1100"/>
              <a:t>ΝΟΜΙΜΩΝ</a:t>
            </a:r>
            <a:r>
              <a:rPr lang="el-GR" sz="1100" baseline="0"/>
              <a:t> </a:t>
            </a:r>
            <a:r>
              <a:rPr lang="el-GR" sz="1100"/>
              <a:t>ΑΛΛΟΔΑΠΩΝ</a:t>
            </a:r>
            <a:r>
              <a:rPr lang="el-GR" sz="1100" baseline="0"/>
              <a:t> </a:t>
            </a:r>
            <a:r>
              <a:rPr lang="el-GR" sz="1100"/>
              <a:t>ΣΤΑ ΕΛΛΗΝΟΤΟΥΡΚΙΚΑ ΧΕΡΣΑΙΑ</a:t>
            </a:r>
            <a:r>
              <a:rPr lang="el-GR" sz="1100" baseline="0"/>
              <a:t> ΣΥΝΟΡΑ ΓΙΑ ΤΑ ΕΤΗ </a:t>
            </a:r>
            <a:r>
              <a:rPr lang="en-US" sz="1100" baseline="0"/>
              <a:t>2018 </a:t>
            </a:r>
            <a:r>
              <a:rPr lang="el-GR" sz="1100" baseline="0"/>
              <a:t>&amp; 201</a:t>
            </a:r>
            <a:r>
              <a:rPr lang="en-US" sz="1100" baseline="0"/>
              <a:t>9</a:t>
            </a:r>
            <a:endParaRPr lang="el-GR" sz="1100"/>
          </a:p>
        </c:rich>
      </c:tx>
      <c:layout>
        <c:manualLayout>
          <c:xMode val="edge"/>
          <c:yMode val="edge"/>
          <c:x val="0.1075307244680599"/>
          <c:y val="4.3647691415175022E-2"/>
        </c:manualLayout>
      </c:layout>
    </c:title>
    <c:view3D>
      <c:rotX val="30"/>
      <c:perspective val="30"/>
    </c:view3D>
    <c:plotArea>
      <c:layout/>
      <c:pie3DChart>
        <c:varyColors val="1"/>
        <c:ser>
          <c:idx val="0"/>
          <c:order val="0"/>
          <c:tx>
            <c:strRef>
              <c:f>Φύλλο1!$C$294</c:f>
              <c:strCache>
                <c:ptCount val="1"/>
              </c:strCache>
            </c:strRef>
          </c:tx>
          <c:explosion val="25"/>
          <c:dPt>
            <c:idx val="0"/>
            <c:explosion val="11"/>
          </c:dPt>
          <c:dPt>
            <c:idx val="1"/>
            <c:explosion val="4"/>
          </c:dPt>
          <c:dLbls>
            <c:dLbl>
              <c:idx val="0"/>
              <c:layout>
                <c:manualLayout>
                  <c:x val="-0.20644725838229086"/>
                  <c:y val="-0.14360286044898815"/>
                </c:manualLayout>
              </c:layout>
              <c:showVal val="1"/>
            </c:dLbl>
            <c:dLbl>
              <c:idx val="1"/>
              <c:layout>
                <c:manualLayout>
                  <c:x val="0.15226701326109346"/>
                  <c:y val="4.9174914565614007E-2"/>
                </c:manualLayout>
              </c:layout>
              <c:showVal val="1"/>
            </c:dLbl>
            <c:txPr>
              <a:bodyPr/>
              <a:lstStyle/>
              <a:p>
                <a:pPr>
                  <a:defRPr lang="el-GR" sz="1050" b="1"/>
                </a:pPr>
                <a:endParaRPr lang="en-US"/>
              </a:p>
            </c:txPr>
            <c:showVal val="1"/>
            <c:showLeaderLines val="1"/>
          </c:dLbls>
          <c:cat>
            <c:numRef>
              <c:f>Φύλλο1!$A$133:$A$134</c:f>
              <c:numCache>
                <c:formatCode>General</c:formatCode>
                <c:ptCount val="2"/>
                <c:pt idx="0">
                  <c:v>2018</c:v>
                </c:pt>
                <c:pt idx="1">
                  <c:v>2019</c:v>
                </c:pt>
              </c:numCache>
            </c:numRef>
          </c:cat>
          <c:val>
            <c:numRef>
              <c:f>Φύλλο1!$B$133:$B$134</c:f>
              <c:numCache>
                <c:formatCode>#,##0</c:formatCode>
                <c:ptCount val="2"/>
                <c:pt idx="0">
                  <c:v>15266</c:v>
                </c:pt>
                <c:pt idx="1">
                  <c:v>8642</c:v>
                </c:pt>
              </c:numCache>
            </c:numRef>
          </c:val>
        </c:ser>
        <c:dLbls>
          <c:showPercent val="1"/>
        </c:dLbls>
      </c:pie3DChart>
    </c:plotArea>
    <c:legend>
      <c:legendPos val="r"/>
      <c:layout>
        <c:manualLayout>
          <c:xMode val="edge"/>
          <c:yMode val="edge"/>
          <c:x val="0.87525402755980086"/>
          <c:y val="0.40057833854434932"/>
          <c:w val="0.11095286649522385"/>
          <c:h val="0.16574369484811241"/>
        </c:manualLayout>
      </c:layout>
      <c:txPr>
        <a:bodyPr/>
        <a:lstStyle/>
        <a:p>
          <a:pPr>
            <a:defRPr lang="el-GR" sz="1400" b="1"/>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l-GR" sz="1200"/>
            </a:pPr>
            <a:r>
              <a:rPr lang="el-GR" sz="1200"/>
              <a:t>ΣΥΛΛΗΦΘΕΝΤΕΣ ΜΗ ΝΟΜΙΜΟΙ ΜΕΤΑΝΑΣΤΕΣ ΓΙΑ ΠΑΡΑΝΟΜΗ ΕΙΣΟΔΟ &amp; ΠΑΡΑΜΟΝΗ ΑΠΟ ΑΣΤΥΝΟΜΙΚΕΣ ΚΑΙ ΛΙΜΕΝΙΚΕΣ ΑΡΧΕΣ ΤΟ </a:t>
            </a:r>
            <a:r>
              <a:rPr lang="en-US" sz="1200"/>
              <a:t>2019</a:t>
            </a:r>
          </a:p>
        </c:rich>
      </c:tx>
    </c:title>
    <c:view3D>
      <c:rotX val="30"/>
      <c:rotY val="40"/>
      <c:perspective val="0"/>
    </c:view3D>
    <c:plotArea>
      <c:layout/>
      <c:pie3DChart>
        <c:varyColors val="1"/>
        <c:ser>
          <c:idx val="0"/>
          <c:order val="0"/>
          <c:explosion val="25"/>
          <c:dLbls>
            <c:dLbl>
              <c:idx val="0"/>
              <c:layout>
                <c:manualLayout>
                  <c:x val="-0.16238305790586147"/>
                  <c:y val="2.5887773957475508E-2"/>
                </c:manualLayout>
              </c:layout>
              <c:showVal val="1"/>
              <c:showCatName val="1"/>
              <c:separator>
</c:separator>
            </c:dLbl>
            <c:dLbl>
              <c:idx val="1"/>
              <c:layout>
                <c:manualLayout>
                  <c:x val="1.0121415904479E-3"/>
                  <c:y val="-1.1011569680893923E-2"/>
                </c:manualLayout>
              </c:layout>
              <c:showVal val="1"/>
              <c:showCatName val="1"/>
              <c:separator>
</c:separator>
            </c:dLbl>
            <c:dLbl>
              <c:idx val="2"/>
              <c:layout>
                <c:manualLayout>
                  <c:x val="-1.0826968132982711E-3"/>
                  <c:y val="7.1152286966055123E-3"/>
                </c:manualLayout>
              </c:layout>
              <c:showVal val="1"/>
              <c:showCatName val="1"/>
              <c:separator>
</c:separator>
            </c:dLbl>
            <c:dLbl>
              <c:idx val="3"/>
              <c:layout>
                <c:manualLayout>
                  <c:x val="-9.7198320105645868E-3"/>
                  <c:y val="2.4133485077614682E-2"/>
                </c:manualLayout>
              </c:layout>
              <c:showVal val="1"/>
              <c:showCatName val="1"/>
              <c:separator>
</c:separator>
            </c:dLbl>
            <c:dLbl>
              <c:idx val="5"/>
              <c:layout>
                <c:manualLayout>
                  <c:x val="0.20516977102563355"/>
                  <c:y val="8.4831131971245255E-2"/>
                </c:manualLayout>
              </c:layout>
              <c:tx>
                <c:rich>
                  <a:bodyPr/>
                  <a:lstStyle/>
                  <a:p>
                    <a:r>
                      <a:rPr lang="el-GR" sz="900" b="1"/>
                      <a:t>ΛΟΙΠΗ ΧΩΡΑ </a:t>
                    </a:r>
                  </a:p>
                  <a:p>
                    <a:r>
                      <a:rPr lang="en-US" sz="900" b="1"/>
                      <a:t>62.274</a:t>
                    </a:r>
                    <a:endParaRPr lang="el-GR" sz="900" b="1"/>
                  </a:p>
                </c:rich>
              </c:tx>
              <c:showVal val="1"/>
              <c:showCatName val="1"/>
              <c:separator>
</c:separator>
            </c:dLbl>
            <c:txPr>
              <a:bodyPr/>
              <a:lstStyle/>
              <a:p>
                <a:pPr>
                  <a:defRPr lang="el-GR" sz="900" b="1"/>
                </a:pPr>
                <a:endParaRPr lang="en-US"/>
              </a:p>
            </c:txPr>
            <c:showVal val="1"/>
            <c:showCatName val="1"/>
            <c:separator>
</c:separator>
          </c:dLbls>
          <c:cat>
            <c:strRef>
              <c:f>Φύλλο1!$A$160:$A$165</c:f>
              <c:strCache>
                <c:ptCount val="6"/>
                <c:pt idx="0">
                  <c:v>ΛΕΣΒΟΣ</c:v>
                </c:pt>
                <c:pt idx="1">
                  <c:v>ΧΙΟΣ</c:v>
                </c:pt>
                <c:pt idx="2">
                  <c:v>Β΄ΔΩΔΕΚΑΝΗΣΟΥ</c:v>
                </c:pt>
                <c:pt idx="3">
                  <c:v>Α' ΔΩΔΕΚΑΝΗΣΟΥ</c:v>
                </c:pt>
                <c:pt idx="4">
                  <c:v>ΣΑΜΟΣ</c:v>
                </c:pt>
                <c:pt idx="5">
                  <c:v>ΛΟΙΠΗ ΧΩΡΑ</c:v>
                </c:pt>
              </c:strCache>
            </c:strRef>
          </c:cat>
          <c:val>
            <c:numRef>
              <c:f>Φύλλο1!$B$160:$B$165</c:f>
              <c:numCache>
                <c:formatCode>#,##0</c:formatCode>
                <c:ptCount val="6"/>
                <c:pt idx="0">
                  <c:v>27173</c:v>
                </c:pt>
                <c:pt idx="1">
                  <c:v>8298</c:v>
                </c:pt>
                <c:pt idx="2">
                  <c:v>10821</c:v>
                </c:pt>
                <c:pt idx="3">
                  <c:v>3379</c:v>
                </c:pt>
                <c:pt idx="4">
                  <c:v>11765</c:v>
                </c:pt>
                <c:pt idx="5">
                  <c:v>62274</c:v>
                </c:pt>
              </c:numCache>
            </c:numRef>
          </c:val>
        </c:ser>
        <c:dLbls>
          <c:showCatName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l-GR" sz="800"/>
            </a:pPr>
            <a:r>
              <a:rPr lang="el-GR" sz="800"/>
              <a:t>ΣΥΛΛΗΦΘΕΝΤΕΣ</a:t>
            </a:r>
            <a:r>
              <a:rPr lang="el-GR" sz="800" baseline="0"/>
              <a:t> ΜΗ ΝΟΜΙΜΟΙ ΑΛΛΟΔΑΠΟΙ ΓΙΑ ΠΑΡΑΝΟΜΗ ΕΙΣΟΔΟ  ΚΑΙ ΠΑΡΑΜΟΝΗ, </a:t>
            </a:r>
            <a:r>
              <a:rPr lang="el-GR" sz="800" baseline="0">
                <a:solidFill>
                  <a:srgbClr val="FF0000"/>
                </a:solidFill>
              </a:rPr>
              <a:t>ΑΝΑ ΜΕΘΟΡΙΟ</a:t>
            </a:r>
            <a:r>
              <a:rPr lang="el-GR" sz="800" baseline="0"/>
              <a:t>, ΑΠΟ ΑΣΤΥΝΟΜΙΚΕΣ ΚΑΙ ΛΙΜΕΝΙΚΕΣ ΑΡΧΕΣ ΓΙΑ ΤΑ ΕΤΗ 201</a:t>
            </a:r>
            <a:r>
              <a:rPr lang="en-US" sz="800" baseline="0"/>
              <a:t>8</a:t>
            </a:r>
            <a:r>
              <a:rPr lang="el-GR" sz="800" baseline="0"/>
              <a:t> &amp; 201</a:t>
            </a:r>
            <a:r>
              <a:rPr lang="en-US" sz="800" baseline="0"/>
              <a:t>9</a:t>
            </a:r>
            <a:endParaRPr lang="el-GR" sz="800"/>
          </a:p>
        </c:rich>
      </c:tx>
      <c:layout>
        <c:manualLayout>
          <c:xMode val="edge"/>
          <c:yMode val="edge"/>
          <c:x val="0.105589623203395"/>
          <c:y val="2.7450981804898453E-2"/>
        </c:manualLayout>
      </c:layout>
    </c:title>
    <c:plotArea>
      <c:layout>
        <c:manualLayout>
          <c:layoutTarget val="inner"/>
          <c:xMode val="edge"/>
          <c:yMode val="edge"/>
          <c:x val="8.6179953494223804E-2"/>
          <c:y val="0.15134746618211553"/>
          <c:w val="0.8949994047154497"/>
          <c:h val="0.49889530475357247"/>
        </c:manualLayout>
      </c:layout>
      <c:barChart>
        <c:barDir val="col"/>
        <c:grouping val="clustered"/>
        <c:ser>
          <c:idx val="0"/>
          <c:order val="0"/>
          <c:tx>
            <c:strRef>
              <c:f>Φύλλο1!$B$191</c:f>
              <c:strCache>
                <c:ptCount val="1"/>
                <c:pt idx="0">
                  <c:v>2018</c:v>
                </c:pt>
              </c:strCache>
            </c:strRef>
          </c:tx>
          <c:dLbls>
            <c:dLbl>
              <c:idx val="0"/>
              <c:layout>
                <c:manualLayout>
                  <c:x val="-1.0737462020330836E-2"/>
                  <c:y val="-2.2620367982717055E-3"/>
                </c:manualLayout>
              </c:layout>
              <c:showVal val="1"/>
            </c:dLbl>
            <c:dLbl>
              <c:idx val="1"/>
              <c:layout>
                <c:manualLayout>
                  <c:x val="-1.9144290748296027E-2"/>
                  <c:y val="8.3383984726942886E-3"/>
                </c:manualLayout>
              </c:layout>
              <c:showVal val="1"/>
            </c:dLbl>
            <c:dLbl>
              <c:idx val="2"/>
              <c:layout>
                <c:manualLayout>
                  <c:x val="-5.1447136498401977E-3"/>
                  <c:y val="6.6169189347934304E-3"/>
                </c:manualLayout>
              </c:layout>
              <c:showVal val="1"/>
            </c:dLbl>
            <c:dLbl>
              <c:idx val="3"/>
              <c:layout>
                <c:manualLayout>
                  <c:x val="-6.9909975768211573E-3"/>
                  <c:y val="1.0571753739071137E-2"/>
                </c:manualLayout>
              </c:layout>
              <c:showVal val="1"/>
            </c:dLbl>
            <c:dLbl>
              <c:idx val="4"/>
              <c:layout>
                <c:manualLayout>
                  <c:x val="-9.7873966075497226E-3"/>
                  <c:y val="1.0571753739071137E-2"/>
                </c:manualLayout>
              </c:layout>
              <c:showVal val="1"/>
            </c:dLbl>
            <c:dLbl>
              <c:idx val="5"/>
              <c:layout>
                <c:manualLayout>
                  <c:x val="-1.1185596122913848E-2"/>
                  <c:y val="1.0571753739071175E-2"/>
                </c:manualLayout>
              </c:layout>
              <c:showVal val="1"/>
            </c:dLbl>
            <c:dLbl>
              <c:idx val="6"/>
              <c:layout>
                <c:manualLayout>
                  <c:x val="-8.3891970921855449E-3"/>
                  <c:y val="1.2685938002574474E-2"/>
                </c:manualLayout>
              </c:layout>
              <c:showVal val="1"/>
            </c:dLbl>
            <c:dLbl>
              <c:idx val="7"/>
              <c:layout>
                <c:manualLayout>
                  <c:x val="-9.3275320897799816E-3"/>
                  <c:y val="8.6536879937508526E-3"/>
                </c:manualLayout>
              </c:layout>
              <c:showVal val="1"/>
            </c:dLbl>
            <c:dLbl>
              <c:idx val="8"/>
              <c:layout>
                <c:manualLayout>
                  <c:x val="-6.8438745167524037E-3"/>
                  <c:y val="-8.4728464691161797E-17"/>
                </c:manualLayout>
              </c:layout>
              <c:showVal val="1"/>
            </c:dLbl>
            <c:dLbl>
              <c:idx val="9"/>
              <c:layout>
                <c:manualLayout>
                  <c:x val="-5.5927980614569293E-3"/>
                  <c:y val="1.2686104486885522E-2"/>
                </c:manualLayout>
              </c:layout>
              <c:showVal val="1"/>
            </c:dLbl>
            <c:dLbl>
              <c:idx val="10"/>
              <c:layout>
                <c:manualLayout>
                  <c:x val="-8.3893071866353204E-3"/>
                  <c:y val="1.268610448688556E-2"/>
                </c:manualLayout>
              </c:layout>
              <c:showVal val="1"/>
            </c:dLbl>
            <c:dLbl>
              <c:idx val="11"/>
              <c:layout>
                <c:manualLayout>
                  <c:x val="-1.8654954085109515E-2"/>
                  <c:y val="1.0768205225875923E-2"/>
                </c:manualLayout>
              </c:layout>
              <c:showVal val="1"/>
            </c:dLbl>
            <c:txPr>
              <a:bodyPr/>
              <a:lstStyle/>
              <a:p>
                <a:pPr>
                  <a:defRPr lang="el-GR" sz="600" b="1"/>
                </a:pPr>
                <a:endParaRPr lang="en-US"/>
              </a:p>
            </c:txPr>
            <c:showVal val="1"/>
          </c:dLbls>
          <c:cat>
            <c:strRef>
              <c:f>Φύλλο1!$A$192:$A$203</c:f>
              <c:strCache>
                <c:ptCount val="12"/>
                <c:pt idx="0">
                  <c:v>ΕΛΛΗΝΟ-ΑΛΒΑΝΙΚΗ ΜΕΘΟΡΙΟΣ</c:v>
                </c:pt>
                <c:pt idx="1">
                  <c:v>ΕΛΛΗΝΟ - Β.ΜΑΚΕΔΟΝΙΚΗ ΜΕΘΟΡΙΟΣ</c:v>
                </c:pt>
                <c:pt idx="2">
                  <c:v>ΕΛΛΗΝΟ-ΒΟΥΛΓΑΡΙΚΗ ΜΕΘΟΡΙΟΣ</c:v>
                </c:pt>
                <c:pt idx="3">
                  <c:v>ΕΛΛΗΝΟ-ΤΟΥΡΚΙΚΑ 
ΧΕΡΣΑΙΑ ΣΥΝΟΡΑ &amp; Κ.Λ. ΑΛΕΞΑΝΔΡΟΥΠΟΛΗΣ - ΣΑΜΟΘΡΑΚΗΣ</c:v>
                </c:pt>
                <c:pt idx="4">
                  <c:v>ΛΕΣΒΟΥ</c:v>
                </c:pt>
                <c:pt idx="5">
                  <c:v>ΣΑΜΟΥ</c:v>
                </c:pt>
                <c:pt idx="6">
                  <c:v>ΧΙΟΥ</c:v>
                </c:pt>
                <c:pt idx="7">
                  <c:v>Α' ΔΩΔΕΚΑΝΗΣΟΥ</c:v>
                </c:pt>
                <c:pt idx="8">
                  <c:v>Β' ΔΩΔΕΚΑΝΗΣΟΥ</c:v>
                </c:pt>
                <c:pt idx="9">
                  <c:v>ΚΥΚΛΑΔΩΝ </c:v>
                </c:pt>
                <c:pt idx="10">
                  <c:v>ΚΡΗΤΗ </c:v>
                </c:pt>
                <c:pt idx="11">
                  <c:v>ΛΟΙΠΗ ΧΩΡΑ</c:v>
                </c:pt>
              </c:strCache>
            </c:strRef>
          </c:cat>
          <c:val>
            <c:numRef>
              <c:f>Φύλλο1!$B$192:$B$203</c:f>
              <c:numCache>
                <c:formatCode>#,##0</c:formatCode>
                <c:ptCount val="12"/>
                <c:pt idx="0">
                  <c:v>4974</c:v>
                </c:pt>
                <c:pt idx="1">
                  <c:v>1162</c:v>
                </c:pt>
                <c:pt idx="2">
                  <c:v>3718</c:v>
                </c:pt>
                <c:pt idx="3">
                  <c:v>15900</c:v>
                </c:pt>
                <c:pt idx="4">
                  <c:v>14882</c:v>
                </c:pt>
                <c:pt idx="5">
                  <c:v>8567</c:v>
                </c:pt>
                <c:pt idx="6">
                  <c:v>3906</c:v>
                </c:pt>
                <c:pt idx="7">
                  <c:v>1319</c:v>
                </c:pt>
                <c:pt idx="8">
                  <c:v>4261</c:v>
                </c:pt>
                <c:pt idx="9">
                  <c:v>1741</c:v>
                </c:pt>
                <c:pt idx="10">
                  <c:v>2928</c:v>
                </c:pt>
                <c:pt idx="11">
                  <c:v>30009</c:v>
                </c:pt>
              </c:numCache>
            </c:numRef>
          </c:val>
        </c:ser>
        <c:ser>
          <c:idx val="1"/>
          <c:order val="1"/>
          <c:tx>
            <c:strRef>
              <c:f>Φύλλο1!$C$191</c:f>
              <c:strCache>
                <c:ptCount val="1"/>
                <c:pt idx="0">
                  <c:v>2019</c:v>
                </c:pt>
              </c:strCache>
            </c:strRef>
          </c:tx>
          <c:dLbls>
            <c:dLbl>
              <c:idx val="0"/>
              <c:layout>
                <c:manualLayout>
                  <c:x val="1.1209104970620229E-2"/>
                  <c:y val="1.3186159506012514E-2"/>
                </c:manualLayout>
              </c:layout>
              <c:showVal val="1"/>
            </c:dLbl>
            <c:dLbl>
              <c:idx val="1"/>
              <c:layout>
                <c:manualLayout>
                  <c:x val="5.1329095350207314E-3"/>
                  <c:y val="1.0697935442083667E-2"/>
                </c:manualLayout>
              </c:layout>
              <c:showVal val="1"/>
            </c:dLbl>
            <c:dLbl>
              <c:idx val="2"/>
              <c:layout>
                <c:manualLayout>
                  <c:x val="1.0100174940081251E-2"/>
                  <c:y val="1.3951551733668058E-2"/>
                </c:manualLayout>
              </c:layout>
              <c:showVal val="1"/>
            </c:dLbl>
            <c:dLbl>
              <c:idx val="3"/>
              <c:layout>
                <c:manualLayout>
                  <c:x val="1.0100174940081251E-2"/>
                  <c:y val="8.6070723867124211E-3"/>
                </c:manualLayout>
              </c:layout>
              <c:showVal val="1"/>
            </c:dLbl>
            <c:dLbl>
              <c:idx val="4"/>
              <c:layout>
                <c:manualLayout>
                  <c:x val="0"/>
                  <c:y val="9.6113057497687511E-3"/>
                </c:manualLayout>
              </c:layout>
              <c:showVal val="1"/>
            </c:dLbl>
            <c:dLbl>
              <c:idx val="5"/>
              <c:layout>
                <c:manualLayout>
                  <c:x val="0"/>
                  <c:y val="8.4574029912570896E-3"/>
                </c:manualLayout>
              </c:layout>
              <c:showVal val="1"/>
            </c:dLbl>
            <c:dLbl>
              <c:idx val="7"/>
              <c:layout>
                <c:manualLayout>
                  <c:x val="0"/>
                  <c:y val="-1.3864818024263616E-2"/>
                </c:manualLayout>
              </c:layout>
              <c:showVal val="1"/>
            </c:dLbl>
            <c:dLbl>
              <c:idx val="8"/>
              <c:layout>
                <c:manualLayout>
                  <c:x val="9.7873966075497226E-3"/>
                  <c:y val="8.4574029912570896E-3"/>
                </c:manualLayout>
              </c:layout>
              <c:showVal val="1"/>
            </c:dLbl>
            <c:dLbl>
              <c:idx val="9"/>
              <c:layout>
                <c:manualLayout>
                  <c:x val="1.5319379509643467E-3"/>
                  <c:y val="-2.6584112883325786E-3"/>
                </c:manualLayout>
              </c:layout>
              <c:showVal val="1"/>
            </c:dLbl>
            <c:dLbl>
              <c:idx val="10"/>
              <c:layout>
                <c:manualLayout>
                  <c:x val="1.072573160514406E-2"/>
                  <c:y val="8.2141694131028474E-3"/>
                </c:manualLayout>
              </c:layout>
              <c:showVal val="1"/>
            </c:dLbl>
            <c:dLbl>
              <c:idx val="11"/>
              <c:layout>
                <c:manualLayout>
                  <c:x val="1.8489372032266485E-2"/>
                  <c:y val="6.2964366364042582E-3"/>
                </c:manualLayout>
              </c:layout>
              <c:showVal val="1"/>
            </c:dLbl>
            <c:txPr>
              <a:bodyPr/>
              <a:lstStyle/>
              <a:p>
                <a:pPr>
                  <a:defRPr lang="el-GR" sz="600" b="1"/>
                </a:pPr>
                <a:endParaRPr lang="en-US"/>
              </a:p>
            </c:txPr>
            <c:showVal val="1"/>
          </c:dLbls>
          <c:cat>
            <c:strRef>
              <c:f>Φύλλο1!$A$192:$A$203</c:f>
              <c:strCache>
                <c:ptCount val="12"/>
                <c:pt idx="0">
                  <c:v>ΕΛΛΗΝΟ-ΑΛΒΑΝΙΚΗ ΜΕΘΟΡΙΟΣ</c:v>
                </c:pt>
                <c:pt idx="1">
                  <c:v>ΕΛΛΗΝΟ - Β.ΜΑΚΕΔΟΝΙΚΗ ΜΕΘΟΡΙΟΣ</c:v>
                </c:pt>
                <c:pt idx="2">
                  <c:v>ΕΛΛΗΝΟ-ΒΟΥΛΓΑΡΙΚΗ ΜΕΘΟΡΙΟΣ</c:v>
                </c:pt>
                <c:pt idx="3">
                  <c:v>ΕΛΛΗΝΟ-ΤΟΥΡΚΙΚΑ 
ΧΕΡΣΑΙΑ ΣΥΝΟΡΑ &amp; Κ.Λ. ΑΛΕΞΑΝΔΡΟΥΠΟΛΗΣ - ΣΑΜΟΘΡΑΚΗΣ</c:v>
                </c:pt>
                <c:pt idx="4">
                  <c:v>ΛΕΣΒΟΥ</c:v>
                </c:pt>
                <c:pt idx="5">
                  <c:v>ΣΑΜΟΥ</c:v>
                </c:pt>
                <c:pt idx="6">
                  <c:v>ΧΙΟΥ</c:v>
                </c:pt>
                <c:pt idx="7">
                  <c:v>Α' ΔΩΔΕΚΑΝΗΣΟΥ</c:v>
                </c:pt>
                <c:pt idx="8">
                  <c:v>Β' ΔΩΔΕΚΑΝΗΣΟΥ</c:v>
                </c:pt>
                <c:pt idx="9">
                  <c:v>ΚΥΚΛΑΔΩΝ </c:v>
                </c:pt>
                <c:pt idx="10">
                  <c:v>ΚΡΗΤΗ </c:v>
                </c:pt>
                <c:pt idx="11">
                  <c:v>ΛΟΙΠΗ ΧΩΡΑ</c:v>
                </c:pt>
              </c:strCache>
            </c:strRef>
          </c:cat>
          <c:val>
            <c:numRef>
              <c:f>Φύλλο1!$C$192:$C$203</c:f>
              <c:numCache>
                <c:formatCode>#,##0</c:formatCode>
                <c:ptCount val="12"/>
                <c:pt idx="0">
                  <c:v>3712</c:v>
                </c:pt>
                <c:pt idx="1">
                  <c:v>599</c:v>
                </c:pt>
                <c:pt idx="2">
                  <c:v>2213</c:v>
                </c:pt>
                <c:pt idx="3">
                  <c:v>13619</c:v>
                </c:pt>
                <c:pt idx="4">
                  <c:v>27173</c:v>
                </c:pt>
                <c:pt idx="5">
                  <c:v>11765</c:v>
                </c:pt>
                <c:pt idx="6">
                  <c:v>8298</c:v>
                </c:pt>
                <c:pt idx="7">
                  <c:v>3379</c:v>
                </c:pt>
                <c:pt idx="8">
                  <c:v>10821</c:v>
                </c:pt>
                <c:pt idx="9">
                  <c:v>970</c:v>
                </c:pt>
                <c:pt idx="10">
                  <c:v>2341</c:v>
                </c:pt>
                <c:pt idx="11">
                  <c:v>38820</c:v>
                </c:pt>
              </c:numCache>
            </c:numRef>
          </c:val>
        </c:ser>
        <c:axId val="37116928"/>
        <c:axId val="37135104"/>
      </c:barChart>
      <c:catAx>
        <c:axId val="37116928"/>
        <c:scaling>
          <c:orientation val="minMax"/>
        </c:scaling>
        <c:axPos val="b"/>
        <c:numFmt formatCode="General" sourceLinked="1"/>
        <c:majorTickMark val="none"/>
        <c:tickLblPos val="nextTo"/>
        <c:txPr>
          <a:bodyPr/>
          <a:lstStyle/>
          <a:p>
            <a:pPr>
              <a:defRPr lang="el-GR"/>
            </a:pPr>
            <a:endParaRPr lang="en-US"/>
          </a:p>
        </c:txPr>
        <c:crossAx val="37135104"/>
        <c:crosses val="autoZero"/>
        <c:auto val="1"/>
        <c:lblAlgn val="ctr"/>
        <c:lblOffset val="100"/>
      </c:catAx>
      <c:valAx>
        <c:axId val="37135104"/>
        <c:scaling>
          <c:logBase val="1000"/>
          <c:orientation val="minMax"/>
        </c:scaling>
        <c:axPos val="l"/>
        <c:majorGridlines/>
        <c:numFmt formatCode="#,##0" sourceLinked="1"/>
        <c:majorTickMark val="none"/>
        <c:tickLblPos val="nextTo"/>
        <c:txPr>
          <a:bodyPr/>
          <a:lstStyle/>
          <a:p>
            <a:pPr>
              <a:defRPr lang="el-GR"/>
            </a:pPr>
            <a:endParaRPr lang="en-US"/>
          </a:p>
        </c:txPr>
        <c:crossAx val="37116928"/>
        <c:crosses val="autoZero"/>
        <c:crossBetween val="between"/>
      </c:valAx>
      <c:dTable>
        <c:showHorzBorder val="1"/>
        <c:showVertBorder val="1"/>
        <c:showOutline val="1"/>
        <c:showKeys val="1"/>
        <c:txPr>
          <a:bodyPr/>
          <a:lstStyle/>
          <a:p>
            <a:pPr rtl="0">
              <a:defRPr lang="el-GR" sz="500" b="1"/>
            </a:pPr>
            <a:endParaRPr lang="en-US"/>
          </a:p>
        </c:txPr>
      </c:dTable>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l-GR"/>
              <a:t>ΣΥΛΛΗΨΕΙΣ</a:t>
            </a:r>
            <a:r>
              <a:rPr lang="el-GR" baseline="0"/>
              <a:t> ΕΤΟΥΣ 201</a:t>
            </a:r>
            <a:r>
              <a:rPr lang="en-US" baseline="0"/>
              <a:t>9</a:t>
            </a:r>
            <a:endParaRPr lang="el-GR"/>
          </a:p>
        </c:rich>
      </c:tx>
      <c:layout>
        <c:manualLayout>
          <c:xMode val="edge"/>
          <c:yMode val="edge"/>
          <c:x val="0.31142648835562692"/>
          <c:y val="2.7777738789770849E-2"/>
        </c:manualLayout>
      </c:layout>
    </c:title>
    <c:view3D>
      <c:rotX val="30"/>
      <c:rotY val="10"/>
      <c:perspective val="30"/>
    </c:view3D>
    <c:plotArea>
      <c:layout>
        <c:manualLayout>
          <c:layoutTarget val="inner"/>
          <c:xMode val="edge"/>
          <c:yMode val="edge"/>
          <c:x val="7.3974367661873555E-2"/>
          <c:y val="0.23752230971128621"/>
          <c:w val="0.82451253834234106"/>
          <c:h val="0.7342028052945031"/>
        </c:manualLayout>
      </c:layout>
      <c:pie3DChart>
        <c:varyColors val="1"/>
        <c:ser>
          <c:idx val="0"/>
          <c:order val="0"/>
          <c:explosion val="26"/>
          <c:dLbls>
            <c:dLbl>
              <c:idx val="0"/>
              <c:layout>
                <c:manualLayout>
                  <c:x val="-0.15634063814312518"/>
                  <c:y val="-5.5708520305929501E-2"/>
                </c:manualLayout>
              </c:layout>
              <c:showVal val="1"/>
              <c:showCatName val="1"/>
              <c:separator>
</c:separator>
            </c:dLbl>
            <c:dLbl>
              <c:idx val="1"/>
              <c:layout>
                <c:manualLayout>
                  <c:x val="2.4452274790952334E-2"/>
                  <c:y val="-7.1479129624925905E-2"/>
                </c:manualLayout>
              </c:layout>
              <c:showVal val="1"/>
              <c:showCatName val="1"/>
              <c:separator>
</c:separator>
            </c:dLbl>
            <c:dLbl>
              <c:idx val="2"/>
              <c:layout>
                <c:manualLayout>
                  <c:x val="8.0509032756448246E-2"/>
                  <c:y val="-5.7486298083707504E-2"/>
                </c:manualLayout>
              </c:layout>
              <c:showVal val="1"/>
              <c:showCatName val="1"/>
              <c:separator>
</c:separator>
            </c:dLbl>
            <c:dLbl>
              <c:idx val="3"/>
              <c:layout>
                <c:manualLayout>
                  <c:x val="2.2948938611589437E-3"/>
                  <c:y val="-5.6766291310360852E-2"/>
                </c:manualLayout>
              </c:layout>
              <c:showVal val="1"/>
              <c:showCatName val="1"/>
              <c:separator>
</c:separator>
            </c:dLbl>
            <c:dLbl>
              <c:idx val="4"/>
              <c:layout>
                <c:manualLayout>
                  <c:x val="-2.5714014663829696E-2"/>
                  <c:y val="-0.25519735839471674"/>
                </c:manualLayout>
              </c:layout>
              <c:showVal val="1"/>
              <c:showCatName val="1"/>
              <c:separator>
</c:separator>
            </c:dLbl>
            <c:dLbl>
              <c:idx val="6"/>
              <c:layout>
                <c:manualLayout>
                  <c:x val="-5.1266663956162133E-2"/>
                  <c:y val="-0.13101233313577842"/>
                </c:manualLayout>
              </c:layout>
              <c:showVal val="1"/>
              <c:showCatName val="1"/>
              <c:separator>
</c:separator>
            </c:dLbl>
            <c:dLbl>
              <c:idx val="7"/>
              <c:layout>
                <c:manualLayout>
                  <c:x val="-8.892894412294957E-3"/>
                  <c:y val="-8.9720430107527657E-2"/>
                </c:manualLayout>
              </c:layout>
              <c:showVal val="1"/>
              <c:showCatName val="1"/>
              <c:separator>
</c:separator>
            </c:dLbl>
            <c:txPr>
              <a:bodyPr/>
              <a:lstStyle/>
              <a:p>
                <a:pPr>
                  <a:defRPr lang="en-US" sz="800" b="1"/>
                </a:pPr>
                <a:endParaRPr lang="en-US"/>
              </a:p>
            </c:txPr>
            <c:showVal val="1"/>
            <c:showCatName val="1"/>
            <c:separator>
</c:separator>
            <c:showLeaderLines val="1"/>
          </c:dLbls>
          <c:cat>
            <c:strRef>
              <c:f>'ΣΥΛΛΗΨΕΙΣ ΤΕΛΙΚΟ'!$G$24:$G$30</c:f>
              <c:strCache>
                <c:ptCount val="7"/>
                <c:pt idx="0">
                  <c:v>ΑΝΘΡΩΠΟΚΤΟΝΙΕΣ</c:v>
                </c:pt>
                <c:pt idx="1">
                  <c:v>ΛΗΣΤΕΙΕΣ</c:v>
                </c:pt>
                <c:pt idx="2">
                  <c:v>ΚΛΟΠΕΣ/ΔΙΑΡΡΗΞΕΙΣ</c:v>
                </c:pt>
                <c:pt idx="3">
                  <c:v>ΝΑΡΚΩΤΙΚΑ</c:v>
                </c:pt>
                <c:pt idx="4">
                  <c:v>ΠΑΡΑΝΟΜΗ ΕΙΣΟΔΟΣ &amp; ΠΑΡΑΜΟΝΗ</c:v>
                </c:pt>
                <c:pt idx="5">
                  <c:v>ΔΙΑΚΙΝΗΣΗ ΠΑΡΑΤΥΠΩΝ ΜΕΤΑΝΑΣΤΩΝ </c:v>
                </c:pt>
                <c:pt idx="6">
                  <c:v>ΛΟΙΠΑ</c:v>
                </c:pt>
              </c:strCache>
            </c:strRef>
          </c:cat>
          <c:val>
            <c:numRef>
              <c:f>'ΣΥΛΛΗΨΕΙΣ ΤΕΛΙΚΟ'!$H$24:$H$30</c:f>
              <c:numCache>
                <c:formatCode>#,##0</c:formatCode>
                <c:ptCount val="7"/>
                <c:pt idx="0">
                  <c:v>326</c:v>
                </c:pt>
                <c:pt idx="1">
                  <c:v>1766</c:v>
                </c:pt>
                <c:pt idx="2">
                  <c:v>14400</c:v>
                </c:pt>
                <c:pt idx="3">
                  <c:v>15950</c:v>
                </c:pt>
                <c:pt idx="4">
                  <c:v>123710</c:v>
                </c:pt>
                <c:pt idx="5">
                  <c:v>1533</c:v>
                </c:pt>
                <c:pt idx="6">
                  <c:v>40976</c:v>
                </c:pt>
              </c:numCache>
            </c:numRef>
          </c:val>
        </c:ser>
        <c:dLbls>
          <c:showCatName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lang="el-GR"/>
            </a:pPr>
            <a:r>
              <a:rPr lang="el-GR"/>
              <a:t>ΤΡΟΧΑΙΑ</a:t>
            </a:r>
            <a:r>
              <a:rPr lang="el-GR" baseline="0"/>
              <a:t> ΑΤΥΧΗΜΑΤΑ</a:t>
            </a:r>
            <a:endParaRPr lang="en-US"/>
          </a:p>
        </c:rich>
      </c:tx>
    </c:title>
    <c:view3D>
      <c:depthPercent val="100"/>
      <c:rAngAx val="1"/>
    </c:view3D>
    <c:plotArea>
      <c:layout/>
      <c:bar3DChart>
        <c:barDir val="col"/>
        <c:grouping val="clustered"/>
        <c:ser>
          <c:idx val="0"/>
          <c:order val="0"/>
          <c:tx>
            <c:strRef>
              <c:f>Φύλλο1!$B$2</c:f>
              <c:strCache>
                <c:ptCount val="1"/>
                <c:pt idx="0">
                  <c:v>2018</c:v>
                </c:pt>
              </c:strCache>
            </c:strRef>
          </c:tx>
          <c:dLbls>
            <c:dLbl>
              <c:idx val="0"/>
              <c:layout>
                <c:manualLayout>
                  <c:x val="1.3795901050024798E-2"/>
                  <c:y val="-2.4834351523122612E-2"/>
                </c:manualLayout>
              </c:layout>
              <c:showVal val="1"/>
            </c:dLbl>
            <c:dLbl>
              <c:idx val="1"/>
              <c:layout>
                <c:manualLayout>
                  <c:x val="1.3795901050024798E-2"/>
                  <c:y val="-2.1286587019819486E-2"/>
                </c:manualLayout>
              </c:layout>
              <c:showVal val="1"/>
            </c:dLbl>
            <c:dLbl>
              <c:idx val="2"/>
              <c:layout>
                <c:manualLayout>
                  <c:x val="3.9416860142928046E-3"/>
                  <c:y val="-1.7738822516515963E-2"/>
                </c:manualLayout>
              </c:layout>
              <c:showVal val="1"/>
            </c:dLbl>
            <c:txPr>
              <a:bodyPr/>
              <a:lstStyle/>
              <a:p>
                <a:pPr>
                  <a:defRPr lang="el-GR" b="1"/>
                </a:pPr>
                <a:endParaRPr lang="en-US"/>
              </a:p>
            </c:txPr>
            <c:showVal val="1"/>
          </c:dLbls>
          <c:cat>
            <c:strRef>
              <c:f>Φύλλο1!$A$3:$A$5</c:f>
              <c:strCache>
                <c:ptCount val="3"/>
                <c:pt idx="0">
                  <c:v>ΘΑΝΑΤΗΦΟΡΑ</c:v>
                </c:pt>
                <c:pt idx="1">
                  <c:v>ΣΟΒΑΡΑ </c:v>
                </c:pt>
                <c:pt idx="2">
                  <c:v>ΕΛΑΦΡΑ</c:v>
                </c:pt>
              </c:strCache>
            </c:strRef>
          </c:cat>
          <c:val>
            <c:numRef>
              <c:f>Φύλλο1!$B$3:$B$5</c:f>
              <c:numCache>
                <c:formatCode>#,##0</c:formatCode>
                <c:ptCount val="3"/>
                <c:pt idx="0">
                  <c:v>655</c:v>
                </c:pt>
                <c:pt idx="1">
                  <c:v>601</c:v>
                </c:pt>
                <c:pt idx="2">
                  <c:v>9377</c:v>
                </c:pt>
              </c:numCache>
            </c:numRef>
          </c:val>
        </c:ser>
        <c:ser>
          <c:idx val="1"/>
          <c:order val="1"/>
          <c:tx>
            <c:strRef>
              <c:f>Φύλλο1!$C$2</c:f>
              <c:strCache>
                <c:ptCount val="1"/>
                <c:pt idx="0">
                  <c:v>2019</c:v>
                </c:pt>
              </c:strCache>
            </c:strRef>
          </c:tx>
          <c:dLbls>
            <c:dLbl>
              <c:idx val="0"/>
              <c:layout>
                <c:manualLayout>
                  <c:x val="3.5475174128635621E-2"/>
                  <c:y val="-1.7738822516515963E-2"/>
                </c:manualLayout>
              </c:layout>
              <c:showVal val="1"/>
            </c:dLbl>
            <c:dLbl>
              <c:idx val="1"/>
              <c:layout>
                <c:manualLayout>
                  <c:x val="2.7591802100050047E-2"/>
                  <c:y val="-2.1286587019819486E-2"/>
                </c:manualLayout>
              </c:layout>
              <c:showVal val="1"/>
            </c:dLbl>
            <c:dLbl>
              <c:idx val="2"/>
              <c:layout>
                <c:manualLayout>
                  <c:x val="1.9708430071464021E-2"/>
                  <c:y val="-1.7738822516516001E-2"/>
                </c:manualLayout>
              </c:layout>
              <c:showVal val="1"/>
            </c:dLbl>
            <c:txPr>
              <a:bodyPr/>
              <a:lstStyle/>
              <a:p>
                <a:pPr>
                  <a:defRPr lang="el-GR" b="1"/>
                </a:pPr>
                <a:endParaRPr lang="en-US"/>
              </a:p>
            </c:txPr>
            <c:showVal val="1"/>
          </c:dLbls>
          <c:cat>
            <c:strRef>
              <c:f>Φύλλο1!$A$3:$A$5</c:f>
              <c:strCache>
                <c:ptCount val="3"/>
                <c:pt idx="0">
                  <c:v>ΘΑΝΑΤΗΦΟΡΑ</c:v>
                </c:pt>
                <c:pt idx="1">
                  <c:v>ΣΟΒΑΡΑ </c:v>
                </c:pt>
                <c:pt idx="2">
                  <c:v>ΕΛΑΦΡΑ</c:v>
                </c:pt>
              </c:strCache>
            </c:strRef>
          </c:cat>
          <c:val>
            <c:numRef>
              <c:f>Φύλλο1!$C$3:$C$5</c:f>
              <c:numCache>
                <c:formatCode>#,##0</c:formatCode>
                <c:ptCount val="3"/>
                <c:pt idx="0">
                  <c:v>665</c:v>
                </c:pt>
                <c:pt idx="1">
                  <c:v>550</c:v>
                </c:pt>
                <c:pt idx="2">
                  <c:v>9525</c:v>
                </c:pt>
              </c:numCache>
            </c:numRef>
          </c:val>
        </c:ser>
        <c:shape val="box"/>
        <c:axId val="37228544"/>
        <c:axId val="37230080"/>
        <c:axId val="0"/>
      </c:bar3DChart>
      <c:catAx>
        <c:axId val="37228544"/>
        <c:scaling>
          <c:orientation val="minMax"/>
        </c:scaling>
        <c:axPos val="b"/>
        <c:numFmt formatCode="#,##0" sourceLinked="1"/>
        <c:majorTickMark val="none"/>
        <c:tickLblPos val="nextTo"/>
        <c:txPr>
          <a:bodyPr/>
          <a:lstStyle/>
          <a:p>
            <a:pPr>
              <a:defRPr lang="el-GR"/>
            </a:pPr>
            <a:endParaRPr lang="en-US"/>
          </a:p>
        </c:txPr>
        <c:crossAx val="37230080"/>
        <c:crosses val="autoZero"/>
        <c:auto val="1"/>
        <c:lblAlgn val="ctr"/>
        <c:lblOffset val="100"/>
      </c:catAx>
      <c:valAx>
        <c:axId val="37230080"/>
        <c:scaling>
          <c:orientation val="minMax"/>
        </c:scaling>
        <c:axPos val="l"/>
        <c:majorGridlines/>
        <c:numFmt formatCode="#,##0" sourceLinked="1"/>
        <c:majorTickMark val="none"/>
        <c:tickLblPos val="nextTo"/>
        <c:txPr>
          <a:bodyPr/>
          <a:lstStyle/>
          <a:p>
            <a:pPr>
              <a:defRPr lang="el-GR"/>
            </a:pPr>
            <a:endParaRPr lang="en-US"/>
          </a:p>
        </c:txPr>
        <c:crossAx val="37228544"/>
        <c:crosses val="autoZero"/>
        <c:crossBetween val="between"/>
      </c:valAx>
      <c:spPr>
        <a:noFill/>
        <a:ln w="25400">
          <a:noFill/>
        </a:ln>
      </c:spPr>
    </c:plotArea>
    <c:legend>
      <c:legendPos val="r"/>
      <c:txPr>
        <a:bodyPr/>
        <a:lstStyle/>
        <a:p>
          <a:pPr>
            <a:defRPr lang="el-GR"/>
          </a:pPr>
          <a:endParaRPr lang="en-U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lang="el-GR"/>
            </a:pPr>
            <a:r>
              <a:rPr lang="el-GR"/>
              <a:t>ΠΑΘΟΝΤΕΣ</a:t>
            </a:r>
            <a:endParaRPr lang="en-US"/>
          </a:p>
        </c:rich>
      </c:tx>
    </c:title>
    <c:view3D>
      <c:depthPercent val="100"/>
      <c:rAngAx val="1"/>
    </c:view3D>
    <c:plotArea>
      <c:layout/>
      <c:bar3DChart>
        <c:barDir val="col"/>
        <c:grouping val="clustered"/>
        <c:ser>
          <c:idx val="0"/>
          <c:order val="0"/>
          <c:tx>
            <c:strRef>
              <c:f>Φύλλο1!$B$31</c:f>
              <c:strCache>
                <c:ptCount val="1"/>
                <c:pt idx="0">
                  <c:v>2018</c:v>
                </c:pt>
              </c:strCache>
            </c:strRef>
          </c:tx>
          <c:dLbls>
            <c:dLbl>
              <c:idx val="0"/>
              <c:layout>
                <c:manualLayout>
                  <c:x val="1.39089783315642E-2"/>
                  <c:y val="-2.0290937965916092E-2"/>
                </c:manualLayout>
              </c:layout>
              <c:showVal val="1"/>
            </c:dLbl>
            <c:dLbl>
              <c:idx val="1"/>
              <c:layout>
                <c:manualLayout>
                  <c:x val="1.1921981427054921E-2"/>
                  <c:y val="-1.6909114971596678E-2"/>
                </c:manualLayout>
              </c:layout>
              <c:showVal val="1"/>
            </c:dLbl>
            <c:dLbl>
              <c:idx val="2"/>
              <c:layout>
                <c:manualLayout>
                  <c:x val="-7.2855711529941958E-17"/>
                  <c:y val="-1.3527291977277344E-2"/>
                </c:manualLayout>
              </c:layout>
              <c:showVal val="1"/>
            </c:dLbl>
            <c:txPr>
              <a:bodyPr/>
              <a:lstStyle/>
              <a:p>
                <a:pPr>
                  <a:defRPr lang="el-GR" b="1"/>
                </a:pPr>
                <a:endParaRPr lang="en-US"/>
              </a:p>
            </c:txPr>
            <c:showVal val="1"/>
          </c:dLbls>
          <c:cat>
            <c:strRef>
              <c:f>Φύλλο1!$A$32:$A$34</c:f>
              <c:strCache>
                <c:ptCount val="3"/>
                <c:pt idx="0">
                  <c:v>ΘΑΝΑΤΟΙ ΑΠΟ ΑΤΥΧΗΜΑΤΑ</c:v>
                </c:pt>
                <c:pt idx="1">
                  <c:v>ΒΑΡΙΑ ΤΡΑΥΜΑΤΙΕΣ</c:v>
                </c:pt>
                <c:pt idx="2">
                  <c:v>ΕΛΑΦΡΑ ΤΡΑΥΜΑΤΙΕΣ</c:v>
                </c:pt>
              </c:strCache>
            </c:strRef>
          </c:cat>
          <c:val>
            <c:numRef>
              <c:f>Φύλλο1!$B$32:$B$34</c:f>
              <c:numCache>
                <c:formatCode>#,##0</c:formatCode>
                <c:ptCount val="3"/>
                <c:pt idx="0" formatCode="General">
                  <c:v>709</c:v>
                </c:pt>
                <c:pt idx="1">
                  <c:v>701</c:v>
                </c:pt>
                <c:pt idx="2">
                  <c:v>12073</c:v>
                </c:pt>
              </c:numCache>
            </c:numRef>
          </c:val>
        </c:ser>
        <c:ser>
          <c:idx val="1"/>
          <c:order val="1"/>
          <c:tx>
            <c:strRef>
              <c:f>Φύλλο1!$C$31</c:f>
              <c:strCache>
                <c:ptCount val="1"/>
                <c:pt idx="0">
                  <c:v>2019</c:v>
                </c:pt>
              </c:strCache>
            </c:strRef>
          </c:tx>
          <c:dLbls>
            <c:dLbl>
              <c:idx val="0"/>
              <c:layout>
                <c:manualLayout>
                  <c:x val="1.5860772535009091E-2"/>
                  <c:y val="-2.4381346077391612E-2"/>
                </c:manualLayout>
              </c:layout>
              <c:showVal val="1"/>
            </c:dLbl>
            <c:dLbl>
              <c:idx val="1"/>
              <c:layout>
                <c:manualLayout>
                  <c:x val="2.3815778390744106E-2"/>
                  <c:y val="-1.8680294554414667E-2"/>
                </c:manualLayout>
              </c:layout>
              <c:showVal val="1"/>
            </c:dLbl>
            <c:dLbl>
              <c:idx val="2"/>
              <c:layout>
                <c:manualLayout>
                  <c:x val="2.5800426589972811E-2"/>
                  <c:y val="-1.4944235643531823E-2"/>
                </c:manualLayout>
              </c:layout>
              <c:showVal val="1"/>
            </c:dLbl>
            <c:txPr>
              <a:bodyPr/>
              <a:lstStyle/>
              <a:p>
                <a:pPr>
                  <a:defRPr lang="el-GR" b="1"/>
                </a:pPr>
                <a:endParaRPr lang="en-US"/>
              </a:p>
            </c:txPr>
            <c:showVal val="1"/>
          </c:dLbls>
          <c:cat>
            <c:strRef>
              <c:f>Φύλλο1!$A$32:$A$34</c:f>
              <c:strCache>
                <c:ptCount val="3"/>
                <c:pt idx="0">
                  <c:v>ΘΑΝΑΤΟΙ ΑΠΟ ΑΤΥΧΗΜΑΤΑ</c:v>
                </c:pt>
                <c:pt idx="1">
                  <c:v>ΒΑΡΙΑ ΤΡΑΥΜΑΤΙΕΣ</c:v>
                </c:pt>
                <c:pt idx="2">
                  <c:v>ΕΛΑΦΡΑ ΤΡΑΥΜΑΤΙΕΣ</c:v>
                </c:pt>
              </c:strCache>
            </c:strRef>
          </c:cat>
          <c:val>
            <c:numRef>
              <c:f>Φύλλο1!$C$32:$C$34</c:f>
              <c:numCache>
                <c:formatCode>#,##0</c:formatCode>
                <c:ptCount val="3"/>
                <c:pt idx="0" formatCode="General">
                  <c:v>701</c:v>
                </c:pt>
                <c:pt idx="1">
                  <c:v>642</c:v>
                </c:pt>
                <c:pt idx="2">
                  <c:v>12026</c:v>
                </c:pt>
              </c:numCache>
            </c:numRef>
          </c:val>
        </c:ser>
        <c:shape val="box"/>
        <c:axId val="37272576"/>
        <c:axId val="37278464"/>
        <c:axId val="0"/>
      </c:bar3DChart>
      <c:catAx>
        <c:axId val="37272576"/>
        <c:scaling>
          <c:orientation val="minMax"/>
        </c:scaling>
        <c:axPos val="b"/>
        <c:numFmt formatCode="General" sourceLinked="1"/>
        <c:majorTickMark val="none"/>
        <c:tickLblPos val="nextTo"/>
        <c:txPr>
          <a:bodyPr rot="0" vert="horz"/>
          <a:lstStyle/>
          <a:p>
            <a:pPr>
              <a:defRPr lang="el-GR" sz="1000" b="1" i="0" u="none" strike="noStrike" baseline="0">
                <a:solidFill>
                  <a:srgbClr val="000000"/>
                </a:solidFill>
                <a:latin typeface="Calibri"/>
                <a:ea typeface="Calibri"/>
                <a:cs typeface="Calibri"/>
              </a:defRPr>
            </a:pPr>
            <a:endParaRPr lang="en-US"/>
          </a:p>
        </c:txPr>
        <c:crossAx val="37278464"/>
        <c:crosses val="autoZero"/>
        <c:auto val="1"/>
        <c:lblAlgn val="ctr"/>
        <c:lblOffset val="100"/>
      </c:catAx>
      <c:valAx>
        <c:axId val="37278464"/>
        <c:scaling>
          <c:orientation val="minMax"/>
        </c:scaling>
        <c:axPos val="l"/>
        <c:majorGridlines/>
        <c:numFmt formatCode="General" sourceLinked="1"/>
        <c:majorTickMark val="none"/>
        <c:tickLblPos val="nextTo"/>
        <c:txPr>
          <a:bodyPr/>
          <a:lstStyle/>
          <a:p>
            <a:pPr>
              <a:defRPr lang="el-GR"/>
            </a:pPr>
            <a:endParaRPr lang="en-US"/>
          </a:p>
        </c:txPr>
        <c:crossAx val="37272576"/>
        <c:crosses val="autoZero"/>
        <c:crossBetween val="between"/>
      </c:valAx>
      <c:spPr>
        <a:noFill/>
        <a:ln w="25400">
          <a:noFill/>
        </a:ln>
      </c:spPr>
    </c:plotArea>
    <c:legend>
      <c:legendPos val="r"/>
      <c:txPr>
        <a:bodyPr/>
        <a:lstStyle/>
        <a:p>
          <a:pPr>
            <a:defRPr lang="el-GR"/>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16809227779031191"/>
          <c:y val="1.8862845207704933E-2"/>
        </c:manualLayout>
      </c:layout>
      <c:txPr>
        <a:bodyPr/>
        <a:lstStyle/>
        <a:p>
          <a:pPr>
            <a:defRPr lang="el-GR"/>
          </a:pPr>
          <a:endParaRPr lang="en-US"/>
        </a:p>
      </c:txPr>
    </c:title>
    <c:view3D>
      <c:rotX val="40"/>
      <c:rotY val="110"/>
      <c:perspective val="30"/>
    </c:view3D>
    <c:plotArea>
      <c:layout>
        <c:manualLayout>
          <c:layoutTarget val="inner"/>
          <c:xMode val="edge"/>
          <c:yMode val="edge"/>
          <c:x val="0.15942114808715538"/>
          <c:y val="6.3086377349733672E-2"/>
          <c:w val="0.71549720125381322"/>
          <c:h val="0.91338055233232751"/>
        </c:manualLayout>
      </c:layout>
      <c:pie3DChart>
        <c:varyColors val="1"/>
        <c:ser>
          <c:idx val="0"/>
          <c:order val="0"/>
          <c:tx>
            <c:strRef>
              <c:f>Φύλλο1!$A$56</c:f>
              <c:strCache>
                <c:ptCount val="1"/>
                <c:pt idx="0">
                  <c:v>ΑΙΤΙΑ ΘΑΝΑΤΗΦΟΡΩΝ ΤΡΟΧΑΙΩΝ ΑΤΥΧΗΜΑΤΩΝ</c:v>
                </c:pt>
              </c:strCache>
            </c:strRef>
          </c:tx>
          <c:explosion val="26"/>
          <c:dLbls>
            <c:dLbl>
              <c:idx val="0"/>
              <c:layout>
                <c:manualLayout>
                  <c:x val="0"/>
                  <c:y val="-0.11372514784140242"/>
                </c:manualLayout>
              </c:layout>
              <c:showVal val="1"/>
              <c:showCatName val="1"/>
              <c:showPercent val="1"/>
            </c:dLbl>
            <c:dLbl>
              <c:idx val="1"/>
              <c:layout>
                <c:manualLayout>
                  <c:x val="2.751301599812072E-2"/>
                  <c:y val="-7.5432643280269932E-4"/>
                </c:manualLayout>
              </c:layout>
              <c:showVal val="1"/>
              <c:showCatName val="1"/>
              <c:showPercent val="1"/>
            </c:dLbl>
            <c:dLbl>
              <c:idx val="2"/>
              <c:layout>
                <c:manualLayout>
                  <c:x val="5.4143141876274115E-2"/>
                  <c:y val="6.285201689326872E-2"/>
                </c:manualLayout>
              </c:layout>
              <c:showVal val="1"/>
              <c:showCatName val="1"/>
              <c:showPercent val="1"/>
            </c:dLbl>
            <c:dLbl>
              <c:idx val="3"/>
              <c:layout>
                <c:manualLayout>
                  <c:x val="8.9152955976750242E-3"/>
                  <c:y val="2.6921685176891058E-2"/>
                </c:manualLayout>
              </c:layout>
              <c:showVal val="1"/>
              <c:showCatName val="1"/>
              <c:showPercent val="1"/>
            </c:dLbl>
            <c:dLbl>
              <c:idx val="4"/>
              <c:layout>
                <c:manualLayout>
                  <c:x val="-4.0519919971505003E-2"/>
                  <c:y val="2.1888371834093812E-2"/>
                </c:manualLayout>
              </c:layout>
              <c:showVal val="1"/>
              <c:showCatName val="1"/>
              <c:showPercent val="1"/>
            </c:dLbl>
            <c:dLbl>
              <c:idx val="5"/>
              <c:layout>
                <c:manualLayout>
                  <c:x val="-0.16905735375474601"/>
                  <c:y val="6.2216115408654637E-3"/>
                </c:manualLayout>
              </c:layout>
              <c:showVal val="1"/>
              <c:showCatName val="1"/>
              <c:showPercent val="1"/>
            </c:dLbl>
            <c:dLbl>
              <c:idx val="6"/>
              <c:layout>
                <c:manualLayout>
                  <c:x val="-0.12711021514905216"/>
                  <c:y val="-8.5649385008122567E-2"/>
                </c:manualLayout>
              </c:layout>
              <c:showVal val="1"/>
              <c:showCatName val="1"/>
              <c:showPercent val="1"/>
            </c:dLbl>
            <c:dLbl>
              <c:idx val="7"/>
              <c:layout>
                <c:manualLayout>
                  <c:x val="8.8915430421127664E-2"/>
                  <c:y val="0.14796305407287241"/>
                </c:manualLayout>
              </c:layout>
              <c:showVal val="1"/>
              <c:showCatName val="1"/>
              <c:showPercent val="1"/>
            </c:dLbl>
            <c:txPr>
              <a:bodyPr/>
              <a:lstStyle/>
              <a:p>
                <a:pPr>
                  <a:defRPr lang="el-GR" sz="800" b="1">
                    <a:latin typeface="+mn-lt"/>
                  </a:defRPr>
                </a:pPr>
                <a:endParaRPr lang="en-US"/>
              </a:p>
            </c:txPr>
            <c:showVal val="1"/>
            <c:showCatName val="1"/>
            <c:showPercent val="1"/>
            <c:showLeaderLines val="1"/>
          </c:dLbls>
          <c:cat>
            <c:strRef>
              <c:f>Φύλλο1!$A$57:$A$64</c:f>
              <c:strCache>
                <c:ptCount val="8"/>
                <c:pt idx="0">
                  <c:v>Υπερβολικη ταχύτητα</c:v>
                </c:pt>
                <c:pt idx="1">
                  <c:v>Kίνηση στο αντίθετο ρεύμα</c:v>
                </c:pt>
                <c:pt idx="2">
                  <c:v>Aπόσπαση προσοχής</c:v>
                </c:pt>
                <c:pt idx="3">
                  <c:v>Παραβίαση προτεραιότητας</c:v>
                </c:pt>
                <c:pt idx="4">
                  <c:v>Αντικανονικό προσπέρασμα</c:v>
                </c:pt>
                <c:pt idx="5">
                  <c:v>Παραβίαση ερυθρού σηματοδότη</c:v>
                </c:pt>
                <c:pt idx="6">
                  <c:v>Αίτια αναφερόμενα στους πεζούς</c:v>
                </c:pt>
                <c:pt idx="7">
                  <c:v>Λοιπά αίτια </c:v>
                </c:pt>
              </c:strCache>
            </c:strRef>
          </c:cat>
          <c:val>
            <c:numRef>
              <c:f>Φύλλο1!$B$57:$B$64</c:f>
              <c:numCache>
                <c:formatCode>General</c:formatCode>
                <c:ptCount val="8"/>
                <c:pt idx="0">
                  <c:v>26</c:v>
                </c:pt>
                <c:pt idx="1">
                  <c:v>39</c:v>
                </c:pt>
                <c:pt idx="2">
                  <c:v>31</c:v>
                </c:pt>
                <c:pt idx="3">
                  <c:v>24</c:v>
                </c:pt>
                <c:pt idx="4">
                  <c:v>1</c:v>
                </c:pt>
                <c:pt idx="5">
                  <c:v>13</c:v>
                </c:pt>
                <c:pt idx="6">
                  <c:v>44</c:v>
                </c:pt>
                <c:pt idx="7">
                  <c:v>487</c:v>
                </c:pt>
              </c:numCache>
            </c:numRef>
          </c:val>
        </c:ser>
        <c:dLbls>
          <c:showPercent val="1"/>
        </c:dLbls>
      </c:pie3DChart>
      <c:spPr>
        <a:noFill/>
        <a:ln w="25400">
          <a:noFill/>
        </a:ln>
      </c:spPr>
    </c:plotArea>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el-GR" sz="1400"/>
            </a:pPr>
            <a:r>
              <a:rPr lang="el-GR" sz="1800"/>
              <a:t>ΕΙΔΗ ΘΑΝΑΤΗΦΟΡΩΝ ΤΡΟΧΑΙΩΝ ΑΤΥΧΗΜΑΤΩΝ</a:t>
            </a:r>
          </a:p>
        </c:rich>
      </c:tx>
      <c:layout>
        <c:manualLayout>
          <c:xMode val="edge"/>
          <c:yMode val="edge"/>
          <c:x val="0.16072118234932883"/>
          <c:y val="5.1326567026697502E-2"/>
        </c:manualLayout>
      </c:layout>
    </c:title>
    <c:view3D>
      <c:rotX val="30"/>
      <c:perspective val="30"/>
    </c:view3D>
    <c:plotArea>
      <c:layout>
        <c:manualLayout>
          <c:layoutTarget val="inner"/>
          <c:xMode val="edge"/>
          <c:yMode val="edge"/>
          <c:x val="0.10498511857183762"/>
          <c:y val="0.20856804682155244"/>
          <c:w val="0.67799470535199313"/>
          <c:h val="0.77674923646243343"/>
        </c:manualLayout>
      </c:layout>
      <c:pie3DChart>
        <c:varyColors val="1"/>
        <c:ser>
          <c:idx val="0"/>
          <c:order val="0"/>
          <c:tx>
            <c:strRef>
              <c:f>Φύλλο1!$A$92</c:f>
              <c:strCache>
                <c:ptCount val="1"/>
                <c:pt idx="0">
                  <c:v>ΕΙΔΗ ΘΑΝΑΤΗΦΟΡΩΝ ΤΡΟΧΑΙΩΝ ΑΤΥΧΗΜΑΤΩΝ</c:v>
                </c:pt>
              </c:strCache>
            </c:strRef>
          </c:tx>
          <c:explosion val="11"/>
          <c:dLbls>
            <c:dLbl>
              <c:idx val="0"/>
              <c:layout>
                <c:manualLayout>
                  <c:x val="-0.13951157128862512"/>
                  <c:y val="2.2573895673872003E-2"/>
                </c:manualLayout>
              </c:layout>
              <c:showVal val="1"/>
            </c:dLbl>
            <c:dLbl>
              <c:idx val="1"/>
              <c:layout>
                <c:manualLayout>
                  <c:x val="9.5978472142850532E-2"/>
                  <c:y val="-0.18280116056834439"/>
                </c:manualLayout>
              </c:layout>
              <c:showVal val="1"/>
            </c:dLbl>
            <c:dLbl>
              <c:idx val="2"/>
              <c:layout>
                <c:manualLayout>
                  <c:x val="0.10509244293006872"/>
                  <c:y val="6.6763341081072314E-3"/>
                </c:manualLayout>
              </c:layout>
              <c:showVal val="1"/>
            </c:dLbl>
            <c:dLbl>
              <c:idx val="3"/>
              <c:layout>
                <c:manualLayout>
                  <c:x val="5.7848022053724503E-2"/>
                  <c:y val="5.9578598747067273E-2"/>
                </c:manualLayout>
              </c:layout>
              <c:showVal val="1"/>
            </c:dLbl>
            <c:txPr>
              <a:bodyPr/>
              <a:lstStyle/>
              <a:p>
                <a:pPr>
                  <a:defRPr lang="el-GR" b="0"/>
                </a:pPr>
                <a:endParaRPr lang="en-US"/>
              </a:p>
            </c:txPr>
            <c:showVal val="1"/>
            <c:showLeaderLines val="1"/>
          </c:dLbls>
          <c:cat>
            <c:strRef>
              <c:f>Φύλλο1!$A$93:$A$97</c:f>
              <c:strCache>
                <c:ptCount val="5"/>
                <c:pt idx="0">
                  <c:v>Σύγκρουση</c:v>
                </c:pt>
                <c:pt idx="1">
                  <c:v>Εκτροπή</c:v>
                </c:pt>
                <c:pt idx="2">
                  <c:v>Παράσυρση πεζού</c:v>
                </c:pt>
                <c:pt idx="3">
                  <c:v>Πρόσκρουση </c:v>
                </c:pt>
                <c:pt idx="4">
                  <c:v>Ανατροπή</c:v>
                </c:pt>
              </c:strCache>
            </c:strRef>
          </c:cat>
          <c:val>
            <c:numRef>
              <c:f>Φύλλο1!$B$93:$B$97</c:f>
              <c:numCache>
                <c:formatCode>General</c:formatCode>
                <c:ptCount val="5"/>
                <c:pt idx="0">
                  <c:v>214</c:v>
                </c:pt>
                <c:pt idx="1">
                  <c:v>217</c:v>
                </c:pt>
                <c:pt idx="2">
                  <c:v>155</c:v>
                </c:pt>
                <c:pt idx="3">
                  <c:v>58</c:v>
                </c:pt>
                <c:pt idx="4">
                  <c:v>21</c:v>
                </c:pt>
              </c:numCache>
            </c:numRef>
          </c:val>
        </c:ser>
      </c:pie3DChart>
      <c:spPr>
        <a:noFill/>
        <a:ln w="25400">
          <a:noFill/>
        </a:ln>
      </c:spPr>
    </c:plotArea>
    <c:legend>
      <c:legendPos val="r"/>
      <c:layout>
        <c:manualLayout>
          <c:xMode val="edge"/>
          <c:yMode val="edge"/>
          <c:x val="0.77742880270808634"/>
          <c:y val="0.17919786342496671"/>
          <c:w val="0.20903606675333791"/>
          <c:h val="0.55521619008150258"/>
        </c:manualLayout>
      </c:layout>
      <c:txPr>
        <a:bodyPr/>
        <a:lstStyle/>
        <a:p>
          <a:pPr>
            <a:defRPr lang="el-GR" sz="1000" b="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l-GR"/>
            </a:pPr>
            <a:r>
              <a:rPr lang="el-GR"/>
              <a:t>ΛΗΣΤΕΙΕΣ</a:t>
            </a:r>
          </a:p>
        </c:rich>
      </c:tx>
      <c:layout>
        <c:manualLayout>
          <c:xMode val="edge"/>
          <c:yMode val="edge"/>
          <c:x val="0.31552316444192835"/>
          <c:y val="2.289947640737908E-2"/>
        </c:manualLayout>
      </c:layout>
    </c:title>
    <c:view3D>
      <c:depthPercent val="100"/>
      <c:rAngAx val="1"/>
    </c:view3D>
    <c:plotArea>
      <c:layout/>
      <c:bar3DChart>
        <c:barDir val="col"/>
        <c:grouping val="clustered"/>
        <c:ser>
          <c:idx val="0"/>
          <c:order val="0"/>
          <c:tx>
            <c:strRef>
              <c:f>Φύλλο1!$B$26</c:f>
              <c:strCache>
                <c:ptCount val="1"/>
                <c:pt idx="0">
                  <c:v>2018</c:v>
                </c:pt>
              </c:strCache>
            </c:strRef>
          </c:tx>
          <c:dLbls>
            <c:dLbl>
              <c:idx val="0"/>
              <c:layout>
                <c:manualLayout>
                  <c:x val="6.6738648649217113E-3"/>
                  <c:y val="-4.1982373413527577E-2"/>
                </c:manualLayout>
              </c:layout>
              <c:showVal val="1"/>
            </c:dLbl>
            <c:dLbl>
              <c:idx val="2"/>
              <c:layout>
                <c:manualLayout>
                  <c:x val="0"/>
                  <c:y val="-1.5266317604919121E-2"/>
                </c:manualLayout>
              </c:layout>
              <c:showVal val="1"/>
            </c:dLbl>
            <c:txPr>
              <a:bodyPr/>
              <a:lstStyle/>
              <a:p>
                <a:pPr>
                  <a:defRPr lang="el-GR"/>
                </a:pPr>
                <a:endParaRPr lang="en-US"/>
              </a:p>
            </c:txPr>
            <c:showVal val="1"/>
          </c:dLbls>
          <c:cat>
            <c:strRef>
              <c:f>Φύλλο1!$A$27:$A$29</c:f>
              <c:strCache>
                <c:ptCount val="3"/>
                <c:pt idx="0">
                  <c:v>ΕΠΙΚΡΑΤΕΙΑ</c:v>
                </c:pt>
                <c:pt idx="1">
                  <c:v>ΑΤΤΙΚΗ</c:v>
                </c:pt>
                <c:pt idx="2">
                  <c:v>ΘΕΣΣΑΛΟΝΙΚΗ</c:v>
                </c:pt>
              </c:strCache>
            </c:strRef>
          </c:cat>
          <c:val>
            <c:numRef>
              <c:f>Φύλλο1!$B$27:$B$29</c:f>
              <c:numCache>
                <c:formatCode>#,##0</c:formatCode>
                <c:ptCount val="3"/>
                <c:pt idx="0">
                  <c:v>4358</c:v>
                </c:pt>
                <c:pt idx="1">
                  <c:v>3460</c:v>
                </c:pt>
                <c:pt idx="2">
                  <c:v>483</c:v>
                </c:pt>
              </c:numCache>
            </c:numRef>
          </c:val>
        </c:ser>
        <c:ser>
          <c:idx val="1"/>
          <c:order val="1"/>
          <c:tx>
            <c:strRef>
              <c:f>Φύλλο1!$C$26</c:f>
              <c:strCache>
                <c:ptCount val="1"/>
                <c:pt idx="0">
                  <c:v>2019</c:v>
                </c:pt>
              </c:strCache>
            </c:strRef>
          </c:tx>
          <c:dLbls>
            <c:dLbl>
              <c:idx val="0"/>
              <c:layout>
                <c:manualLayout>
                  <c:x val="1.7796972973124416E-2"/>
                  <c:y val="-3.8165794012297448E-3"/>
                </c:manualLayout>
              </c:layout>
              <c:showVal val="1"/>
            </c:dLbl>
            <c:dLbl>
              <c:idx val="1"/>
              <c:layout>
                <c:manualLayout>
                  <c:x val="1.6843118383060705E-2"/>
                  <c:y val="0"/>
                </c:manualLayout>
              </c:layout>
              <c:showVal val="1"/>
            </c:dLbl>
            <c:dLbl>
              <c:idx val="2"/>
              <c:layout>
                <c:manualLayout>
                  <c:x val="2.4470837838046211E-2"/>
                  <c:y val="-1.1449738203689514E-2"/>
                </c:manualLayout>
              </c:layout>
              <c:showVal val="1"/>
            </c:dLbl>
            <c:txPr>
              <a:bodyPr/>
              <a:lstStyle/>
              <a:p>
                <a:pPr>
                  <a:defRPr lang="el-GR"/>
                </a:pPr>
                <a:endParaRPr lang="en-US"/>
              </a:p>
            </c:txPr>
            <c:showVal val="1"/>
          </c:dLbls>
          <c:cat>
            <c:strRef>
              <c:f>Φύλλο1!$A$27:$A$29</c:f>
              <c:strCache>
                <c:ptCount val="3"/>
                <c:pt idx="0">
                  <c:v>ΕΠΙΚΡΑΤΕΙΑ</c:v>
                </c:pt>
                <c:pt idx="1">
                  <c:v>ΑΤΤΙΚΗ</c:v>
                </c:pt>
                <c:pt idx="2">
                  <c:v>ΘΕΣΣΑΛΟΝΙΚΗ</c:v>
                </c:pt>
              </c:strCache>
            </c:strRef>
          </c:cat>
          <c:val>
            <c:numRef>
              <c:f>Φύλλο1!$C$27:$C$29</c:f>
              <c:numCache>
                <c:formatCode>#,##0</c:formatCode>
                <c:ptCount val="3"/>
                <c:pt idx="0">
                  <c:v>4287</c:v>
                </c:pt>
                <c:pt idx="1">
                  <c:v>3382</c:v>
                </c:pt>
                <c:pt idx="2">
                  <c:v>509</c:v>
                </c:pt>
              </c:numCache>
            </c:numRef>
          </c:val>
        </c:ser>
        <c:shape val="box"/>
        <c:axId val="135282048"/>
        <c:axId val="135292032"/>
        <c:axId val="0"/>
      </c:bar3DChart>
      <c:catAx>
        <c:axId val="135282048"/>
        <c:scaling>
          <c:orientation val="minMax"/>
        </c:scaling>
        <c:axPos val="b"/>
        <c:numFmt formatCode="General" sourceLinked="1"/>
        <c:majorTickMark val="none"/>
        <c:tickLblPos val="nextTo"/>
        <c:txPr>
          <a:bodyPr/>
          <a:lstStyle/>
          <a:p>
            <a:pPr>
              <a:defRPr lang="el-GR"/>
            </a:pPr>
            <a:endParaRPr lang="en-US"/>
          </a:p>
        </c:txPr>
        <c:crossAx val="135292032"/>
        <c:crosses val="autoZero"/>
        <c:auto val="1"/>
        <c:lblAlgn val="ctr"/>
        <c:lblOffset val="100"/>
      </c:catAx>
      <c:valAx>
        <c:axId val="135292032"/>
        <c:scaling>
          <c:orientation val="minMax"/>
        </c:scaling>
        <c:axPos val="l"/>
        <c:majorGridlines/>
        <c:numFmt formatCode="#,##0" sourceLinked="1"/>
        <c:majorTickMark val="none"/>
        <c:tickLblPos val="nextTo"/>
        <c:txPr>
          <a:bodyPr/>
          <a:lstStyle/>
          <a:p>
            <a:pPr>
              <a:defRPr lang="el-GR"/>
            </a:pPr>
            <a:endParaRPr lang="en-US"/>
          </a:p>
        </c:txPr>
        <c:crossAx val="135282048"/>
        <c:crosses val="autoZero"/>
        <c:crossBetween val="between"/>
      </c:valAx>
      <c:spPr>
        <a:noFill/>
        <a:ln w="25400">
          <a:noFill/>
        </a:ln>
      </c:spPr>
    </c:plotArea>
    <c:legend>
      <c:legendPos val="r"/>
      <c:txPr>
        <a:bodyPr/>
        <a:lstStyle/>
        <a:p>
          <a:pPr>
            <a:defRPr lang="el-GR" b="1"/>
          </a:pPr>
          <a:endParaRPr lang="en-US"/>
        </a:p>
      </c:txP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8"/>
  <c:chart>
    <c:title/>
    <c:view3D>
      <c:depthPercent val="100"/>
      <c:rAngAx val="1"/>
    </c:view3D>
    <c:plotArea>
      <c:layout>
        <c:manualLayout>
          <c:layoutTarget val="inner"/>
          <c:xMode val="edge"/>
          <c:yMode val="edge"/>
          <c:x val="5.7666027952020485E-2"/>
          <c:y val="0.14819768639834849"/>
          <c:w val="0.87700634718025949"/>
          <c:h val="0.69211579211584595"/>
        </c:manualLayout>
      </c:layout>
      <c:bar3DChart>
        <c:barDir val="col"/>
        <c:grouping val="clustered"/>
        <c:ser>
          <c:idx val="0"/>
          <c:order val="0"/>
          <c:tx>
            <c:strRef>
              <c:f>Φύλλο1!$A$119</c:f>
              <c:strCache>
                <c:ptCount val="1"/>
                <c:pt idx="0">
                  <c:v>ΟΔΙΚΟ ΔΙΚΤΥΟ</c:v>
                </c:pt>
              </c:strCache>
            </c:strRef>
          </c:tx>
          <c:dLbls>
            <c:dLbl>
              <c:idx val="0"/>
              <c:layout>
                <c:manualLayout>
                  <c:x val="5.1988207922516088E-4"/>
                  <c:y val="-2.8990879624125852E-3"/>
                </c:manualLayout>
              </c:layout>
              <c:showVal val="1"/>
            </c:dLbl>
            <c:dLbl>
              <c:idx val="1"/>
              <c:layout>
                <c:manualLayout>
                  <c:x val="6.6985642568127158E-3"/>
                  <c:y val="-3.5220124390823608E-2"/>
                </c:manualLayout>
              </c:layout>
              <c:showVal val="1"/>
            </c:dLbl>
            <c:spPr>
              <a:noFill/>
              <a:ln w="25400">
                <a:noFill/>
              </a:ln>
            </c:spPr>
            <c:txPr>
              <a:bodyPr/>
              <a:lstStyle/>
              <a:p>
                <a:pPr>
                  <a:defRPr lang="el-GR" b="1"/>
                </a:pPr>
                <a:endParaRPr lang="en-US"/>
              </a:p>
            </c:txPr>
            <c:showVal val="1"/>
          </c:dLbls>
          <c:cat>
            <c:strRef>
              <c:f>Φύλλο1!$A$120:$A$124</c:f>
              <c:strCache>
                <c:ptCount val="5"/>
                <c:pt idx="0">
                  <c:v>Λοιπό Οδικό δίκτυο</c:v>
                </c:pt>
                <c:pt idx="1">
                  <c:v>Κατοικημένη περιοχή</c:v>
                </c:pt>
                <c:pt idx="2">
                  <c:v>Ν.Ε.Ο, Αθηνών - Θεσ/κης</c:v>
                </c:pt>
                <c:pt idx="3">
                  <c:v>Εγνατία Οδός</c:v>
                </c:pt>
                <c:pt idx="4">
                  <c:v>Ν.Ε.Ο. Αθηνών - Πατρών</c:v>
                </c:pt>
              </c:strCache>
            </c:strRef>
          </c:cat>
          <c:val>
            <c:numRef>
              <c:f>Φύλλο1!$B$120:$B$124</c:f>
              <c:numCache>
                <c:formatCode>General</c:formatCode>
                <c:ptCount val="5"/>
                <c:pt idx="0">
                  <c:v>386</c:v>
                </c:pt>
                <c:pt idx="1">
                  <c:v>238</c:v>
                </c:pt>
                <c:pt idx="2">
                  <c:v>19</c:v>
                </c:pt>
                <c:pt idx="3">
                  <c:v>16</c:v>
                </c:pt>
                <c:pt idx="4">
                  <c:v>6</c:v>
                </c:pt>
              </c:numCache>
            </c:numRef>
          </c:val>
        </c:ser>
        <c:shape val="box"/>
        <c:axId val="37446784"/>
        <c:axId val="37448320"/>
        <c:axId val="0"/>
      </c:bar3DChart>
      <c:catAx>
        <c:axId val="37446784"/>
        <c:scaling>
          <c:orientation val="minMax"/>
        </c:scaling>
        <c:axPos val="b"/>
        <c:numFmt formatCode="General" sourceLinked="1"/>
        <c:tickLblPos val="nextTo"/>
        <c:txPr>
          <a:bodyPr rot="900000"/>
          <a:lstStyle/>
          <a:p>
            <a:pPr>
              <a:defRPr lang="el-GR" sz="800"/>
            </a:pPr>
            <a:endParaRPr lang="en-US"/>
          </a:p>
        </c:txPr>
        <c:crossAx val="37448320"/>
        <c:crosses val="autoZero"/>
        <c:auto val="1"/>
        <c:lblAlgn val="ctr"/>
        <c:lblOffset val="100"/>
      </c:catAx>
      <c:valAx>
        <c:axId val="37448320"/>
        <c:scaling>
          <c:orientation val="minMax"/>
        </c:scaling>
        <c:axPos val="l"/>
        <c:majorGridlines/>
        <c:numFmt formatCode="General" sourceLinked="1"/>
        <c:tickLblPos val="nextTo"/>
        <c:txPr>
          <a:bodyPr/>
          <a:lstStyle/>
          <a:p>
            <a:pPr>
              <a:defRPr lang="el-GR"/>
            </a:pPr>
            <a:endParaRPr lang="en-US"/>
          </a:p>
        </c:txPr>
        <c:crossAx val="37446784"/>
        <c:crosses val="autoZero"/>
        <c:crossBetween val="between"/>
      </c:valAx>
      <c:spPr>
        <a:noFill/>
        <a:ln w="25400">
          <a:noFill/>
        </a:ln>
      </c:spPr>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style val="5"/>
  <c:chart>
    <c:title>
      <c:txPr>
        <a:bodyPr/>
        <a:lstStyle/>
        <a:p>
          <a:pPr>
            <a:defRPr sz="1400"/>
          </a:pPr>
          <a:endParaRPr lang="en-US"/>
        </a:p>
      </c:txPr>
    </c:title>
    <c:view3D>
      <c:rotX val="30"/>
      <c:depthPercent val="100"/>
      <c:rAngAx val="1"/>
    </c:view3D>
    <c:plotArea>
      <c:layout>
        <c:manualLayout>
          <c:layoutTarget val="inner"/>
          <c:xMode val="edge"/>
          <c:yMode val="edge"/>
          <c:x val="6.6623489839722022E-2"/>
          <c:y val="0.12955746202377838"/>
          <c:w val="0.93337651016027812"/>
          <c:h val="0.74231026426326596"/>
        </c:manualLayout>
      </c:layout>
      <c:bar3DChart>
        <c:barDir val="col"/>
        <c:grouping val="clustered"/>
        <c:ser>
          <c:idx val="0"/>
          <c:order val="0"/>
          <c:tx>
            <c:strRef>
              <c:f>Φύλλο1!$A$135</c:f>
              <c:strCache>
                <c:ptCount val="1"/>
                <c:pt idx="0">
                  <c:v>ΩΡΕΣ ΕΚΔΗΛΩΣΗΣ ΘΑΝΑΤΗΦΟΡΩΝ ΑΤΥΧΗΜΑΤΩΝ</c:v>
                </c:pt>
              </c:strCache>
            </c:strRef>
          </c:tx>
          <c:dLbls>
            <c:dLbl>
              <c:idx val="0"/>
              <c:layout>
                <c:manualLayout>
                  <c:x val="1.6227937220070782E-2"/>
                  <c:y val="1.1105772384335441E-3"/>
                </c:manualLayout>
              </c:layout>
              <c:showVal val="1"/>
            </c:dLbl>
            <c:dLbl>
              <c:idx val="1"/>
              <c:layout>
                <c:manualLayout>
                  <c:x val="1.5891643236606974E-2"/>
                  <c:y val="1.1315802993873246E-2"/>
                </c:manualLayout>
              </c:layout>
              <c:showVal val="1"/>
            </c:dLbl>
            <c:dLbl>
              <c:idx val="2"/>
              <c:layout>
                <c:manualLayout>
                  <c:x val="1.149784392927785E-2"/>
                  <c:y val="1.2238322055766679E-2"/>
                </c:manualLayout>
              </c:layout>
              <c:showVal val="1"/>
            </c:dLbl>
            <c:dLbl>
              <c:idx val="3"/>
              <c:layout>
                <c:manualLayout>
                  <c:x val="5.7803468208093524E-3"/>
                  <c:y val="-2.6291607568774581E-2"/>
                </c:manualLayout>
              </c:layout>
              <c:showVal val="1"/>
            </c:dLbl>
            <c:dLbl>
              <c:idx val="4"/>
              <c:layout>
                <c:manualLayout>
                  <c:x val="9.6339113680154135E-3"/>
                  <c:y val="-2.3005156622677402E-2"/>
                </c:manualLayout>
              </c:layout>
              <c:showVal val="1"/>
            </c:dLbl>
            <c:dLbl>
              <c:idx val="5"/>
              <c:layout>
                <c:manualLayout>
                  <c:x val="9.6339113680154135E-3"/>
                  <c:y val="-1.9718964452245667E-2"/>
                </c:manualLayout>
              </c:layout>
              <c:showVal val="1"/>
            </c:dLbl>
            <c:spPr>
              <a:noFill/>
              <a:ln w="25400">
                <a:noFill/>
              </a:ln>
            </c:spPr>
            <c:txPr>
              <a:bodyPr/>
              <a:lstStyle/>
              <a:p>
                <a:pPr>
                  <a:defRPr lang="el-GR" b="0"/>
                </a:pPr>
                <a:endParaRPr lang="en-US"/>
              </a:p>
            </c:txPr>
            <c:showVal val="1"/>
          </c:dLbls>
          <c:cat>
            <c:strRef>
              <c:f>Φύλλο1!$A$136:$A$138</c:f>
              <c:strCache>
                <c:ptCount val="3"/>
                <c:pt idx="0">
                  <c:v>24:00 - 07:00</c:v>
                </c:pt>
                <c:pt idx="1">
                  <c:v>09:00 - 13:00</c:v>
                </c:pt>
                <c:pt idx="2">
                  <c:v>13:00 - 17:00</c:v>
                </c:pt>
              </c:strCache>
            </c:strRef>
          </c:cat>
          <c:val>
            <c:numRef>
              <c:f>Φύλλο1!$B$136:$B$138</c:f>
              <c:numCache>
                <c:formatCode>General</c:formatCode>
                <c:ptCount val="3"/>
                <c:pt idx="0">
                  <c:v>155</c:v>
                </c:pt>
                <c:pt idx="1">
                  <c:v>147</c:v>
                </c:pt>
                <c:pt idx="2">
                  <c:v>119</c:v>
                </c:pt>
              </c:numCache>
            </c:numRef>
          </c:val>
        </c:ser>
        <c:shape val="box"/>
        <c:axId val="37485184"/>
        <c:axId val="37499264"/>
        <c:axId val="0"/>
      </c:bar3DChart>
      <c:catAx>
        <c:axId val="37485184"/>
        <c:scaling>
          <c:orientation val="minMax"/>
        </c:scaling>
        <c:axPos val="b"/>
        <c:numFmt formatCode="d\-mmm" sourceLinked="1"/>
        <c:tickLblPos val="nextTo"/>
        <c:txPr>
          <a:bodyPr/>
          <a:lstStyle/>
          <a:p>
            <a:pPr>
              <a:defRPr lang="el-GR" sz="1000" b="1"/>
            </a:pPr>
            <a:endParaRPr lang="en-US"/>
          </a:p>
        </c:txPr>
        <c:crossAx val="37499264"/>
        <c:crosses val="autoZero"/>
        <c:auto val="1"/>
        <c:lblAlgn val="ctr"/>
        <c:lblOffset val="100"/>
      </c:catAx>
      <c:valAx>
        <c:axId val="37499264"/>
        <c:scaling>
          <c:orientation val="minMax"/>
        </c:scaling>
        <c:axPos val="l"/>
        <c:majorGridlines/>
        <c:numFmt formatCode="General" sourceLinked="1"/>
        <c:tickLblPos val="nextTo"/>
        <c:txPr>
          <a:bodyPr/>
          <a:lstStyle/>
          <a:p>
            <a:pPr>
              <a:defRPr lang="el-GR"/>
            </a:pPr>
            <a:endParaRPr lang="en-US"/>
          </a:p>
        </c:txPr>
        <c:crossAx val="37485184"/>
        <c:crosses val="autoZero"/>
        <c:crossBetween val="between"/>
      </c:valAx>
      <c:spPr>
        <a:noFill/>
        <a:ln w="25400">
          <a:noFill/>
        </a:ln>
      </c:spPr>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l-GR" sz="1600"/>
            </a:pPr>
            <a:r>
              <a:rPr lang="el-GR" sz="1600"/>
              <a:t>ΠΑΡΑΒΑΣΕΙΣ</a:t>
            </a:r>
            <a:r>
              <a:rPr lang="el-GR" sz="1600" baseline="0"/>
              <a:t> ΑΝΑΣΦΑΛΙΣΤΩΝ ΟΧΗΜΑΤΩΝ</a:t>
            </a:r>
            <a:endParaRPr lang="en-US" sz="1600"/>
          </a:p>
        </c:rich>
      </c:tx>
    </c:title>
    <c:view3D>
      <c:rAngAx val="1"/>
    </c:view3D>
    <c:plotArea>
      <c:layout/>
      <c:bar3DChart>
        <c:barDir val="col"/>
        <c:grouping val="stacked"/>
        <c:ser>
          <c:idx val="0"/>
          <c:order val="0"/>
          <c:dLbls>
            <c:dLbl>
              <c:idx val="0"/>
              <c:layout>
                <c:manualLayout>
                  <c:x val="1.4203921093116564E-2"/>
                  <c:y val="-0.29489355594932432"/>
                </c:manualLayout>
              </c:layout>
              <c:showVal val="1"/>
            </c:dLbl>
            <c:dLbl>
              <c:idx val="1"/>
              <c:layout>
                <c:manualLayout>
                  <c:x val="1.8783231159457861E-2"/>
                  <c:y val="-0.21041391458598396"/>
                </c:manualLayout>
              </c:layout>
              <c:showVal val="1"/>
            </c:dLbl>
            <c:dLbl>
              <c:idx val="2"/>
              <c:layout>
                <c:manualLayout>
                  <c:x val="3.7566462318915652E-3"/>
                  <c:y val="-9.8056211707175808E-2"/>
                </c:manualLayout>
              </c:layout>
              <c:showVal val="1"/>
            </c:dLbl>
            <c:dLbl>
              <c:idx val="3"/>
              <c:layout>
                <c:manualLayout>
                  <c:x val="7.5132924637832318E-3"/>
                  <c:y val="-0.12074512236054762"/>
                </c:manualLayout>
              </c:layout>
              <c:showVal val="1"/>
            </c:dLbl>
            <c:dLbl>
              <c:idx val="4"/>
              <c:layout>
                <c:manualLayout>
                  <c:x val="1.8783231159457861E-2"/>
                  <c:y val="-5.8513094661999498E-2"/>
                </c:manualLayout>
              </c:layout>
              <c:showVal val="1"/>
            </c:dLbl>
            <c:dLbl>
              <c:idx val="5"/>
              <c:layout>
                <c:manualLayout>
                  <c:x val="1.3148261811620529E-2"/>
                  <c:y val="-5.3706085790455292E-2"/>
                </c:manualLayout>
              </c:layout>
              <c:showVal val="1"/>
            </c:dLbl>
            <c:dLbl>
              <c:idx val="6"/>
              <c:layout>
                <c:manualLayout>
                  <c:x val="2.0661554275403581E-2"/>
                  <c:y val="-4.3123236583921414E-2"/>
                </c:manualLayout>
              </c:layout>
              <c:showVal val="1"/>
            </c:dLbl>
            <c:dLbl>
              <c:idx val="7"/>
              <c:layout>
                <c:manualLayout>
                  <c:x val="1.8783231159457861E-2"/>
                  <c:y val="-4.9591854154872064E-2"/>
                </c:manualLayout>
              </c:layout>
              <c:showVal val="1"/>
            </c:dLbl>
            <c:dLbl>
              <c:idx val="8"/>
              <c:layout>
                <c:manualLayout>
                  <c:x val="2.6296523623240919E-2"/>
                  <c:y val="-6.1084592624365976E-2"/>
                </c:manualLayout>
              </c:layout>
              <c:showVal val="1"/>
            </c:dLbl>
            <c:dLbl>
              <c:idx val="9"/>
              <c:layout>
                <c:manualLayout>
                  <c:x val="1.690490804351226E-2"/>
                  <c:y val="-6.2508286167190133E-2"/>
                </c:manualLayout>
              </c:layout>
              <c:showVal val="1"/>
            </c:dLbl>
            <c:dLbl>
              <c:idx val="10"/>
              <c:layout>
                <c:manualLayout>
                  <c:x val="0"/>
                  <c:y val="-5.451740784420079E-2"/>
                </c:manualLayout>
              </c:layout>
              <c:showVal val="1"/>
            </c:dLbl>
            <c:txPr>
              <a:bodyPr/>
              <a:lstStyle/>
              <a:p>
                <a:pPr>
                  <a:defRPr lang="el-GR" b="1"/>
                </a:pPr>
                <a:endParaRPr lang="en-US"/>
              </a:p>
            </c:txPr>
            <c:showVal val="1"/>
          </c:dLbls>
          <c:cat>
            <c:strRef>
              <c:f>Φύλλο1!$A$156:$A$166</c:f>
              <c:strCache>
                <c:ptCount val="11"/>
                <c:pt idx="0">
                  <c:v>Ι.Χ.Ε.</c:v>
                </c:pt>
                <c:pt idx="1">
                  <c:v>ΜΟΤΟΣΙΚΛΕΤΕΣ</c:v>
                </c:pt>
                <c:pt idx="2">
                  <c:v>ΜΟΤΟΠΟΔΗΛΑΤΑ</c:v>
                </c:pt>
                <c:pt idx="3">
                  <c:v>Ι.Χ.Φ.</c:v>
                </c:pt>
                <c:pt idx="4">
                  <c:v>Δ.Χ.Φ.</c:v>
                </c:pt>
                <c:pt idx="5">
                  <c:v>ΓΕΩΡΓΙΚΑ ΜΗΧΑΝΗΜΑΤΑ</c:v>
                </c:pt>
                <c:pt idx="6">
                  <c:v>ΛΟΙΠΑ ΟΧΗΜΑΤΑ</c:v>
                </c:pt>
                <c:pt idx="7">
                  <c:v>Δ.Χ.Ε.</c:v>
                </c:pt>
                <c:pt idx="8">
                  <c:v>ΤΟΥΡΙΣΤΙΚΑ ΛΕΩΦΟΡΕΙΑ</c:v>
                </c:pt>
                <c:pt idx="9">
                  <c:v>ΑΣΤΙΚΑ-ΥΠΕΡΑΣΤΙΚΑ ΛΕΩΦΟΡΕΙΑ</c:v>
                </c:pt>
                <c:pt idx="10">
                  <c:v>ΣΧΟΛΙΚΑ ΛΕΩΦΟΡΕΙΑ</c:v>
                </c:pt>
              </c:strCache>
            </c:strRef>
          </c:cat>
          <c:val>
            <c:numRef>
              <c:f>Φύλλο1!$B$156:$B$166</c:f>
              <c:numCache>
                <c:formatCode>#,##0</c:formatCode>
                <c:ptCount val="11"/>
                <c:pt idx="0">
                  <c:v>10967</c:v>
                </c:pt>
                <c:pt idx="1">
                  <c:v>6170</c:v>
                </c:pt>
                <c:pt idx="2">
                  <c:v>2390</c:v>
                </c:pt>
                <c:pt idx="3">
                  <c:v>2163</c:v>
                </c:pt>
                <c:pt idx="4">
                  <c:v>114</c:v>
                </c:pt>
                <c:pt idx="5">
                  <c:v>109</c:v>
                </c:pt>
                <c:pt idx="6">
                  <c:v>87</c:v>
                </c:pt>
                <c:pt idx="7">
                  <c:v>127</c:v>
                </c:pt>
                <c:pt idx="8">
                  <c:v>18</c:v>
                </c:pt>
                <c:pt idx="9">
                  <c:v>8</c:v>
                </c:pt>
                <c:pt idx="10">
                  <c:v>3</c:v>
                </c:pt>
              </c:numCache>
            </c:numRef>
          </c:val>
        </c:ser>
        <c:gapWidth val="55"/>
        <c:gapDepth val="55"/>
        <c:shape val="box"/>
        <c:axId val="37548416"/>
        <c:axId val="37549952"/>
        <c:axId val="0"/>
      </c:bar3DChart>
      <c:catAx>
        <c:axId val="37548416"/>
        <c:scaling>
          <c:orientation val="minMax"/>
        </c:scaling>
        <c:axPos val="b"/>
        <c:majorTickMark val="none"/>
        <c:tickLblPos val="nextTo"/>
        <c:txPr>
          <a:bodyPr/>
          <a:lstStyle/>
          <a:p>
            <a:pPr>
              <a:defRPr lang="el-GR" sz="900"/>
            </a:pPr>
            <a:endParaRPr lang="en-US"/>
          </a:p>
        </c:txPr>
        <c:crossAx val="37549952"/>
        <c:crosses val="autoZero"/>
        <c:auto val="1"/>
        <c:lblAlgn val="ctr"/>
        <c:lblOffset val="100"/>
      </c:catAx>
      <c:valAx>
        <c:axId val="37549952"/>
        <c:scaling>
          <c:orientation val="minMax"/>
        </c:scaling>
        <c:axPos val="l"/>
        <c:majorGridlines/>
        <c:numFmt formatCode="#,##0" sourceLinked="1"/>
        <c:majorTickMark val="none"/>
        <c:tickLblPos val="nextTo"/>
        <c:txPr>
          <a:bodyPr/>
          <a:lstStyle/>
          <a:p>
            <a:pPr>
              <a:defRPr lang="el-GR"/>
            </a:pPr>
            <a:endParaRPr lang="en-US"/>
          </a:p>
        </c:txPr>
        <c:crossAx val="37548416"/>
        <c:crosses val="autoZero"/>
        <c:crossBetween val="between"/>
      </c:valAx>
    </c:plotArea>
    <c:plotVisOnly val="1"/>
  </c:chart>
  <c:spPr>
    <a:solidFill>
      <a:schemeClr val="accent1">
        <a:lumMod val="20000"/>
        <a:lumOff val="80000"/>
      </a:schemeClr>
    </a:solidFill>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lang="el-GR"/>
            </a:pPr>
            <a:r>
              <a:rPr lang="el-GR" sz="1400" baseline="0"/>
              <a:t>Αθλητικές εκδηλώσεις 201</a:t>
            </a:r>
            <a:r>
              <a:rPr lang="en-US" sz="1400" baseline="0"/>
              <a:t>9</a:t>
            </a:r>
            <a:endParaRPr lang="en-US" sz="1400"/>
          </a:p>
        </c:rich>
      </c:tx>
    </c:title>
    <c:view3D>
      <c:depthPercent val="100"/>
      <c:rAngAx val="1"/>
    </c:view3D>
    <c:plotArea>
      <c:layout/>
      <c:bar3DChart>
        <c:barDir val="col"/>
        <c:grouping val="clustered"/>
        <c:ser>
          <c:idx val="0"/>
          <c:order val="0"/>
          <c:tx>
            <c:strRef>
              <c:f>Φύλλο1!$A$6</c:f>
              <c:strCache>
                <c:ptCount val="1"/>
                <c:pt idx="0">
                  <c:v>2019</c:v>
                </c:pt>
              </c:strCache>
            </c:strRef>
          </c:tx>
          <c:dLbls>
            <c:dLbl>
              <c:idx val="1"/>
              <c:layout>
                <c:manualLayout>
                  <c:x val="0"/>
                  <c:y val="-3.3452807646356032E-2"/>
                </c:manualLayout>
              </c:layout>
              <c:showVal val="1"/>
            </c:dLbl>
            <c:txPr>
              <a:bodyPr/>
              <a:lstStyle/>
              <a:p>
                <a:pPr>
                  <a:defRPr lang="el-GR" sz="900" b="1"/>
                </a:pPr>
                <a:endParaRPr lang="en-US"/>
              </a:p>
            </c:txPr>
            <c:showVal val="1"/>
          </c:dLbls>
          <c:cat>
            <c:strRef>
              <c:f>Φύλλο1!$B$5:$C$5</c:f>
              <c:strCache>
                <c:ptCount val="2"/>
                <c:pt idx="0">
                  <c:v>ΑΣΤΥΝΟΜΙΚΟΙ ΠΟΥ ΑΠΑΣΧΟΛΗΘΗΚΑΝ</c:v>
                </c:pt>
                <c:pt idx="1">
                  <c:v>ΣΥΛΛΗΨΕΙΣ ΑΤΟΜΩΝ</c:v>
                </c:pt>
              </c:strCache>
            </c:strRef>
          </c:cat>
          <c:val>
            <c:numRef>
              <c:f>Φύλλο1!$B$6:$C$6</c:f>
              <c:numCache>
                <c:formatCode>General</c:formatCode>
                <c:ptCount val="2"/>
                <c:pt idx="0" formatCode="#,##0">
                  <c:v>119312</c:v>
                </c:pt>
                <c:pt idx="1">
                  <c:v>159</c:v>
                </c:pt>
              </c:numCache>
            </c:numRef>
          </c:val>
        </c:ser>
        <c:ser>
          <c:idx val="1"/>
          <c:order val="1"/>
          <c:tx>
            <c:strRef>
              <c:f>Φύλλο1!$A$7</c:f>
              <c:strCache>
                <c:ptCount val="1"/>
                <c:pt idx="0">
                  <c:v>2018</c:v>
                </c:pt>
              </c:strCache>
            </c:strRef>
          </c:tx>
          <c:dLbls>
            <c:dLbl>
              <c:idx val="0"/>
              <c:layout>
                <c:manualLayout>
                  <c:x val="3.3435768769280651E-2"/>
                  <c:y val="-2.867383512544823E-2"/>
                </c:manualLayout>
              </c:layout>
              <c:showVal val="1"/>
            </c:dLbl>
            <c:dLbl>
              <c:idx val="1"/>
              <c:layout>
                <c:manualLayout>
                  <c:x val="8.3589421923201748E-3"/>
                  <c:y val="-2.8673835125448209E-2"/>
                </c:manualLayout>
              </c:layout>
              <c:showVal val="1"/>
            </c:dLbl>
            <c:txPr>
              <a:bodyPr/>
              <a:lstStyle/>
              <a:p>
                <a:pPr>
                  <a:defRPr lang="el-GR" sz="900" b="1"/>
                </a:pPr>
                <a:endParaRPr lang="en-US"/>
              </a:p>
            </c:txPr>
            <c:showVal val="1"/>
          </c:dLbls>
          <c:cat>
            <c:strRef>
              <c:f>Φύλλο1!$B$5:$C$5</c:f>
              <c:strCache>
                <c:ptCount val="2"/>
                <c:pt idx="0">
                  <c:v>ΑΣΤΥΝΟΜΙΚΟΙ ΠΟΥ ΑΠΑΣΧΟΛΗΘΗΚΑΝ</c:v>
                </c:pt>
                <c:pt idx="1">
                  <c:v>ΣΥΛΛΗΨΕΙΣ ΑΤΟΜΩΝ</c:v>
                </c:pt>
              </c:strCache>
            </c:strRef>
          </c:cat>
          <c:val>
            <c:numRef>
              <c:f>Φύλλο1!$B$7:$C$7</c:f>
              <c:numCache>
                <c:formatCode>General</c:formatCode>
                <c:ptCount val="2"/>
                <c:pt idx="0" formatCode="#,##0">
                  <c:v>105290</c:v>
                </c:pt>
                <c:pt idx="1">
                  <c:v>229</c:v>
                </c:pt>
              </c:numCache>
            </c:numRef>
          </c:val>
        </c:ser>
        <c:shape val="box"/>
        <c:axId val="37649408"/>
        <c:axId val="37651200"/>
        <c:axId val="0"/>
      </c:bar3DChart>
      <c:catAx>
        <c:axId val="37649408"/>
        <c:scaling>
          <c:orientation val="minMax"/>
        </c:scaling>
        <c:axPos val="b"/>
        <c:numFmt formatCode="General" sourceLinked="1"/>
        <c:majorTickMark val="none"/>
        <c:tickLblPos val="nextTo"/>
        <c:txPr>
          <a:bodyPr/>
          <a:lstStyle/>
          <a:p>
            <a:pPr>
              <a:defRPr lang="el-GR" sz="900" b="1"/>
            </a:pPr>
            <a:endParaRPr lang="en-US"/>
          </a:p>
        </c:txPr>
        <c:crossAx val="37651200"/>
        <c:crosses val="autoZero"/>
        <c:auto val="1"/>
        <c:lblAlgn val="ctr"/>
        <c:lblOffset val="100"/>
      </c:catAx>
      <c:valAx>
        <c:axId val="37651200"/>
        <c:scaling>
          <c:orientation val="minMax"/>
        </c:scaling>
        <c:axPos val="l"/>
        <c:majorGridlines/>
        <c:numFmt formatCode="#,##0" sourceLinked="1"/>
        <c:majorTickMark val="none"/>
        <c:tickLblPos val="nextTo"/>
        <c:txPr>
          <a:bodyPr/>
          <a:lstStyle/>
          <a:p>
            <a:pPr>
              <a:defRPr lang="el-GR"/>
            </a:pPr>
            <a:endParaRPr lang="en-US"/>
          </a:p>
        </c:txPr>
        <c:crossAx val="37649408"/>
        <c:crosses val="autoZero"/>
        <c:crossBetween val="between"/>
      </c:valAx>
      <c:spPr>
        <a:noFill/>
        <a:ln w="25400">
          <a:noFill/>
        </a:ln>
      </c:spPr>
    </c:plotArea>
    <c:legend>
      <c:legendPos val="r"/>
      <c:txPr>
        <a:bodyPr/>
        <a:lstStyle/>
        <a:p>
          <a:pPr>
            <a:defRPr lang="el-GR" b="1"/>
          </a:pPr>
          <a:endParaRPr lang="en-US"/>
        </a:p>
      </c:txP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view3D>
      <c:rotX val="80"/>
      <c:rotY val="140"/>
      <c:perspective val="80"/>
    </c:view3D>
    <c:plotArea>
      <c:layout>
        <c:manualLayout>
          <c:layoutTarget val="inner"/>
          <c:xMode val="edge"/>
          <c:yMode val="edge"/>
          <c:x val="2.0783119179270556E-2"/>
          <c:y val="6.2194120559638306E-2"/>
          <c:w val="0.95326141642046291"/>
          <c:h val="0.93521836481624365"/>
        </c:manualLayout>
      </c:layout>
      <c:pie3DChart>
        <c:varyColors val="1"/>
        <c:ser>
          <c:idx val="0"/>
          <c:order val="0"/>
          <c:explosion val="3"/>
          <c:dPt>
            <c:idx val="0"/>
            <c:spPr>
              <a:solidFill>
                <a:srgbClr val="FFFF99"/>
              </a:solidFill>
            </c:spPr>
          </c:dPt>
          <c:dPt>
            <c:idx val="1"/>
            <c:spPr>
              <a:solidFill>
                <a:srgbClr val="FFC000"/>
              </a:solidFill>
            </c:spPr>
          </c:dPt>
          <c:dPt>
            <c:idx val="2"/>
            <c:spPr>
              <a:solidFill>
                <a:srgbClr val="92D050"/>
              </a:solidFill>
            </c:spPr>
          </c:dPt>
          <c:dPt>
            <c:idx val="3"/>
            <c:spPr>
              <a:solidFill>
                <a:schemeClr val="bg2">
                  <a:lumMod val="75000"/>
                </a:schemeClr>
              </a:solidFill>
            </c:spPr>
          </c:dPt>
          <c:dPt>
            <c:idx val="4"/>
            <c:spPr>
              <a:solidFill>
                <a:srgbClr val="99CCFF"/>
              </a:solidFill>
            </c:spPr>
          </c:dPt>
          <c:dLbls>
            <c:dLbl>
              <c:idx val="0"/>
              <c:layout>
                <c:manualLayout>
                  <c:x val="9.2174131916886365E-2"/>
                  <c:y val="-0.22564098514642519"/>
                </c:manualLayout>
              </c:layout>
              <c:tx>
                <c:rich>
                  <a:bodyPr/>
                  <a:lstStyle/>
                  <a:p>
                    <a:r>
                      <a:rPr lang="el-GR" sz="1100"/>
                      <a:t>38</a:t>
                    </a:r>
                    <a:r>
                      <a:rPr lang="en-US" sz="1100"/>
                      <a:t>.</a:t>
                    </a:r>
                    <a:r>
                      <a:rPr lang="el-GR" sz="1100"/>
                      <a:t>328</a:t>
                    </a:r>
                  </a:p>
                  <a:p>
                    <a:r>
                      <a:rPr lang="el-GR" sz="1100"/>
                      <a:t>Θεωρήσεις</a:t>
                    </a:r>
                  </a:p>
                  <a:p>
                    <a:r>
                      <a:rPr lang="el-GR" sz="1100"/>
                      <a:t>Εγγράφων</a:t>
                    </a:r>
                    <a:endParaRPr lang="en-US" sz="1100"/>
                  </a:p>
                </c:rich>
              </c:tx>
              <c:dLblPos val="bestFit"/>
            </c:dLbl>
            <c:dLbl>
              <c:idx val="1"/>
              <c:layout>
                <c:manualLayout>
                  <c:x val="0.19977526202482873"/>
                  <c:y val="9.1808943300995066E-2"/>
                </c:manualLayout>
              </c:layout>
              <c:tx>
                <c:rich>
                  <a:bodyPr/>
                  <a:lstStyle/>
                  <a:p>
                    <a:r>
                      <a:rPr lang="el-GR" sz="1100"/>
                      <a:t>23</a:t>
                    </a:r>
                    <a:r>
                      <a:rPr lang="en-US" sz="1100"/>
                      <a:t>.</a:t>
                    </a:r>
                    <a:r>
                      <a:rPr lang="el-GR" sz="1100"/>
                      <a:t>405</a:t>
                    </a:r>
                  </a:p>
                  <a:p>
                    <a:r>
                      <a:rPr lang="el-GR" sz="1100"/>
                      <a:t>Επισκέψεις</a:t>
                    </a:r>
                  </a:p>
                  <a:p>
                    <a:r>
                      <a:rPr lang="el-GR" sz="1100"/>
                      <a:t>σε οικίες</a:t>
                    </a:r>
                    <a:endParaRPr lang="en-US" sz="1100"/>
                  </a:p>
                </c:rich>
              </c:tx>
              <c:dLblPos val="bestFit"/>
            </c:dLbl>
            <c:dLbl>
              <c:idx val="2"/>
              <c:layout>
                <c:manualLayout>
                  <c:x val="-3.2507101680205675E-3"/>
                  <c:y val="0.15573493011865991"/>
                </c:manualLayout>
              </c:layout>
              <c:tx>
                <c:rich>
                  <a:bodyPr/>
                  <a:lstStyle/>
                  <a:p>
                    <a:r>
                      <a:rPr lang="en-US" sz="1100"/>
                      <a:t>2</a:t>
                    </a:r>
                    <a:r>
                      <a:rPr lang="el-GR" sz="1100"/>
                      <a:t>2</a:t>
                    </a:r>
                    <a:r>
                      <a:rPr lang="en-US" sz="1100"/>
                      <a:t>.2</a:t>
                    </a:r>
                    <a:r>
                      <a:rPr lang="el-GR" sz="1100"/>
                      <a:t>28</a:t>
                    </a:r>
                  </a:p>
                  <a:p>
                    <a:r>
                      <a:rPr lang="el-GR" sz="1100"/>
                      <a:t>Επισκέψεις σε επιχειρήσεις</a:t>
                    </a:r>
                    <a:endParaRPr lang="en-US" sz="1100"/>
                  </a:p>
                </c:rich>
              </c:tx>
              <c:dLblPos val="bestFit"/>
            </c:dLbl>
            <c:dLbl>
              <c:idx val="3"/>
              <c:layout>
                <c:manualLayout>
                  <c:x val="-0.12996452631631772"/>
                  <c:y val="8.4364388027119763E-2"/>
                </c:manualLayout>
              </c:layout>
              <c:tx>
                <c:rich>
                  <a:bodyPr/>
                  <a:lstStyle/>
                  <a:p>
                    <a:r>
                      <a:rPr lang="el-GR" sz="1100"/>
                      <a:t>10</a:t>
                    </a:r>
                    <a:r>
                      <a:rPr lang="en-US" sz="1100"/>
                      <a:t>.</a:t>
                    </a:r>
                    <a:r>
                      <a:rPr lang="el-GR" sz="1100"/>
                      <a:t>539</a:t>
                    </a:r>
                  </a:p>
                  <a:p>
                    <a:r>
                      <a:rPr lang="el-GR" sz="1100"/>
                      <a:t>Λοιπές</a:t>
                    </a:r>
                  </a:p>
                  <a:p>
                    <a:r>
                      <a:rPr lang="el-GR" sz="1100"/>
                      <a:t>Επισκέψεις</a:t>
                    </a:r>
                    <a:endParaRPr lang="en-US" sz="1100"/>
                  </a:p>
                </c:rich>
              </c:tx>
              <c:dLblPos val="bestFit"/>
            </c:dLbl>
            <c:dLbl>
              <c:idx val="4"/>
              <c:layout>
                <c:manualLayout>
                  <c:x val="1.3316827721398881E-3"/>
                  <c:y val="-8.8290537579373066E-2"/>
                </c:manualLayout>
              </c:layout>
              <c:tx>
                <c:rich>
                  <a:bodyPr/>
                  <a:lstStyle/>
                  <a:p>
                    <a:r>
                      <a:rPr lang="el-GR" sz="1100"/>
                      <a:t>4</a:t>
                    </a:r>
                    <a:r>
                      <a:rPr lang="en-US" sz="1100"/>
                      <a:t>.</a:t>
                    </a:r>
                    <a:r>
                      <a:rPr lang="el-GR" sz="1100"/>
                      <a:t>970</a:t>
                    </a:r>
                  </a:p>
                  <a:p>
                    <a:r>
                      <a:rPr lang="el-GR" sz="1100"/>
                      <a:t>Αιτήματα</a:t>
                    </a:r>
                  </a:p>
                  <a:p>
                    <a:r>
                      <a:rPr lang="el-GR" sz="1100"/>
                      <a:t>Πολιτών</a:t>
                    </a:r>
                    <a:endParaRPr lang="en-US" sz="1100"/>
                  </a:p>
                </c:rich>
              </c:tx>
              <c:dLblPos val="bestFit"/>
            </c:dLbl>
            <c:dLbl>
              <c:idx val="5"/>
              <c:layout>
                <c:manualLayout>
                  <c:x val="2.7119236318755652E-2"/>
                  <c:y val="-4.9030477774551433E-2"/>
                </c:manualLayout>
              </c:layout>
              <c:tx>
                <c:rich>
                  <a:bodyPr/>
                  <a:lstStyle/>
                  <a:p>
                    <a:r>
                      <a:rPr lang="el-GR" sz="1100"/>
                      <a:t>5</a:t>
                    </a:r>
                    <a:r>
                      <a:rPr lang="en-US" sz="1100"/>
                      <a:t>.</a:t>
                    </a:r>
                    <a:r>
                      <a:rPr lang="el-GR" sz="1100"/>
                      <a:t>067</a:t>
                    </a:r>
                  </a:p>
                  <a:p>
                    <a:r>
                      <a:rPr lang="el-GR" sz="1100"/>
                      <a:t>Επισκέψεις</a:t>
                    </a:r>
                  </a:p>
                  <a:p>
                    <a:r>
                      <a:rPr lang="el-GR" sz="1100"/>
                      <a:t>σε Σχολεία</a:t>
                    </a:r>
                    <a:endParaRPr lang="en-US" sz="1100"/>
                  </a:p>
                </c:rich>
              </c:tx>
              <c:dLblPos val="bestFit"/>
            </c:dLbl>
            <c:dLbl>
              <c:idx val="6"/>
              <c:layout>
                <c:manualLayout>
                  <c:x val="4.6397602654068913E-2"/>
                  <c:y val="-4.1092035607235122E-2"/>
                </c:manualLayout>
              </c:layout>
              <c:tx>
                <c:rich>
                  <a:bodyPr/>
                  <a:lstStyle/>
                  <a:p>
                    <a:r>
                      <a:rPr lang="el-GR" sz="1100"/>
                      <a:t>4</a:t>
                    </a:r>
                    <a:r>
                      <a:rPr lang="en-US" sz="1100"/>
                      <a:t>.</a:t>
                    </a:r>
                    <a:r>
                      <a:rPr lang="el-GR" sz="1100"/>
                      <a:t>933</a:t>
                    </a:r>
                  </a:p>
                  <a:p>
                    <a:r>
                      <a:rPr lang="el-GR" sz="1100"/>
                      <a:t>Καταγγελίες</a:t>
                    </a:r>
                    <a:endParaRPr lang="en-US" sz="1100"/>
                  </a:p>
                </c:rich>
              </c:tx>
              <c:dLblPos val="bestFit"/>
            </c:dLbl>
            <c:dLbl>
              <c:idx val="7"/>
              <c:layout>
                <c:manualLayout>
                  <c:x val="5.5972609134475514E-2"/>
                  <c:y val="-8.7962120312850365E-3"/>
                </c:manualLayout>
              </c:layout>
              <c:tx>
                <c:rich>
                  <a:bodyPr/>
                  <a:lstStyle/>
                  <a:p>
                    <a:r>
                      <a:rPr lang="el-GR" sz="1100"/>
                      <a:t>9</a:t>
                    </a:r>
                    <a:r>
                      <a:rPr lang="en-US" sz="1100"/>
                      <a:t>.</a:t>
                    </a:r>
                    <a:r>
                      <a:rPr lang="el-GR" sz="1100"/>
                      <a:t>629</a:t>
                    </a:r>
                  </a:p>
                  <a:p>
                    <a:r>
                      <a:rPr lang="el-GR" sz="1100"/>
                      <a:t>Λοιπές</a:t>
                    </a:r>
                  </a:p>
                  <a:p>
                    <a:r>
                      <a:rPr lang="el-GR" sz="1100"/>
                      <a:t>Παρεμβάσεις</a:t>
                    </a:r>
                    <a:endParaRPr lang="en-US" sz="1100"/>
                  </a:p>
                </c:rich>
              </c:tx>
              <c:dLblPos val="bestFit"/>
            </c:dLbl>
            <c:dLbl>
              <c:idx val="8"/>
              <c:layout>
                <c:manualLayout>
                  <c:x val="5.9782936925242983E-3"/>
                  <c:y val="1.8305925448801479E-2"/>
                </c:manualLayout>
              </c:layout>
              <c:tx>
                <c:rich>
                  <a:bodyPr/>
                  <a:lstStyle/>
                  <a:p>
                    <a:r>
                      <a:rPr lang="en-US" sz="1100"/>
                      <a:t>3.215</a:t>
                    </a:r>
                    <a:endParaRPr lang="el-GR" sz="1100"/>
                  </a:p>
                  <a:p>
                    <a:r>
                      <a:rPr lang="el-GR" sz="1100"/>
                      <a:t>Λοιπές</a:t>
                    </a:r>
                  </a:p>
                  <a:p>
                    <a:r>
                      <a:rPr lang="el-GR" sz="1100"/>
                      <a:t>παρεμβάσεις</a:t>
                    </a:r>
                    <a:endParaRPr lang="en-US" sz="1100"/>
                  </a:p>
                </c:rich>
              </c:tx>
              <c:dLblPos val="bestFit"/>
            </c:dLbl>
            <c:numFmt formatCode="#,##0" sourceLinked="0"/>
            <c:spPr>
              <a:noFill/>
              <a:scene3d>
                <a:camera prst="orthographicFront"/>
                <a:lightRig rig="threePt" dir="t"/>
              </a:scene3d>
              <a:sp3d/>
            </c:spPr>
            <c:txPr>
              <a:bodyPr/>
              <a:lstStyle/>
              <a:p>
                <a:pPr>
                  <a:defRPr lang="el-GR" sz="1100" b="1">
                    <a:solidFill>
                      <a:srgbClr val="3333FF"/>
                    </a:solidFill>
                    <a:latin typeface="Arial" pitchFamily="34" charset="0"/>
                    <a:cs typeface="Arial" pitchFamily="34" charset="0"/>
                  </a:defRPr>
                </a:pPr>
                <a:endParaRPr lang="en-US"/>
              </a:p>
            </c:txPr>
            <c:showVal val="1"/>
            <c:showLeaderLines val="1"/>
          </c:dLbls>
          <c:val>
            <c:numRef>
              <c:f>'Νέο 2019'!$A$31:$A$38</c:f>
              <c:numCache>
                <c:formatCode>#,##0</c:formatCode>
                <c:ptCount val="8"/>
                <c:pt idx="0">
                  <c:v>38328</c:v>
                </c:pt>
                <c:pt idx="1">
                  <c:v>23405</c:v>
                </c:pt>
                <c:pt idx="2">
                  <c:v>22228</c:v>
                </c:pt>
                <c:pt idx="3">
                  <c:v>10539</c:v>
                </c:pt>
                <c:pt idx="4">
                  <c:v>4970</c:v>
                </c:pt>
                <c:pt idx="5">
                  <c:v>5067</c:v>
                </c:pt>
                <c:pt idx="6">
                  <c:v>4933</c:v>
                </c:pt>
                <c:pt idx="7">
                  <c:v>9629</c:v>
                </c:pt>
              </c:numCache>
            </c:numRef>
          </c:val>
        </c:ser>
      </c:pie3DChart>
      <c:spPr>
        <a:gradFill>
          <a:gsLst>
            <a:gs pos="0">
              <a:srgbClr val="E6DCAC"/>
            </a:gs>
            <a:gs pos="12000">
              <a:srgbClr val="E6D78A"/>
            </a:gs>
            <a:gs pos="30000">
              <a:srgbClr val="C7AC4C"/>
            </a:gs>
            <a:gs pos="45000">
              <a:srgbClr val="E6D78A"/>
            </a:gs>
            <a:gs pos="77000">
              <a:srgbClr val="C7AC4C"/>
            </a:gs>
            <a:gs pos="100000">
              <a:srgbClr val="E6DCAC"/>
            </a:gs>
          </a:gsLst>
          <a:lin ang="5400000" scaled="0"/>
        </a:gradFill>
        <a:ln>
          <a:solidFill>
            <a:srgbClr val="EEECE1">
              <a:lumMod val="90000"/>
            </a:srgbClr>
          </a:solidFill>
        </a:ln>
      </c:spPr>
    </c:plotArea>
    <c:plotVisOnly val="1"/>
    <c:dispBlanksAs val="zero"/>
  </c:chart>
  <c:spPr>
    <a:gradFill>
      <a:gsLst>
        <a:gs pos="0">
          <a:srgbClr val="FBE4AE"/>
        </a:gs>
        <a:gs pos="13000">
          <a:srgbClr val="BD922A"/>
        </a:gs>
        <a:gs pos="21001">
          <a:srgbClr val="BD922A"/>
        </a:gs>
        <a:gs pos="63000">
          <a:srgbClr val="FBE4AE"/>
        </a:gs>
        <a:gs pos="67000">
          <a:srgbClr val="BD922A"/>
        </a:gs>
        <a:gs pos="69000">
          <a:srgbClr val="835E17"/>
        </a:gs>
        <a:gs pos="82001">
          <a:srgbClr val="A28949"/>
        </a:gs>
        <a:gs pos="100000">
          <a:srgbClr val="FAE3B7"/>
        </a:gs>
      </a:gsLst>
      <a:lin ang="5400000" scaled="0"/>
    </a:gradFill>
    <a:effectLst>
      <a:outerShdw blurRad="50800" dist="50800" dir="5400000" algn="ctr" rotWithShape="0">
        <a:schemeClr val="bg1">
          <a:lumMod val="75000"/>
        </a:schemeClr>
      </a:outerShdw>
    </a:effectLst>
    <a:scene3d>
      <a:camera prst="orthographicFront"/>
      <a:lightRig rig="threePt" dir="t"/>
    </a:scene3d>
    <a:sp3d>
      <a:bevelT w="31750" h="107950"/>
      <a:bevelB w="25400"/>
    </a:sp3d>
  </c:spPr>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view3D>
      <c:rotX val="80"/>
      <c:rotY val="140"/>
      <c:perspective val="80"/>
    </c:view3D>
    <c:plotArea>
      <c:layout>
        <c:manualLayout>
          <c:layoutTarget val="inner"/>
          <c:xMode val="edge"/>
          <c:yMode val="edge"/>
          <c:x val="2.2847975154938291E-2"/>
          <c:y val="5.1916252970441924E-2"/>
          <c:w val="0.95606106828269499"/>
          <c:h val="0.9370487406935144"/>
        </c:manualLayout>
      </c:layout>
      <c:pie3DChart>
        <c:varyColors val="1"/>
        <c:ser>
          <c:idx val="0"/>
          <c:order val="0"/>
          <c:explosion val="6"/>
          <c:dPt>
            <c:idx val="0"/>
            <c:spPr>
              <a:solidFill>
                <a:srgbClr val="FFC000"/>
              </a:solidFill>
            </c:spPr>
          </c:dPt>
          <c:dPt>
            <c:idx val="1"/>
            <c:spPr>
              <a:solidFill>
                <a:schemeClr val="accent1">
                  <a:lumMod val="60000"/>
                  <a:lumOff val="40000"/>
                </a:schemeClr>
              </a:solidFill>
            </c:spPr>
          </c:dPt>
          <c:dPt>
            <c:idx val="2"/>
            <c:spPr>
              <a:solidFill>
                <a:srgbClr val="00CC99"/>
              </a:solidFill>
            </c:spPr>
          </c:dPt>
          <c:dPt>
            <c:idx val="3"/>
            <c:spPr>
              <a:solidFill>
                <a:schemeClr val="bg2">
                  <a:lumMod val="75000"/>
                </a:schemeClr>
              </a:solidFill>
            </c:spPr>
          </c:dPt>
          <c:dPt>
            <c:idx val="4"/>
            <c:spPr>
              <a:solidFill>
                <a:srgbClr val="99CCFF"/>
              </a:solidFill>
            </c:spPr>
          </c:dPt>
          <c:dLbls>
            <c:dLbl>
              <c:idx val="0"/>
              <c:layout>
                <c:manualLayout>
                  <c:x val="0.15837105440353988"/>
                  <c:y val="-0.25571282560996361"/>
                </c:manualLayout>
              </c:layout>
              <c:tx>
                <c:rich>
                  <a:bodyPr/>
                  <a:lstStyle/>
                  <a:p>
                    <a:r>
                      <a:rPr lang="en-US" sz="1100"/>
                      <a:t>29.695</a:t>
                    </a:r>
                    <a:endParaRPr lang="el-GR" sz="1100"/>
                  </a:p>
                  <a:p>
                    <a:r>
                      <a:rPr lang="el-GR" sz="1100"/>
                      <a:t>Επισκέψεις</a:t>
                    </a:r>
                  </a:p>
                  <a:p>
                    <a:r>
                      <a:rPr lang="el-GR" sz="1100"/>
                      <a:t>Ιδιωτών</a:t>
                    </a:r>
                    <a:endParaRPr lang="en-US" sz="1100"/>
                  </a:p>
                </c:rich>
              </c:tx>
              <c:dLblPos val="bestFit"/>
            </c:dLbl>
            <c:dLbl>
              <c:idx val="1"/>
              <c:layout>
                <c:manualLayout>
                  <c:x val="8.8871940745627685E-3"/>
                  <c:y val="0.16340292047655661"/>
                </c:manualLayout>
              </c:layout>
              <c:tx>
                <c:rich>
                  <a:bodyPr/>
                  <a:lstStyle/>
                  <a:p>
                    <a:r>
                      <a:rPr lang="en-US" sz="1100"/>
                      <a:t>14.063</a:t>
                    </a:r>
                    <a:endParaRPr lang="el-GR" sz="1100"/>
                  </a:p>
                  <a:p>
                    <a:r>
                      <a:rPr lang="el-GR" sz="1100"/>
                      <a:t>Θεωρήσεις Εγγράφων</a:t>
                    </a:r>
                    <a:endParaRPr lang="en-US" sz="1100"/>
                  </a:p>
                </c:rich>
              </c:tx>
              <c:dLblPos val="bestFit"/>
            </c:dLbl>
            <c:dLbl>
              <c:idx val="2"/>
              <c:layout>
                <c:manualLayout>
                  <c:x val="-0.17590729823693643"/>
                  <c:y val="6.9482881951236031E-2"/>
                </c:manualLayout>
              </c:layout>
              <c:tx>
                <c:rich>
                  <a:bodyPr/>
                  <a:lstStyle/>
                  <a:p>
                    <a:r>
                      <a:rPr lang="en-US" sz="1100"/>
                      <a:t>8.970</a:t>
                    </a:r>
                    <a:endParaRPr lang="el-GR" sz="1100"/>
                  </a:p>
                  <a:p>
                    <a:r>
                      <a:rPr lang="el-GR" sz="1100"/>
                      <a:t>Πληροφορίες</a:t>
                    </a:r>
                  </a:p>
                  <a:p>
                    <a:r>
                      <a:rPr lang="el-GR" sz="1100"/>
                      <a:t>για έκδοση εγγράφων</a:t>
                    </a:r>
                    <a:endParaRPr lang="en-US" sz="1100"/>
                  </a:p>
                </c:rich>
              </c:tx>
              <c:dLblPos val="bestFit"/>
            </c:dLbl>
            <c:dLbl>
              <c:idx val="3"/>
              <c:layout>
                <c:manualLayout>
                  <c:x val="-0.13044660647785541"/>
                  <c:y val="-4.5129446955347714E-2"/>
                </c:manualLayout>
              </c:layout>
              <c:tx>
                <c:rich>
                  <a:bodyPr/>
                  <a:lstStyle/>
                  <a:p>
                    <a:r>
                      <a:rPr lang="en-US" sz="1100"/>
                      <a:t>3.121</a:t>
                    </a:r>
                    <a:endParaRPr lang="el-GR" sz="1100"/>
                  </a:p>
                  <a:p>
                    <a:r>
                      <a:rPr lang="el-GR" sz="1100"/>
                      <a:t>Διευθετήσεις παραπόνων</a:t>
                    </a:r>
                    <a:endParaRPr lang="en-US" sz="1100"/>
                  </a:p>
                </c:rich>
              </c:tx>
              <c:dLblPos val="bestFit"/>
            </c:dLbl>
            <c:dLbl>
              <c:idx val="4"/>
              <c:layout>
                <c:manualLayout>
                  <c:x val="-2.6178010471204462E-2"/>
                  <c:y val="-3.8907761593094385E-2"/>
                </c:manualLayout>
              </c:layout>
              <c:tx>
                <c:rich>
                  <a:bodyPr/>
                  <a:lstStyle/>
                  <a:p>
                    <a:r>
                      <a:rPr lang="en-US" sz="1100"/>
                      <a:t>2.</a:t>
                    </a:r>
                    <a:r>
                      <a:rPr lang="el-GR" sz="1100"/>
                      <a:t>536</a:t>
                    </a:r>
                    <a:r>
                      <a:rPr lang="el-GR" sz="1100" baseline="0"/>
                      <a:t> </a:t>
                    </a:r>
                    <a:r>
                      <a:rPr lang="el-GR" sz="1100"/>
                      <a:t>Επισκέψεις</a:t>
                    </a:r>
                  </a:p>
                  <a:p>
                    <a:r>
                      <a:rPr lang="el-GR" sz="1100" baseline="0"/>
                      <a:t>Φορέων</a:t>
                    </a:r>
                    <a:endParaRPr lang="en-US" sz="1100"/>
                  </a:p>
                </c:rich>
              </c:tx>
              <c:dLblPos val="bestFit"/>
            </c:dLbl>
            <c:dLbl>
              <c:idx val="5"/>
              <c:layout>
                <c:manualLayout>
                  <c:x val="-2.3192755355842167E-2"/>
                  <c:y val="-3.1804655455566051E-2"/>
                </c:manualLayout>
              </c:layout>
              <c:tx>
                <c:rich>
                  <a:bodyPr/>
                  <a:lstStyle/>
                  <a:p>
                    <a:r>
                      <a:rPr lang="en-US" sz="1100"/>
                      <a:t>2.1</a:t>
                    </a:r>
                    <a:r>
                      <a:rPr lang="el-GR" sz="1100"/>
                      <a:t>12</a:t>
                    </a:r>
                    <a:r>
                      <a:rPr lang="el-GR" sz="1100" baseline="0"/>
                      <a:t> </a:t>
                    </a:r>
                    <a:r>
                      <a:rPr lang="el-GR" sz="1100"/>
                      <a:t>Συνδρομές</a:t>
                    </a:r>
                    <a:endParaRPr lang="en-US" sz="1100"/>
                  </a:p>
                </c:rich>
              </c:tx>
              <c:dLblPos val="bestFit"/>
            </c:dLbl>
            <c:dLbl>
              <c:idx val="6"/>
              <c:layout>
                <c:manualLayout>
                  <c:x val="9.4870758956177595E-2"/>
                  <c:y val="-2.3960111021510418E-2"/>
                </c:manualLayout>
              </c:layout>
              <c:tx>
                <c:rich>
                  <a:bodyPr/>
                  <a:lstStyle/>
                  <a:p>
                    <a:r>
                      <a:rPr lang="en-US" sz="1100"/>
                      <a:t>52</a:t>
                    </a:r>
                    <a:r>
                      <a:rPr lang="el-GR" sz="1100"/>
                      <a:t>8</a:t>
                    </a:r>
                  </a:p>
                  <a:p>
                    <a:r>
                      <a:rPr lang="el-GR" sz="1100"/>
                      <a:t>Δηλώσεις</a:t>
                    </a:r>
                  </a:p>
                  <a:p>
                    <a:r>
                      <a:rPr lang="el-GR" sz="1100"/>
                      <a:t>Απώλειας</a:t>
                    </a:r>
                    <a:endParaRPr lang="en-US" sz="1100"/>
                  </a:p>
                </c:rich>
              </c:tx>
              <c:dLblPos val="bestFit"/>
            </c:dLbl>
            <c:dLbl>
              <c:idx val="7"/>
              <c:layout>
                <c:manualLayout>
                  <c:x val="-4.1067183356007404E-3"/>
                  <c:y val="2.6874794044917636E-2"/>
                </c:manualLayout>
              </c:layout>
              <c:tx>
                <c:rich>
                  <a:bodyPr/>
                  <a:lstStyle/>
                  <a:p>
                    <a:r>
                      <a:rPr lang="en-US" sz="1100"/>
                      <a:t>379</a:t>
                    </a:r>
                    <a:endParaRPr lang="el-GR" sz="1100"/>
                  </a:p>
                  <a:p>
                    <a:r>
                      <a:rPr lang="el-GR" sz="1100"/>
                      <a:t>Μηνύσεις</a:t>
                    </a:r>
                    <a:endParaRPr lang="en-US" sz="1100"/>
                  </a:p>
                </c:rich>
              </c:tx>
              <c:dLblPos val="bestFit"/>
            </c:dLbl>
            <c:txPr>
              <a:bodyPr/>
              <a:lstStyle/>
              <a:p>
                <a:pPr>
                  <a:defRPr lang="el-GR" sz="1100" b="1">
                    <a:solidFill>
                      <a:srgbClr val="3333FF"/>
                    </a:solidFill>
                  </a:defRPr>
                </a:pPr>
                <a:endParaRPr lang="en-US"/>
              </a:p>
            </c:txPr>
            <c:showVal val="1"/>
            <c:showLeaderLines val="1"/>
          </c:dLbls>
          <c:val>
            <c:numRef>
              <c:f>'Νέο 2019'!$A$88:$A$95</c:f>
              <c:numCache>
                <c:formatCode>#,##0</c:formatCode>
                <c:ptCount val="8"/>
                <c:pt idx="0">
                  <c:v>29695</c:v>
                </c:pt>
                <c:pt idx="1">
                  <c:v>14063</c:v>
                </c:pt>
                <c:pt idx="2">
                  <c:v>8970</c:v>
                </c:pt>
                <c:pt idx="3">
                  <c:v>3121</c:v>
                </c:pt>
                <c:pt idx="4">
                  <c:v>2536</c:v>
                </c:pt>
                <c:pt idx="5">
                  <c:v>2112</c:v>
                </c:pt>
                <c:pt idx="6">
                  <c:v>528</c:v>
                </c:pt>
                <c:pt idx="7">
                  <c:v>379</c:v>
                </c:pt>
              </c:numCache>
            </c:numRef>
          </c:val>
        </c:ser>
      </c:pie3D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EEECE1">
              <a:lumMod val="90000"/>
            </a:srgbClr>
          </a:solidFill>
        </a:ln>
      </c:spPr>
    </c:plotArea>
    <c:plotVisOnly val="1"/>
    <c:dispBlanksAs val="zero"/>
  </c:chart>
  <c:spPr>
    <a:gradFill>
      <a:gsLst>
        <a:gs pos="0">
          <a:srgbClr val="FBE4AE"/>
        </a:gs>
        <a:gs pos="13000">
          <a:srgbClr val="BD922A"/>
        </a:gs>
        <a:gs pos="21001">
          <a:srgbClr val="BD922A"/>
        </a:gs>
        <a:gs pos="63000">
          <a:srgbClr val="FBE4AE"/>
        </a:gs>
        <a:gs pos="67000">
          <a:srgbClr val="BD922A"/>
        </a:gs>
        <a:gs pos="69000">
          <a:srgbClr val="835E17"/>
        </a:gs>
        <a:gs pos="82001">
          <a:srgbClr val="A28949"/>
        </a:gs>
        <a:gs pos="100000">
          <a:srgbClr val="FAE3B7"/>
        </a:gs>
      </a:gsLst>
      <a:lin ang="5400000" scaled="0"/>
    </a:gradFill>
    <a:effectLst>
      <a:outerShdw blurRad="50800" dist="50800" dir="5400000" algn="ctr" rotWithShape="0">
        <a:schemeClr val="bg1">
          <a:lumMod val="75000"/>
        </a:schemeClr>
      </a:outerShdw>
    </a:effectLst>
    <a:scene3d>
      <a:camera prst="orthographicFront"/>
      <a:lightRig rig="threePt" dir="t"/>
    </a:scene3d>
    <a:sp3d>
      <a:bevelT w="31750" h="107950"/>
      <a:bevelB w="25400"/>
    </a:sp3d>
  </c:spPr>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US"/>
            </a:pPr>
            <a:r>
              <a:rPr lang="el-GR" sz="1400" b="1" i="0" u="none" strike="noStrike" kern="1200" baseline="0">
                <a:solidFill>
                  <a:sysClr val="windowText" lastClr="000000"/>
                </a:solidFill>
                <a:latin typeface="Bookman Old Style" pitchFamily="18" charset="0"/>
                <a:ea typeface="+mn-ea"/>
                <a:cs typeface="+mn-cs"/>
              </a:rPr>
              <a:t>ΕΙΔΟΣ ΚΑΤΑΓΓΕΛΙΩΝ Δ.Ο.Α. 2019</a:t>
            </a:r>
          </a:p>
        </c:rich>
      </c:tx>
    </c:title>
    <c:view3D>
      <c:rotX val="30"/>
      <c:rotY val="150"/>
      <c:perspective val="30"/>
    </c:view3D>
    <c:plotArea>
      <c:layout>
        <c:manualLayout>
          <c:layoutTarget val="inner"/>
          <c:xMode val="edge"/>
          <c:yMode val="edge"/>
          <c:x val="6.666666666666668E-2"/>
          <c:y val="0.14054773241087837"/>
          <c:w val="0.80485848643920699"/>
          <c:h val="0.85528311255076961"/>
        </c:manualLayout>
      </c:layout>
      <c:pie3DChart>
        <c:varyColors val="1"/>
        <c:ser>
          <c:idx val="0"/>
          <c:order val="0"/>
          <c:explosion val="9"/>
          <c:dPt>
            <c:idx val="1"/>
            <c:explosion val="30"/>
          </c:dPt>
          <c:dLbls>
            <c:dLbl>
              <c:idx val="0"/>
              <c:layout>
                <c:manualLayout>
                  <c:x val="0.21408876032217691"/>
                  <c:y val="0.11422537182852194"/>
                </c:manualLayout>
              </c:layout>
              <c:tx>
                <c:rich>
                  <a:bodyPr/>
                  <a:lstStyle/>
                  <a:p>
                    <a:r>
                      <a:rPr lang="el-GR"/>
                      <a:t>746</a:t>
                    </a:r>
                  </a:p>
                  <a:p>
                    <a:r>
                      <a:rPr lang="el-GR"/>
                      <a:t>78</a:t>
                    </a:r>
                    <a:r>
                      <a:rPr lang="en-US"/>
                      <a:t>%</a:t>
                    </a:r>
                  </a:p>
                </c:rich>
              </c:tx>
              <c:showVal val="1"/>
              <c:showPercent val="1"/>
            </c:dLbl>
            <c:dLbl>
              <c:idx val="1"/>
              <c:layout>
                <c:manualLayout>
                  <c:x val="-0.17787402881317052"/>
                  <c:y val="-0.13668757932539802"/>
                </c:manualLayout>
              </c:layout>
              <c:tx>
                <c:rich>
                  <a:bodyPr/>
                  <a:lstStyle/>
                  <a:p>
                    <a:r>
                      <a:rPr lang="el-GR"/>
                      <a:t>215</a:t>
                    </a:r>
                  </a:p>
                  <a:p>
                    <a:r>
                      <a:rPr lang="en-US"/>
                      <a:t>2</a:t>
                    </a:r>
                    <a:r>
                      <a:rPr lang="el-GR"/>
                      <a:t>2</a:t>
                    </a:r>
                    <a:r>
                      <a:rPr lang="en-US"/>
                      <a:t>%</a:t>
                    </a:r>
                  </a:p>
                </c:rich>
              </c:tx>
              <c:showVal val="1"/>
              <c:showPercent val="1"/>
            </c:dLbl>
            <c:txPr>
              <a:bodyPr/>
              <a:lstStyle/>
              <a:p>
                <a:pPr>
                  <a:defRPr lang="en-US" b="1">
                    <a:solidFill>
                      <a:srgbClr val="FFFF00"/>
                    </a:solidFill>
                    <a:latin typeface="Bookman Old Style" pitchFamily="18" charset="0"/>
                  </a:defRPr>
                </a:pPr>
                <a:endParaRPr lang="en-US"/>
              </a:p>
            </c:txPr>
            <c:showVal val="1"/>
            <c:showPercent val="1"/>
            <c:showLeaderLines val="1"/>
          </c:dLbls>
          <c:cat>
            <c:strRef>
              <c:f>'PIVOTS &amp; ΓΡΑΦΗΜΑΤΑ ΚΑΤΑΓΓΕΛ 18'!$A$65:$A$66</c:f>
              <c:strCache>
                <c:ptCount val="2"/>
                <c:pt idx="0">
                  <c:v>ΑΝΩΝΥΜΕΣ</c:v>
                </c:pt>
                <c:pt idx="1">
                  <c:v>ΕΠΩΝΥΜΕΣ</c:v>
                </c:pt>
              </c:strCache>
            </c:strRef>
          </c:cat>
          <c:val>
            <c:numRef>
              <c:f>'PIVOTS &amp; ΓΡΑΦΗΜΑΤΑ ΚΑΤΑΓΓΕΛ 18'!$B$65:$B$66</c:f>
              <c:numCache>
                <c:formatCode>General</c:formatCode>
                <c:ptCount val="2"/>
                <c:pt idx="0">
                  <c:v>968</c:v>
                </c:pt>
                <c:pt idx="1">
                  <c:v>263</c:v>
                </c:pt>
              </c:numCache>
            </c:numRef>
          </c:val>
        </c:ser>
        <c:dLbls>
          <c:showPercent val="1"/>
        </c:dLbls>
      </c:pie3DChart>
    </c:plotArea>
    <c:legend>
      <c:legendPos val="r"/>
      <c:layout>
        <c:manualLayout>
          <c:xMode val="edge"/>
          <c:yMode val="edge"/>
          <c:x val="0.77637411684496693"/>
          <c:y val="0.17425703636117817"/>
          <c:w val="0.19047922134733244"/>
          <c:h val="0.14848218751493902"/>
        </c:manualLayout>
      </c:layout>
      <c:txPr>
        <a:bodyPr/>
        <a:lstStyle/>
        <a:p>
          <a:pPr>
            <a:defRPr lang="en-US" sz="900">
              <a:latin typeface="Bookman Old Style" pitchFamily="18" charset="0"/>
            </a:defRPr>
          </a:pPr>
          <a:endParaRPr lang="en-US"/>
        </a:p>
      </c:txPr>
    </c:legend>
    <c:plotVisOnly val="1"/>
  </c:chart>
  <c:spPr>
    <a:ln>
      <a:noFill/>
    </a:ln>
  </c:spPr>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l-GR" sz="1200"/>
              <a:t>ΔΕΛΤΙΑ</a:t>
            </a:r>
            <a:r>
              <a:rPr lang="el-GR" sz="1200" baseline="0"/>
              <a:t> ΤΥΠΟΥ- ΑΝΑΚΟΙΝΩΣΕΙΣ ΓΕΝΙΚΩΝ ΠΕΡΙΦΕΡΕΙΑΚΩΝ ΑΣΤΥΝΟΜΙΚΩΝ ΔΙΕΥΘΥΝΣΕΩΝ ΕΤΟΥΣ 201</a:t>
            </a:r>
            <a:r>
              <a:rPr lang="en-US" sz="1200" baseline="0"/>
              <a:t>9</a:t>
            </a:r>
            <a:r>
              <a:rPr lang="el-GR" sz="1200" baseline="0"/>
              <a:t>, ΑΝΑ ΘΕΜΑΤΟΛΟΓΙΑ </a:t>
            </a:r>
            <a:endParaRPr lang="en-US" sz="1200"/>
          </a:p>
        </c:rich>
      </c:tx>
      <c:layout>
        <c:manualLayout>
          <c:xMode val="edge"/>
          <c:yMode val="edge"/>
          <c:x val="0.14406192499480164"/>
          <c:y val="1.4220388226872721E-2"/>
        </c:manualLayout>
      </c:layout>
    </c:title>
    <c:view3D>
      <c:rotX val="30"/>
      <c:perspective val="30"/>
    </c:view3D>
    <c:plotArea>
      <c:layout/>
      <c:pie3DChart>
        <c:varyColors val="1"/>
        <c:ser>
          <c:idx val="0"/>
          <c:order val="0"/>
          <c:explosion val="14"/>
          <c:dPt>
            <c:idx val="0"/>
            <c:explosion val="34"/>
          </c:dPt>
          <c:dLbls>
            <c:dLbl>
              <c:idx val="0"/>
              <c:layout>
                <c:manualLayout>
                  <c:x val="-0.24096473425955736"/>
                  <c:y val="-0.19751280817199993"/>
                </c:manualLayout>
              </c:layout>
              <c:spPr/>
              <c:txPr>
                <a:bodyPr/>
                <a:lstStyle/>
                <a:p>
                  <a:pPr>
                    <a:defRPr sz="900" b="1"/>
                  </a:pPr>
                  <a:endParaRPr lang="en-US"/>
                </a:p>
              </c:txPr>
              <c:dLblPos val="bestFit"/>
              <c:showVal val="1"/>
              <c:showCatName val="1"/>
              <c:showPercent val="1"/>
              <c:separator>
</c:separator>
            </c:dLbl>
            <c:dLbl>
              <c:idx val="1"/>
              <c:spPr/>
              <c:txPr>
                <a:bodyPr/>
                <a:lstStyle/>
                <a:p>
                  <a:pPr>
                    <a:defRPr sz="900" b="1"/>
                  </a:pPr>
                  <a:endParaRPr lang="en-US"/>
                </a:p>
              </c:txPr>
              <c:dLblPos val="bestFit"/>
              <c:showVal val="1"/>
              <c:showCatName val="1"/>
              <c:showPercent val="1"/>
              <c:separator>
</c:separator>
            </c:dLbl>
            <c:dLbl>
              <c:idx val="2"/>
              <c:spPr/>
              <c:txPr>
                <a:bodyPr/>
                <a:lstStyle/>
                <a:p>
                  <a:pPr>
                    <a:defRPr sz="900" b="1"/>
                  </a:pPr>
                  <a:endParaRPr lang="en-US"/>
                </a:p>
              </c:txPr>
              <c:dLblPos val="bestFit"/>
              <c:showVal val="1"/>
              <c:showCatName val="1"/>
              <c:showPercent val="1"/>
              <c:separator>
</c:separator>
            </c:dLbl>
            <c:dLbl>
              <c:idx val="3"/>
              <c:spPr/>
              <c:txPr>
                <a:bodyPr/>
                <a:lstStyle/>
                <a:p>
                  <a:pPr>
                    <a:defRPr sz="900" b="1"/>
                  </a:pPr>
                  <a:endParaRPr lang="en-US"/>
                </a:p>
              </c:txPr>
              <c:dLblPos val="bestFit"/>
              <c:showVal val="1"/>
              <c:showCatName val="1"/>
              <c:showPercent val="1"/>
              <c:separator>
</c:separator>
            </c:dLbl>
            <c:txPr>
              <a:bodyPr/>
              <a:lstStyle/>
              <a:p>
                <a:pPr>
                  <a:defRPr sz="900"/>
                </a:pPr>
                <a:endParaRPr lang="en-US"/>
              </a:p>
            </c:txPr>
            <c:showVal val="1"/>
            <c:showCatName val="1"/>
            <c:showPercent val="1"/>
            <c:separator>
</c:separator>
            <c:showLeaderLines val="1"/>
          </c:dLbls>
          <c:cat>
            <c:strRef>
              <c:f>Φύλλο1!$X$6:$X$9</c:f>
              <c:strCache>
                <c:ptCount val="4"/>
                <c:pt idx="0">
                  <c:v>ΑΣΦΑΛΕΙΑ</c:v>
                </c:pt>
                <c:pt idx="1">
                  <c:v>ΤΑΞΗ</c:v>
                </c:pt>
                <c:pt idx="2">
                  <c:v>ΤΡΟΧΑΙΑ</c:v>
                </c:pt>
                <c:pt idx="3">
                  <c:v>ΑΛΛΑ ΘΕΜΑΤΑ</c:v>
                </c:pt>
              </c:strCache>
            </c:strRef>
          </c:cat>
          <c:val>
            <c:numRef>
              <c:f>Φύλλο1!$Y$6:$Y$9</c:f>
              <c:numCache>
                <c:formatCode>#,##0</c:formatCode>
                <c:ptCount val="4"/>
                <c:pt idx="0">
                  <c:v>5241</c:v>
                </c:pt>
                <c:pt idx="1">
                  <c:v>700</c:v>
                </c:pt>
                <c:pt idx="2">
                  <c:v>965</c:v>
                </c:pt>
                <c:pt idx="3">
                  <c:v>409</c:v>
                </c:pt>
              </c:numCache>
            </c:numRef>
          </c:val>
        </c:ser>
        <c:dLbls>
          <c:showCatName val="1"/>
          <c:showPercent val="1"/>
        </c:dLbls>
      </c:pie3D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l-GR"/>
            </a:pPr>
            <a:r>
              <a:rPr lang="el-GR"/>
              <a:t>ΛΗΣΤΕΙΕΣ-ΕΠΙΚΡΑΤΕΙΑ</a:t>
            </a:r>
          </a:p>
        </c:rich>
      </c:tx>
      <c:layout>
        <c:manualLayout>
          <c:xMode val="edge"/>
          <c:yMode val="edge"/>
          <c:x val="0.30555050568872588"/>
          <c:y val="1.7897091722595078E-2"/>
        </c:manualLayout>
      </c:layout>
    </c:title>
    <c:view3D>
      <c:rotY val="40"/>
      <c:depthPercent val="100"/>
      <c:rAngAx val="1"/>
    </c:view3D>
    <c:plotArea>
      <c:layout>
        <c:manualLayout>
          <c:layoutTarget val="inner"/>
          <c:xMode val="edge"/>
          <c:yMode val="edge"/>
          <c:x val="7.286212230872717E-2"/>
          <c:y val="0.11688210848644009"/>
          <c:w val="0.90339370025402732"/>
          <c:h val="0.70334122868788362"/>
        </c:manualLayout>
      </c:layout>
      <c:bar3DChart>
        <c:barDir val="col"/>
        <c:grouping val="clustered"/>
        <c:ser>
          <c:idx val="1"/>
          <c:order val="0"/>
          <c:tx>
            <c:strRef>
              <c:f>Φύλλο1!$B$45</c:f>
              <c:strCache>
                <c:ptCount val="1"/>
                <c:pt idx="0">
                  <c:v>2018</c:v>
                </c:pt>
              </c:strCache>
            </c:strRef>
          </c:tx>
          <c:spPr>
            <a:solidFill>
              <a:srgbClr val="0070C0"/>
            </a:solidFill>
          </c:spPr>
          <c:dLbls>
            <c:dLbl>
              <c:idx val="1"/>
              <c:layout>
                <c:manualLayout>
                  <c:x val="0"/>
                  <c:y val="-1.0574019384592081E-2"/>
                </c:manualLayout>
              </c:layout>
              <c:showVal val="1"/>
            </c:dLbl>
            <c:dLbl>
              <c:idx val="5"/>
              <c:layout>
                <c:manualLayout>
                  <c:x val="-6.0571855549637855E-3"/>
                  <c:y val="3.4462472267206752E-3"/>
                </c:manualLayout>
              </c:layout>
              <c:showVal val="1"/>
            </c:dLbl>
            <c:dLbl>
              <c:idx val="7"/>
              <c:layout>
                <c:manualLayout>
                  <c:x val="-2.6225436329602208E-2"/>
                  <c:y val="1.3698147478354399E-2"/>
                </c:manualLayout>
              </c:layout>
              <c:showVal val="1"/>
            </c:dLbl>
            <c:dLbl>
              <c:idx val="8"/>
              <c:layout>
                <c:manualLayout>
                  <c:x val="-8.10492883377892E-3"/>
                  <c:y val="3.4250768484762506E-3"/>
                </c:manualLayout>
              </c:layout>
              <c:showVal val="1"/>
            </c:dLbl>
            <c:dLbl>
              <c:idx val="10"/>
              <c:layout>
                <c:manualLayout>
                  <c:x val="-9.3823179465415737E-3"/>
                  <c:y val="8.3709934232307852E-17"/>
                </c:manualLayout>
              </c:layout>
              <c:showVal val="1"/>
            </c:dLbl>
            <c:dLbl>
              <c:idx val="12"/>
              <c:layout>
                <c:manualLayout>
                  <c:x val="1.84453208795949E-3"/>
                  <c:y val="-2.1148038769184151E-2"/>
                </c:manualLayout>
              </c:layout>
              <c:showVal val="1"/>
            </c:dLbl>
            <c:txPr>
              <a:bodyPr/>
              <a:lstStyle/>
              <a:p>
                <a:pPr>
                  <a:defRPr lang="el-GR" sz="900" b="1"/>
                </a:pPr>
                <a:endParaRPr lang="en-US"/>
              </a:p>
            </c:txPr>
            <c:showVal val="1"/>
          </c:dLbls>
          <c:cat>
            <c:strRef>
              <c:f>Φύλλο1!$A$46:$A$57</c:f>
              <c:strCache>
                <c:ptCount val="12"/>
                <c:pt idx="0">
                  <c:v>Πρατ. υγρών καυσίμων</c:v>
                </c:pt>
                <c:pt idx="1">
                  <c:v>Σούπερ μάρκετ</c:v>
                </c:pt>
                <c:pt idx="2">
                  <c:v>Τράπεζες</c:v>
                </c:pt>
                <c:pt idx="3">
                  <c:v>Καταστήματα</c:v>
                </c:pt>
                <c:pt idx="4">
                  <c:v>ΕΛ.ΤΑ.</c:v>
                </c:pt>
                <c:pt idx="5">
                  <c:v>Οικίες </c:v>
                </c:pt>
                <c:pt idx="6">
                  <c:v>Ταχυδρ. διανομείς</c:v>
                </c:pt>
                <c:pt idx="7">
                  <c:v>Κινητά-μικροποσά</c:v>
                </c:pt>
                <c:pt idx="8">
                  <c:v>Περίπτερα</c:v>
                </c:pt>
                <c:pt idx="9">
                  <c:v>Πρακτ. Ο.Π.Α.Π.</c:v>
                </c:pt>
                <c:pt idx="10">
                  <c:v>Μίνι μάρκετ-καταστ. ψιλικών</c:v>
                </c:pt>
                <c:pt idx="11">
                  <c:v>Ταξί</c:v>
                </c:pt>
              </c:strCache>
            </c:strRef>
          </c:cat>
          <c:val>
            <c:numRef>
              <c:f>Φύλλο1!$B$46:$B$57</c:f>
              <c:numCache>
                <c:formatCode>#,##0;[Red]#,##0</c:formatCode>
                <c:ptCount val="12"/>
                <c:pt idx="0">
                  <c:v>137</c:v>
                </c:pt>
                <c:pt idx="1">
                  <c:v>104</c:v>
                </c:pt>
                <c:pt idx="2">
                  <c:v>11</c:v>
                </c:pt>
                <c:pt idx="3">
                  <c:v>236</c:v>
                </c:pt>
                <c:pt idx="4">
                  <c:v>29</c:v>
                </c:pt>
                <c:pt idx="5">
                  <c:v>714</c:v>
                </c:pt>
                <c:pt idx="6">
                  <c:v>5</c:v>
                </c:pt>
                <c:pt idx="7">
                  <c:v>1692</c:v>
                </c:pt>
                <c:pt idx="8">
                  <c:v>116</c:v>
                </c:pt>
                <c:pt idx="9">
                  <c:v>81</c:v>
                </c:pt>
                <c:pt idx="10">
                  <c:v>71</c:v>
                </c:pt>
                <c:pt idx="11">
                  <c:v>46</c:v>
                </c:pt>
              </c:numCache>
            </c:numRef>
          </c:val>
        </c:ser>
        <c:ser>
          <c:idx val="0"/>
          <c:order val="1"/>
          <c:tx>
            <c:strRef>
              <c:f>Φύλλο1!$C$45</c:f>
              <c:strCache>
                <c:ptCount val="1"/>
                <c:pt idx="0">
                  <c:v>2019</c:v>
                </c:pt>
              </c:strCache>
            </c:strRef>
          </c:tx>
          <c:spPr>
            <a:solidFill>
              <a:srgbClr val="C00000"/>
            </a:solidFill>
          </c:spPr>
          <c:dLbls>
            <c:dLbl>
              <c:idx val="0"/>
              <c:layout>
                <c:manualLayout>
                  <c:x val="1.2114371109927583E-2"/>
                  <c:y val="1.0338741680162225E-2"/>
                </c:manualLayout>
              </c:layout>
              <c:showVal val="1"/>
            </c:dLbl>
            <c:dLbl>
              <c:idx val="1"/>
              <c:layout>
                <c:manualLayout>
                  <c:x val="1.6209857667558072E-2"/>
                  <c:y val="3.4250768484762506E-3"/>
                </c:manualLayout>
              </c:layout>
              <c:showVal val="1"/>
            </c:dLbl>
            <c:dLbl>
              <c:idx val="2"/>
              <c:layout>
                <c:manualLayout>
                  <c:x val="1.0131161042223651E-2"/>
                  <c:y val="1.0275230545428652E-2"/>
                </c:manualLayout>
              </c:layout>
              <c:showVal val="1"/>
            </c:dLbl>
            <c:dLbl>
              <c:idx val="3"/>
              <c:layout>
                <c:manualLayout>
                  <c:x val="1.4183625459113213E-2"/>
                  <c:y val="6.8501536969524414E-3"/>
                </c:manualLayout>
              </c:layout>
              <c:showVal val="1"/>
            </c:dLbl>
            <c:dLbl>
              <c:idx val="4"/>
              <c:layout>
                <c:manualLayout>
                  <c:x val="1.013116104222358E-2"/>
                  <c:y val="6.8501536969524414E-3"/>
                </c:manualLayout>
              </c:layout>
              <c:showVal val="1"/>
            </c:dLbl>
            <c:dLbl>
              <c:idx val="5"/>
              <c:layout>
                <c:manualLayout>
                  <c:x val="1.9249278152069303E-2"/>
                  <c:y val="0"/>
                </c:manualLayout>
              </c:layout>
              <c:showVal val="1"/>
            </c:dLbl>
            <c:dLbl>
              <c:idx val="6"/>
              <c:layout>
                <c:manualLayout>
                  <c:x val="8.10492883377892E-3"/>
                  <c:y val="1.0275230545428652E-2"/>
                </c:manualLayout>
              </c:layout>
              <c:showVal val="1"/>
            </c:dLbl>
            <c:dLbl>
              <c:idx val="7"/>
              <c:layout>
                <c:manualLayout>
                  <c:x val="4.2297636279584404E-2"/>
                  <c:y val="2.5114348971272796E-2"/>
                </c:manualLayout>
              </c:layout>
              <c:showVal val="1"/>
            </c:dLbl>
            <c:dLbl>
              <c:idx val="8"/>
              <c:layout>
                <c:manualLayout>
                  <c:x val="1.2157393250668377E-2"/>
                  <c:y val="0"/>
                </c:manualLayout>
              </c:layout>
              <c:showVal val="1"/>
            </c:dLbl>
            <c:dLbl>
              <c:idx val="9"/>
              <c:layout>
                <c:manualLayout>
                  <c:x val="9.2226604397974508E-3"/>
                  <c:y val="0"/>
                </c:manualLayout>
              </c:layout>
              <c:showVal val="1"/>
            </c:dLbl>
            <c:dLbl>
              <c:idx val="11"/>
              <c:layout>
                <c:manualLayout>
                  <c:x val="7.3781283518379714E-3"/>
                  <c:y val="0"/>
                </c:manualLayout>
              </c:layout>
              <c:showVal val="1"/>
            </c:dLbl>
            <c:dLbl>
              <c:idx val="12"/>
              <c:layout>
                <c:manualLayout>
                  <c:x val="2.951251340735184E-2"/>
                  <c:y val="-1.0574019384592081E-2"/>
                </c:manualLayout>
              </c:layout>
              <c:showVal val="1"/>
            </c:dLbl>
            <c:txPr>
              <a:bodyPr/>
              <a:lstStyle/>
              <a:p>
                <a:pPr>
                  <a:defRPr lang="el-GR" sz="900" b="1"/>
                </a:pPr>
                <a:endParaRPr lang="en-US"/>
              </a:p>
            </c:txPr>
            <c:showVal val="1"/>
          </c:dLbls>
          <c:cat>
            <c:strRef>
              <c:f>Φύλλο1!$A$46:$A$57</c:f>
              <c:strCache>
                <c:ptCount val="12"/>
                <c:pt idx="0">
                  <c:v>Πρατ. υγρών καυσίμων</c:v>
                </c:pt>
                <c:pt idx="1">
                  <c:v>Σούπερ μάρκετ</c:v>
                </c:pt>
                <c:pt idx="2">
                  <c:v>Τράπεζες</c:v>
                </c:pt>
                <c:pt idx="3">
                  <c:v>Καταστήματα</c:v>
                </c:pt>
                <c:pt idx="4">
                  <c:v>ΕΛ.ΤΑ.</c:v>
                </c:pt>
                <c:pt idx="5">
                  <c:v>Οικίες </c:v>
                </c:pt>
                <c:pt idx="6">
                  <c:v>Ταχυδρ. διανομείς</c:v>
                </c:pt>
                <c:pt idx="7">
                  <c:v>Κινητά-μικροποσά</c:v>
                </c:pt>
                <c:pt idx="8">
                  <c:v>Περίπτερα</c:v>
                </c:pt>
                <c:pt idx="9">
                  <c:v>Πρακτ. Ο.Π.Α.Π.</c:v>
                </c:pt>
                <c:pt idx="10">
                  <c:v>Μίνι μάρκετ-καταστ. ψιλικών</c:v>
                </c:pt>
                <c:pt idx="11">
                  <c:v>Ταξί</c:v>
                </c:pt>
              </c:strCache>
            </c:strRef>
          </c:cat>
          <c:val>
            <c:numRef>
              <c:f>Φύλλο1!$C$46:$C$57</c:f>
              <c:numCache>
                <c:formatCode>#,##0;[Red]#,##0</c:formatCode>
                <c:ptCount val="12"/>
                <c:pt idx="0">
                  <c:v>163</c:v>
                </c:pt>
                <c:pt idx="1">
                  <c:v>82</c:v>
                </c:pt>
                <c:pt idx="2">
                  <c:v>9</c:v>
                </c:pt>
                <c:pt idx="3">
                  <c:v>261</c:v>
                </c:pt>
                <c:pt idx="4">
                  <c:v>9</c:v>
                </c:pt>
                <c:pt idx="5">
                  <c:v>593</c:v>
                </c:pt>
                <c:pt idx="6">
                  <c:v>8</c:v>
                </c:pt>
                <c:pt idx="7">
                  <c:v>1521</c:v>
                </c:pt>
                <c:pt idx="8">
                  <c:v>113</c:v>
                </c:pt>
                <c:pt idx="9">
                  <c:v>190</c:v>
                </c:pt>
                <c:pt idx="10">
                  <c:v>92</c:v>
                </c:pt>
                <c:pt idx="11">
                  <c:v>68</c:v>
                </c:pt>
              </c:numCache>
            </c:numRef>
          </c:val>
        </c:ser>
        <c:shape val="box"/>
        <c:axId val="135314432"/>
        <c:axId val="135361280"/>
        <c:axId val="0"/>
      </c:bar3DChart>
      <c:catAx>
        <c:axId val="135314432"/>
        <c:scaling>
          <c:orientation val="minMax"/>
        </c:scaling>
        <c:axPos val="b"/>
        <c:numFmt formatCode="General" sourceLinked="1"/>
        <c:majorTickMark val="none"/>
        <c:tickLblPos val="nextTo"/>
        <c:txPr>
          <a:bodyPr rot="1020000"/>
          <a:lstStyle/>
          <a:p>
            <a:pPr>
              <a:defRPr lang="el-GR" sz="600"/>
            </a:pPr>
            <a:endParaRPr lang="en-US"/>
          </a:p>
        </c:txPr>
        <c:crossAx val="135361280"/>
        <c:crosses val="autoZero"/>
        <c:auto val="1"/>
        <c:lblAlgn val="ctr"/>
        <c:lblOffset val="100"/>
      </c:catAx>
      <c:valAx>
        <c:axId val="135361280"/>
        <c:scaling>
          <c:orientation val="minMax"/>
        </c:scaling>
        <c:axPos val="l"/>
        <c:majorGridlines/>
        <c:numFmt formatCode="#,##0;[Red]#,##0" sourceLinked="1"/>
        <c:majorTickMark val="none"/>
        <c:tickLblPos val="nextTo"/>
        <c:txPr>
          <a:bodyPr/>
          <a:lstStyle/>
          <a:p>
            <a:pPr>
              <a:defRPr lang="el-GR"/>
            </a:pPr>
            <a:endParaRPr lang="en-US"/>
          </a:p>
        </c:txPr>
        <c:crossAx val="135314432"/>
        <c:crosses val="autoZero"/>
        <c:crossBetween val="between"/>
      </c:valAx>
      <c:spPr>
        <a:noFill/>
        <a:ln w="25400">
          <a:noFill/>
        </a:ln>
      </c:spPr>
    </c:plotArea>
    <c:legend>
      <c:legendPos val="r"/>
      <c:layout>
        <c:manualLayout>
          <c:xMode val="edge"/>
          <c:yMode val="edge"/>
          <c:x val="0.88869428250675364"/>
          <c:y val="0.4315109759007445"/>
          <c:w val="7.5239306523795499E-2"/>
          <c:h val="0.12463638021387435"/>
        </c:manualLayout>
      </c:layout>
      <c:txPr>
        <a:bodyPr/>
        <a:lstStyle/>
        <a:p>
          <a:pPr>
            <a:defRPr lang="el-GR" sz="900" b="1"/>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lang="el-GR"/>
            </a:pPr>
            <a:r>
              <a:rPr lang="el-GR"/>
              <a:t>ΚΛΟΠΕΣ-ΔΙΑΡΡΗΞΕΙΣ</a:t>
            </a:r>
          </a:p>
        </c:rich>
      </c:tx>
      <c:layout>
        <c:manualLayout>
          <c:xMode val="edge"/>
          <c:yMode val="edge"/>
          <c:x val="0.34911306132284747"/>
          <c:y val="2.121684450391844E-2"/>
        </c:manualLayout>
      </c:layout>
    </c:title>
    <c:view3D>
      <c:depthPercent val="100"/>
      <c:rAngAx val="1"/>
    </c:view3D>
    <c:plotArea>
      <c:layout/>
      <c:bar3DChart>
        <c:barDir val="col"/>
        <c:grouping val="clustered"/>
        <c:ser>
          <c:idx val="1"/>
          <c:order val="0"/>
          <c:tx>
            <c:strRef>
              <c:f>Φύλλο1!$B$133</c:f>
              <c:strCache>
                <c:ptCount val="1"/>
                <c:pt idx="0">
                  <c:v>2018</c:v>
                </c:pt>
              </c:strCache>
            </c:strRef>
          </c:tx>
          <c:dLbls>
            <c:dLbl>
              <c:idx val="0"/>
              <c:layout>
                <c:manualLayout>
                  <c:x val="0"/>
                  <c:y val="-1.7680703753265421E-2"/>
                </c:manualLayout>
              </c:layout>
              <c:showVal val="1"/>
            </c:dLbl>
            <c:dLbl>
              <c:idx val="1"/>
              <c:layout>
                <c:manualLayout>
                  <c:x val="0"/>
                  <c:y val="-2.4752985254571504E-2"/>
                </c:manualLayout>
              </c:layout>
              <c:showVal val="1"/>
            </c:dLbl>
            <c:dLbl>
              <c:idx val="2"/>
              <c:layout>
                <c:manualLayout>
                  <c:x val="0"/>
                  <c:y val="-2.4752985254571504E-2"/>
                </c:manualLayout>
              </c:layout>
              <c:showVal val="1"/>
            </c:dLbl>
            <c:txPr>
              <a:bodyPr/>
              <a:lstStyle/>
              <a:p>
                <a:pPr>
                  <a:defRPr lang="el-GR" b="1"/>
                </a:pPr>
                <a:endParaRPr lang="en-US"/>
              </a:p>
            </c:txPr>
            <c:showVal val="1"/>
          </c:dLbls>
          <c:cat>
            <c:strRef>
              <c:f>Φύλλο1!$A$134:$A$136</c:f>
              <c:strCache>
                <c:ptCount val="3"/>
                <c:pt idx="0">
                  <c:v>ΕΠΙΚΡΑΤΕΙΑ</c:v>
                </c:pt>
                <c:pt idx="1">
                  <c:v>ΑΤΤΙΚΗ</c:v>
                </c:pt>
                <c:pt idx="2">
                  <c:v>ΘΕΣΣΑΛΟΝΙΚΗ</c:v>
                </c:pt>
              </c:strCache>
            </c:strRef>
          </c:cat>
          <c:val>
            <c:numRef>
              <c:f>Φύλλο1!$B$134:$B$136</c:f>
              <c:numCache>
                <c:formatCode>#,##0</c:formatCode>
                <c:ptCount val="3"/>
                <c:pt idx="0">
                  <c:v>74183</c:v>
                </c:pt>
                <c:pt idx="1">
                  <c:v>43743</c:v>
                </c:pt>
                <c:pt idx="2">
                  <c:v>13819</c:v>
                </c:pt>
              </c:numCache>
            </c:numRef>
          </c:val>
        </c:ser>
        <c:ser>
          <c:idx val="0"/>
          <c:order val="1"/>
          <c:tx>
            <c:strRef>
              <c:f>Φύλλο1!$C$133</c:f>
              <c:strCache>
                <c:ptCount val="1"/>
                <c:pt idx="0">
                  <c:v>2019</c:v>
                </c:pt>
              </c:strCache>
            </c:strRef>
          </c:tx>
          <c:dLbls>
            <c:dLbl>
              <c:idx val="0"/>
              <c:layout>
                <c:manualLayout>
                  <c:x val="2.689791159140387E-2"/>
                  <c:y val="-1.4144563002612303E-2"/>
                </c:manualLayout>
              </c:layout>
              <c:showVal val="1"/>
            </c:dLbl>
            <c:dLbl>
              <c:idx val="1"/>
              <c:layout>
                <c:manualLayout>
                  <c:x val="2.4828841468987648E-2"/>
                  <c:y val="-1.4144563002612381E-2"/>
                </c:manualLayout>
              </c:layout>
              <c:showVal val="1"/>
            </c:dLbl>
            <c:dLbl>
              <c:idx val="2"/>
              <c:layout>
                <c:manualLayout>
                  <c:x val="2.4828841468987648E-2"/>
                  <c:y val="-1.7680703753265421E-2"/>
                </c:manualLayout>
              </c:layout>
              <c:showVal val="1"/>
            </c:dLbl>
            <c:txPr>
              <a:bodyPr/>
              <a:lstStyle/>
              <a:p>
                <a:pPr>
                  <a:defRPr lang="el-GR" b="1"/>
                </a:pPr>
                <a:endParaRPr lang="en-US"/>
              </a:p>
            </c:txPr>
            <c:showVal val="1"/>
          </c:dLbls>
          <c:cat>
            <c:strRef>
              <c:f>Φύλλο1!$A$134:$A$136</c:f>
              <c:strCache>
                <c:ptCount val="3"/>
                <c:pt idx="0">
                  <c:v>ΕΠΙΚΡΑΤΕΙΑ</c:v>
                </c:pt>
                <c:pt idx="1">
                  <c:v>ΑΤΤΙΚΗ</c:v>
                </c:pt>
                <c:pt idx="2">
                  <c:v>ΘΕΣΣΑΛΟΝΙΚΗ</c:v>
                </c:pt>
              </c:strCache>
            </c:strRef>
          </c:cat>
          <c:val>
            <c:numRef>
              <c:f>Φύλλο1!$C$134:$C$136</c:f>
              <c:numCache>
                <c:formatCode>#,##0</c:formatCode>
                <c:ptCount val="3"/>
                <c:pt idx="0">
                  <c:v>81734</c:v>
                </c:pt>
                <c:pt idx="1">
                  <c:v>47832</c:v>
                </c:pt>
                <c:pt idx="2">
                  <c:v>17643</c:v>
                </c:pt>
              </c:numCache>
            </c:numRef>
          </c:val>
        </c:ser>
        <c:shape val="box"/>
        <c:axId val="135395968"/>
        <c:axId val="135397760"/>
        <c:axId val="0"/>
      </c:bar3DChart>
      <c:catAx>
        <c:axId val="135395968"/>
        <c:scaling>
          <c:orientation val="minMax"/>
        </c:scaling>
        <c:axPos val="b"/>
        <c:numFmt formatCode="General" sourceLinked="1"/>
        <c:majorTickMark val="none"/>
        <c:tickLblPos val="nextTo"/>
        <c:txPr>
          <a:bodyPr/>
          <a:lstStyle/>
          <a:p>
            <a:pPr>
              <a:defRPr lang="el-GR"/>
            </a:pPr>
            <a:endParaRPr lang="en-US"/>
          </a:p>
        </c:txPr>
        <c:crossAx val="135397760"/>
        <c:crosses val="autoZero"/>
        <c:auto val="1"/>
        <c:lblAlgn val="ctr"/>
        <c:lblOffset val="100"/>
      </c:catAx>
      <c:valAx>
        <c:axId val="135397760"/>
        <c:scaling>
          <c:orientation val="minMax"/>
        </c:scaling>
        <c:axPos val="l"/>
        <c:majorGridlines/>
        <c:numFmt formatCode="#,##0" sourceLinked="1"/>
        <c:majorTickMark val="none"/>
        <c:tickLblPos val="nextTo"/>
        <c:txPr>
          <a:bodyPr/>
          <a:lstStyle/>
          <a:p>
            <a:pPr>
              <a:defRPr lang="el-GR"/>
            </a:pPr>
            <a:endParaRPr lang="en-US"/>
          </a:p>
        </c:txPr>
        <c:crossAx val="135395968"/>
        <c:crosses val="autoZero"/>
        <c:crossBetween val="between"/>
      </c:valAx>
      <c:spPr>
        <a:noFill/>
        <a:ln w="25400">
          <a:noFill/>
        </a:ln>
      </c:spPr>
    </c:plotArea>
    <c:legend>
      <c:legendPos val="r"/>
      <c:layout/>
      <c:txPr>
        <a:bodyPr/>
        <a:lstStyle/>
        <a:p>
          <a:pPr>
            <a:defRPr lang="el-GR"/>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a:lstStyle/>
          <a:p>
            <a:pPr>
              <a:defRPr lang="el-GR"/>
            </a:pPr>
            <a:r>
              <a:rPr lang="el-GR"/>
              <a:t>ΚΛΟΠΕΣ-ΔΙΑΡΡΗΞΕΙΣ-ΕΠΙΚΡΑΤΕΙΑ</a:t>
            </a:r>
          </a:p>
        </c:rich>
      </c:tx>
    </c:title>
    <c:view3D>
      <c:depthPercent val="100"/>
      <c:rAngAx val="1"/>
    </c:view3D>
    <c:plotArea>
      <c:layout>
        <c:manualLayout>
          <c:layoutTarget val="inner"/>
          <c:xMode val="edge"/>
          <c:yMode val="edge"/>
          <c:x val="0.11195916286236772"/>
          <c:y val="0.1994224724281044"/>
          <c:w val="0.68638081890715108"/>
          <c:h val="0.41694562532803231"/>
        </c:manualLayout>
      </c:layout>
      <c:bar3DChart>
        <c:barDir val="col"/>
        <c:grouping val="clustered"/>
        <c:ser>
          <c:idx val="1"/>
          <c:order val="0"/>
          <c:tx>
            <c:strRef>
              <c:f>Φύλλο1!$B$157</c:f>
              <c:strCache>
                <c:ptCount val="1"/>
                <c:pt idx="0">
                  <c:v>2018</c:v>
                </c:pt>
              </c:strCache>
            </c:strRef>
          </c:tx>
          <c:dLbls>
            <c:dLbl>
              <c:idx val="1"/>
              <c:layout>
                <c:manualLayout>
                  <c:x val="-1.245179276697901E-2"/>
                  <c:y val="6.1812422806147111E-3"/>
                </c:manualLayout>
              </c:layout>
              <c:showVal val="1"/>
            </c:dLbl>
            <c:dLbl>
              <c:idx val="3"/>
              <c:layout>
                <c:manualLayout>
                  <c:x val="-1.6703949135817367E-2"/>
                  <c:y val="-8.9257256632534511E-3"/>
                </c:manualLayout>
              </c:layout>
              <c:showVal val="1"/>
            </c:dLbl>
            <c:txPr>
              <a:bodyPr/>
              <a:lstStyle/>
              <a:p>
                <a:pPr>
                  <a:defRPr lang="el-GR" sz="800"/>
                </a:pPr>
                <a:endParaRPr lang="en-US"/>
              </a:p>
            </c:txPr>
            <c:showVal val="1"/>
          </c:dLbls>
          <c:cat>
            <c:strRef>
              <c:f>Φύλλο1!$A$158:$A$163</c:f>
              <c:strCache>
                <c:ptCount val="6"/>
                <c:pt idx="0">
                  <c:v>Οικίες</c:v>
                </c:pt>
                <c:pt idx="1">
                  <c:v>Ι.Χ.Ε.</c:v>
                </c:pt>
                <c:pt idx="2">
                  <c:v>Σε συγκοινωνιακά μέσα</c:v>
                </c:pt>
                <c:pt idx="3">
                  <c:v>Σε δημόσιο χώρο - μικροκλοπές</c:v>
                </c:pt>
                <c:pt idx="4">
                  <c:v>Καταστήματα</c:v>
                </c:pt>
                <c:pt idx="5">
                  <c:v>Αρπαγές τσαντών</c:v>
                </c:pt>
              </c:strCache>
            </c:strRef>
          </c:cat>
          <c:val>
            <c:numRef>
              <c:f>Φύλλο1!$B$158:$B$163</c:f>
              <c:numCache>
                <c:formatCode>#,##0</c:formatCode>
                <c:ptCount val="6"/>
                <c:pt idx="0">
                  <c:v>20871</c:v>
                </c:pt>
                <c:pt idx="1">
                  <c:v>18507</c:v>
                </c:pt>
                <c:pt idx="2">
                  <c:v>4809</c:v>
                </c:pt>
                <c:pt idx="3">
                  <c:v>10102</c:v>
                </c:pt>
                <c:pt idx="4">
                  <c:v>7808</c:v>
                </c:pt>
                <c:pt idx="5">
                  <c:v>801</c:v>
                </c:pt>
              </c:numCache>
            </c:numRef>
          </c:val>
        </c:ser>
        <c:ser>
          <c:idx val="0"/>
          <c:order val="1"/>
          <c:tx>
            <c:strRef>
              <c:f>Φύλλο1!$C$157</c:f>
              <c:strCache>
                <c:ptCount val="1"/>
                <c:pt idx="0">
                  <c:v>2019</c:v>
                </c:pt>
              </c:strCache>
            </c:strRef>
          </c:tx>
          <c:dLbls>
            <c:dLbl>
              <c:idx val="0"/>
              <c:layout>
                <c:manualLayout>
                  <c:x val="3.720468120259434E-2"/>
                  <c:y val="-2.7864138053095996E-2"/>
                </c:manualLayout>
              </c:layout>
              <c:showVal val="1"/>
            </c:dLbl>
            <c:dLbl>
              <c:idx val="1"/>
              <c:layout>
                <c:manualLayout>
                  <c:x val="3.2840851809336914E-2"/>
                  <c:y val="1.0525888805545365E-2"/>
                </c:manualLayout>
              </c:layout>
              <c:showVal val="1"/>
            </c:dLbl>
            <c:dLbl>
              <c:idx val="2"/>
              <c:layout>
                <c:manualLayout>
                  <c:x val="3.0562777974310212E-2"/>
                  <c:y val="6.4697301675623752E-17"/>
                </c:manualLayout>
              </c:layout>
              <c:showVal val="1"/>
            </c:dLbl>
            <c:dLbl>
              <c:idx val="3"/>
              <c:layout>
                <c:manualLayout>
                  <c:x val="3.274583354390416E-2"/>
                  <c:y val="-1.0586953483260527E-2"/>
                </c:manualLayout>
              </c:layout>
              <c:showVal val="1"/>
            </c:dLbl>
            <c:dLbl>
              <c:idx val="4"/>
              <c:layout>
                <c:manualLayout>
                  <c:x val="3.9671714788618091E-2"/>
                  <c:y val="0"/>
                </c:manualLayout>
              </c:layout>
              <c:showVal val="1"/>
            </c:dLbl>
            <c:dLbl>
              <c:idx val="5"/>
              <c:layout>
                <c:manualLayout>
                  <c:x val="1.8791942777794394E-2"/>
                  <c:y val="-4.22292354915761E-3"/>
                </c:manualLayout>
              </c:layout>
              <c:showVal val="1"/>
            </c:dLbl>
            <c:dLbl>
              <c:idx val="6"/>
              <c:layout>
                <c:manualLayout>
                  <c:x val="2.2967930061748711E-2"/>
                  <c:y val="-4.2225910616723724E-3"/>
                </c:manualLayout>
              </c:layout>
              <c:showVal val="1"/>
            </c:dLbl>
            <c:txPr>
              <a:bodyPr/>
              <a:lstStyle/>
              <a:p>
                <a:pPr>
                  <a:defRPr lang="el-GR" sz="900"/>
                </a:pPr>
                <a:endParaRPr lang="en-US"/>
              </a:p>
            </c:txPr>
            <c:showVal val="1"/>
          </c:dLbls>
          <c:cat>
            <c:strRef>
              <c:f>Φύλλο1!$A$158:$A$163</c:f>
              <c:strCache>
                <c:ptCount val="6"/>
                <c:pt idx="0">
                  <c:v>Οικίες</c:v>
                </c:pt>
                <c:pt idx="1">
                  <c:v>Ι.Χ.Ε.</c:v>
                </c:pt>
                <c:pt idx="2">
                  <c:v>Σε συγκοινωνιακά μέσα</c:v>
                </c:pt>
                <c:pt idx="3">
                  <c:v>Σε δημόσιο χώρο - μικροκλοπές</c:v>
                </c:pt>
                <c:pt idx="4">
                  <c:v>Καταστήματα</c:v>
                </c:pt>
                <c:pt idx="5">
                  <c:v>Αρπαγές τσαντών</c:v>
                </c:pt>
              </c:strCache>
            </c:strRef>
          </c:cat>
          <c:val>
            <c:numRef>
              <c:f>Φύλλο1!$C$158:$C$163</c:f>
              <c:numCache>
                <c:formatCode>#,##0</c:formatCode>
                <c:ptCount val="6"/>
                <c:pt idx="0">
                  <c:v>22107</c:v>
                </c:pt>
                <c:pt idx="1">
                  <c:v>21769</c:v>
                </c:pt>
                <c:pt idx="2">
                  <c:v>5735</c:v>
                </c:pt>
                <c:pt idx="3">
                  <c:v>12293</c:v>
                </c:pt>
                <c:pt idx="4">
                  <c:v>7916</c:v>
                </c:pt>
                <c:pt idx="5">
                  <c:v>906</c:v>
                </c:pt>
              </c:numCache>
            </c:numRef>
          </c:val>
        </c:ser>
        <c:shape val="box"/>
        <c:axId val="135440640"/>
        <c:axId val="135450624"/>
        <c:axId val="0"/>
      </c:bar3DChart>
      <c:catAx>
        <c:axId val="135440640"/>
        <c:scaling>
          <c:orientation val="minMax"/>
        </c:scaling>
        <c:axPos val="b"/>
        <c:numFmt formatCode="General" sourceLinked="1"/>
        <c:majorTickMark val="none"/>
        <c:tickLblPos val="nextTo"/>
        <c:txPr>
          <a:bodyPr rot="1260000"/>
          <a:lstStyle/>
          <a:p>
            <a:pPr>
              <a:defRPr lang="el-GR"/>
            </a:pPr>
            <a:endParaRPr lang="en-US"/>
          </a:p>
        </c:txPr>
        <c:crossAx val="135450624"/>
        <c:crosses val="autoZero"/>
        <c:auto val="1"/>
        <c:lblAlgn val="ctr"/>
        <c:lblOffset val="100"/>
      </c:catAx>
      <c:valAx>
        <c:axId val="135450624"/>
        <c:scaling>
          <c:orientation val="minMax"/>
        </c:scaling>
        <c:axPos val="l"/>
        <c:majorGridlines/>
        <c:numFmt formatCode="#,##0" sourceLinked="1"/>
        <c:majorTickMark val="none"/>
        <c:tickLblPos val="nextTo"/>
        <c:txPr>
          <a:bodyPr/>
          <a:lstStyle/>
          <a:p>
            <a:pPr>
              <a:defRPr lang="el-GR"/>
            </a:pPr>
            <a:endParaRPr lang="en-US"/>
          </a:p>
        </c:txPr>
        <c:crossAx val="135440640"/>
        <c:crosses val="autoZero"/>
        <c:crossBetween val="between"/>
      </c:valAx>
      <c:spPr>
        <a:noFill/>
        <a:ln w="25400">
          <a:noFill/>
        </a:ln>
      </c:spPr>
    </c:plotArea>
    <c:legend>
      <c:legendPos val="r"/>
      <c:txPr>
        <a:bodyPr/>
        <a:lstStyle/>
        <a:p>
          <a:pPr>
            <a:defRPr lang="el-GR"/>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a:lstStyle/>
          <a:p>
            <a:pPr>
              <a:defRPr lang="el-GR"/>
            </a:pPr>
            <a:r>
              <a:rPr lang="el-GR"/>
              <a:t>ΚΛΟΠΕΣ ΤΡΟΧΟΦΟΡΩΝ</a:t>
            </a:r>
          </a:p>
        </c:rich>
      </c:tx>
    </c:title>
    <c:view3D>
      <c:depthPercent val="100"/>
      <c:rAngAx val="1"/>
    </c:view3D>
    <c:plotArea>
      <c:layout/>
      <c:bar3DChart>
        <c:barDir val="col"/>
        <c:grouping val="clustered"/>
        <c:ser>
          <c:idx val="1"/>
          <c:order val="0"/>
          <c:tx>
            <c:strRef>
              <c:f>Φύλλο1!$B$237</c:f>
              <c:strCache>
                <c:ptCount val="1"/>
                <c:pt idx="0">
                  <c:v>2018</c:v>
                </c:pt>
              </c:strCache>
            </c:strRef>
          </c:tx>
          <c:dLbls>
            <c:dLbl>
              <c:idx val="0"/>
              <c:layout>
                <c:manualLayout>
                  <c:x val="-2.3082082256561049E-3"/>
                  <c:y val="-3.8002163968458352E-3"/>
                </c:manualLayout>
              </c:layout>
              <c:showVal val="1"/>
            </c:dLbl>
            <c:dLbl>
              <c:idx val="1"/>
              <c:layout>
                <c:manualLayout>
                  <c:x val="0"/>
                  <c:y val="-2.5850601840684981E-2"/>
                </c:manualLayout>
              </c:layout>
              <c:showVal val="1"/>
            </c:dLbl>
            <c:dLbl>
              <c:idx val="2"/>
              <c:layout>
                <c:manualLayout>
                  <c:x val="9.7553674414374812E-3"/>
                  <c:y val="-1.2417323203148299E-2"/>
                </c:manualLayout>
              </c:layout>
              <c:showVal val="1"/>
            </c:dLbl>
            <c:txPr>
              <a:bodyPr/>
              <a:lstStyle/>
              <a:p>
                <a:pPr>
                  <a:defRPr lang="el-GR" b="1"/>
                </a:pPr>
                <a:endParaRPr lang="en-US"/>
              </a:p>
            </c:txPr>
            <c:showVal val="1"/>
          </c:dLbls>
          <c:cat>
            <c:strRef>
              <c:f>Φύλλο1!$A$238:$A$240</c:f>
              <c:strCache>
                <c:ptCount val="3"/>
                <c:pt idx="0">
                  <c:v>ΕΠΙΚΡΑΤΕΙΑ</c:v>
                </c:pt>
                <c:pt idx="1">
                  <c:v>ΑΤΤΙΚΗ</c:v>
                </c:pt>
                <c:pt idx="2">
                  <c:v>ΘΕΣΣΑΛΟΝΙΚΗ</c:v>
                </c:pt>
              </c:strCache>
            </c:strRef>
          </c:cat>
          <c:val>
            <c:numRef>
              <c:f>Φύλλο1!$B$238:$B$240</c:f>
              <c:numCache>
                <c:formatCode>#,##0</c:formatCode>
                <c:ptCount val="3"/>
                <c:pt idx="0">
                  <c:v>23969</c:v>
                </c:pt>
                <c:pt idx="1">
                  <c:v>14753</c:v>
                </c:pt>
                <c:pt idx="2">
                  <c:v>2513</c:v>
                </c:pt>
              </c:numCache>
            </c:numRef>
          </c:val>
        </c:ser>
        <c:ser>
          <c:idx val="0"/>
          <c:order val="1"/>
          <c:tx>
            <c:strRef>
              <c:f>Φύλλο1!$C$237</c:f>
              <c:strCache>
                <c:ptCount val="1"/>
                <c:pt idx="0">
                  <c:v>2019</c:v>
                </c:pt>
              </c:strCache>
            </c:strRef>
          </c:tx>
          <c:dLbls>
            <c:dLbl>
              <c:idx val="0"/>
              <c:layout>
                <c:manualLayout>
                  <c:x val="2.5977431358135083E-2"/>
                  <c:y val="-8.2357230818878354E-3"/>
                </c:manualLayout>
              </c:layout>
              <c:showVal val="1"/>
            </c:dLbl>
            <c:dLbl>
              <c:idx val="1"/>
              <c:layout>
                <c:manualLayout>
                  <c:x val="2.8612460497298268E-2"/>
                  <c:y val="-7.9814672656114468E-3"/>
                </c:manualLayout>
              </c:layout>
              <c:showVal val="1"/>
            </c:dLbl>
            <c:dLbl>
              <c:idx val="2"/>
              <c:layout>
                <c:manualLayout>
                  <c:x val="2.6108201582228052E-2"/>
                  <c:y val="-1.292530092034249E-2"/>
                </c:manualLayout>
              </c:layout>
              <c:showVal val="1"/>
            </c:dLbl>
            <c:txPr>
              <a:bodyPr/>
              <a:lstStyle/>
              <a:p>
                <a:pPr>
                  <a:defRPr lang="el-GR" b="1"/>
                </a:pPr>
                <a:endParaRPr lang="en-US"/>
              </a:p>
            </c:txPr>
            <c:showVal val="1"/>
          </c:dLbls>
          <c:cat>
            <c:strRef>
              <c:f>Φύλλο1!$A$238:$A$240</c:f>
              <c:strCache>
                <c:ptCount val="3"/>
                <c:pt idx="0">
                  <c:v>ΕΠΙΚΡΑΤΕΙΑ</c:v>
                </c:pt>
                <c:pt idx="1">
                  <c:v>ΑΤΤΙΚΗ</c:v>
                </c:pt>
                <c:pt idx="2">
                  <c:v>ΘΕΣΣΑΛΟΝΙΚΗ</c:v>
                </c:pt>
              </c:strCache>
            </c:strRef>
          </c:cat>
          <c:val>
            <c:numRef>
              <c:f>Φύλλο1!$C$238:$C$240</c:f>
              <c:numCache>
                <c:formatCode>#,##0</c:formatCode>
                <c:ptCount val="3"/>
                <c:pt idx="0">
                  <c:v>21570</c:v>
                </c:pt>
                <c:pt idx="1">
                  <c:v>13637</c:v>
                </c:pt>
                <c:pt idx="2">
                  <c:v>2566</c:v>
                </c:pt>
              </c:numCache>
            </c:numRef>
          </c:val>
        </c:ser>
        <c:shape val="box"/>
        <c:axId val="135497600"/>
        <c:axId val="135499136"/>
        <c:axId val="0"/>
      </c:bar3DChart>
      <c:catAx>
        <c:axId val="135497600"/>
        <c:scaling>
          <c:orientation val="minMax"/>
        </c:scaling>
        <c:axPos val="b"/>
        <c:numFmt formatCode="General" sourceLinked="1"/>
        <c:majorTickMark val="none"/>
        <c:tickLblPos val="nextTo"/>
        <c:txPr>
          <a:bodyPr/>
          <a:lstStyle/>
          <a:p>
            <a:pPr>
              <a:defRPr lang="el-GR"/>
            </a:pPr>
            <a:endParaRPr lang="en-US"/>
          </a:p>
        </c:txPr>
        <c:crossAx val="135499136"/>
        <c:crosses val="autoZero"/>
        <c:auto val="1"/>
        <c:lblAlgn val="ctr"/>
        <c:lblOffset val="100"/>
      </c:catAx>
      <c:valAx>
        <c:axId val="135499136"/>
        <c:scaling>
          <c:orientation val="minMax"/>
        </c:scaling>
        <c:axPos val="l"/>
        <c:majorGridlines/>
        <c:numFmt formatCode="#,##0" sourceLinked="1"/>
        <c:majorTickMark val="none"/>
        <c:tickLblPos val="nextTo"/>
        <c:txPr>
          <a:bodyPr/>
          <a:lstStyle/>
          <a:p>
            <a:pPr>
              <a:defRPr lang="el-GR"/>
            </a:pPr>
            <a:endParaRPr lang="en-US"/>
          </a:p>
        </c:txPr>
        <c:crossAx val="135497600"/>
        <c:crosses val="autoZero"/>
        <c:crossBetween val="between"/>
      </c:valAx>
      <c:spPr>
        <a:noFill/>
        <a:ln w="25400">
          <a:noFill/>
        </a:ln>
      </c:spPr>
    </c:plotArea>
    <c:legend>
      <c:legendPos val="r"/>
      <c:txPr>
        <a:bodyPr/>
        <a:lstStyle/>
        <a:p>
          <a:pPr>
            <a:defRPr lang="el-GR" b="1"/>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lang="el-GR"/>
            </a:pPr>
            <a:r>
              <a:rPr lang="el-GR"/>
              <a:t>ΚΛΟΠΕΣ</a:t>
            </a:r>
            <a:r>
              <a:rPr lang="el-GR" baseline="0"/>
              <a:t> ΤΡΟΧΟΦΟΡΩΝ-ΕΠΙΚΡΑΤΕΙΑ</a:t>
            </a:r>
            <a:endParaRPr lang="el-GR"/>
          </a:p>
        </c:rich>
      </c:tx>
    </c:title>
    <c:view3D>
      <c:depthPercent val="100"/>
      <c:rAngAx val="1"/>
    </c:view3D>
    <c:plotArea>
      <c:layout/>
      <c:bar3DChart>
        <c:barDir val="col"/>
        <c:grouping val="clustered"/>
        <c:ser>
          <c:idx val="1"/>
          <c:order val="0"/>
          <c:tx>
            <c:strRef>
              <c:f>Φύλλο1!$B$261</c:f>
              <c:strCache>
                <c:ptCount val="1"/>
                <c:pt idx="0">
                  <c:v>2018</c:v>
                </c:pt>
              </c:strCache>
            </c:strRef>
          </c:tx>
          <c:dLbls>
            <c:dLbl>
              <c:idx val="0"/>
              <c:layout>
                <c:manualLayout>
                  <c:x val="3.8929440389294592E-3"/>
                  <c:y val="-3.0165905353640612E-3"/>
                </c:manualLayout>
              </c:layout>
              <c:showVal val="1"/>
            </c:dLbl>
            <c:dLbl>
              <c:idx val="1"/>
              <c:layout>
                <c:manualLayout>
                  <c:x val="1.9464720194647465E-3"/>
                  <c:y val="-9.0497716060921659E-3"/>
                </c:manualLayout>
              </c:layout>
              <c:showVal val="1"/>
            </c:dLbl>
            <c:dLbl>
              <c:idx val="2"/>
              <c:layout>
                <c:manualLayout>
                  <c:x val="-3.8929440389294406E-3"/>
                  <c:y val="-6.0331810707281424E-3"/>
                </c:manualLayout>
              </c:layout>
              <c:showVal val="1"/>
            </c:dLbl>
            <c:dLbl>
              <c:idx val="3"/>
              <c:layout>
                <c:manualLayout>
                  <c:x val="5.8394160583941914E-3"/>
                  <c:y val="-6.0331810707281424E-3"/>
                </c:manualLayout>
              </c:layout>
              <c:showVal val="1"/>
            </c:dLbl>
            <c:txPr>
              <a:bodyPr/>
              <a:lstStyle/>
              <a:p>
                <a:pPr>
                  <a:defRPr lang="el-GR" b="1"/>
                </a:pPr>
                <a:endParaRPr lang="en-US"/>
              </a:p>
            </c:txPr>
            <c:showVal val="1"/>
          </c:dLbls>
          <c:cat>
            <c:strRef>
              <c:f>Φύλλο1!$A$262:$A$265</c:f>
              <c:strCache>
                <c:ptCount val="4"/>
                <c:pt idx="0">
                  <c:v>Μοτοσικλέτες</c:v>
                </c:pt>
                <c:pt idx="1">
                  <c:v>Αυτοκίνητα</c:v>
                </c:pt>
                <c:pt idx="2">
                  <c:v>Ι.Χ. Φορτηγά -Λεωφορείων</c:v>
                </c:pt>
                <c:pt idx="3">
                  <c:v>Μοτοποδήλατα</c:v>
                </c:pt>
              </c:strCache>
            </c:strRef>
          </c:cat>
          <c:val>
            <c:numRef>
              <c:f>Φύλλο1!$B$262:$B$265</c:f>
              <c:numCache>
                <c:formatCode>#,##0</c:formatCode>
                <c:ptCount val="4"/>
                <c:pt idx="0">
                  <c:v>8859</c:v>
                </c:pt>
                <c:pt idx="1">
                  <c:v>10664</c:v>
                </c:pt>
                <c:pt idx="2">
                  <c:v>1661</c:v>
                </c:pt>
                <c:pt idx="3">
                  <c:v>2367</c:v>
                </c:pt>
              </c:numCache>
            </c:numRef>
          </c:val>
        </c:ser>
        <c:ser>
          <c:idx val="0"/>
          <c:order val="1"/>
          <c:tx>
            <c:strRef>
              <c:f>Φύλλο1!$C$261</c:f>
              <c:strCache>
                <c:ptCount val="1"/>
                <c:pt idx="0">
                  <c:v>2019</c:v>
                </c:pt>
              </c:strCache>
            </c:strRef>
          </c:tx>
          <c:dLbls>
            <c:dLbl>
              <c:idx val="0"/>
              <c:layout>
                <c:manualLayout>
                  <c:x val="2.5519503156426912E-2"/>
                  <c:y val="7.1232871885653932E-4"/>
                </c:manualLayout>
              </c:layout>
              <c:showVal val="1"/>
            </c:dLbl>
            <c:dLbl>
              <c:idx val="1"/>
              <c:layout>
                <c:manualLayout>
                  <c:x val="3.1143552311435532E-2"/>
                  <c:y val="-6.0331810707281424E-3"/>
                </c:manualLayout>
              </c:layout>
              <c:showVal val="1"/>
            </c:dLbl>
            <c:dLbl>
              <c:idx val="2"/>
              <c:layout>
                <c:manualLayout>
                  <c:x val="2.4844452191310543E-2"/>
                  <c:y val="2.1372797792896742E-3"/>
                </c:manualLayout>
              </c:layout>
              <c:showVal val="1"/>
            </c:dLbl>
            <c:dLbl>
              <c:idx val="3"/>
              <c:layout>
                <c:manualLayout>
                  <c:x val="3.3090024330900178E-2"/>
                  <c:y val="-6.0331810707281424E-3"/>
                </c:manualLayout>
              </c:layout>
              <c:showVal val="1"/>
            </c:dLbl>
            <c:txPr>
              <a:bodyPr/>
              <a:lstStyle/>
              <a:p>
                <a:pPr>
                  <a:defRPr lang="el-GR" b="1"/>
                </a:pPr>
                <a:endParaRPr lang="en-US"/>
              </a:p>
            </c:txPr>
            <c:showVal val="1"/>
          </c:dLbls>
          <c:cat>
            <c:strRef>
              <c:f>Φύλλο1!$A$262:$A$265</c:f>
              <c:strCache>
                <c:ptCount val="4"/>
                <c:pt idx="0">
                  <c:v>Μοτοσικλέτες</c:v>
                </c:pt>
                <c:pt idx="1">
                  <c:v>Αυτοκίνητα</c:v>
                </c:pt>
                <c:pt idx="2">
                  <c:v>Ι.Χ. Φορτηγά -Λεωφορείων</c:v>
                </c:pt>
                <c:pt idx="3">
                  <c:v>Μοτοποδήλατα</c:v>
                </c:pt>
              </c:strCache>
            </c:strRef>
          </c:cat>
          <c:val>
            <c:numRef>
              <c:f>Φύλλο1!$C$262:$C$265</c:f>
              <c:numCache>
                <c:formatCode>#,##0</c:formatCode>
                <c:ptCount val="4"/>
                <c:pt idx="0">
                  <c:v>7124</c:v>
                </c:pt>
                <c:pt idx="1">
                  <c:v>10642</c:v>
                </c:pt>
                <c:pt idx="2">
                  <c:v>1525</c:v>
                </c:pt>
                <c:pt idx="3">
                  <c:v>1841</c:v>
                </c:pt>
              </c:numCache>
            </c:numRef>
          </c:val>
        </c:ser>
        <c:shape val="box"/>
        <c:axId val="36701696"/>
        <c:axId val="36703232"/>
        <c:axId val="0"/>
      </c:bar3DChart>
      <c:catAx>
        <c:axId val="36701696"/>
        <c:scaling>
          <c:orientation val="minMax"/>
        </c:scaling>
        <c:axPos val="b"/>
        <c:numFmt formatCode="General" sourceLinked="1"/>
        <c:majorTickMark val="none"/>
        <c:tickLblPos val="nextTo"/>
        <c:txPr>
          <a:bodyPr rot="900000"/>
          <a:lstStyle/>
          <a:p>
            <a:pPr>
              <a:defRPr lang="el-GR"/>
            </a:pPr>
            <a:endParaRPr lang="en-US"/>
          </a:p>
        </c:txPr>
        <c:crossAx val="36703232"/>
        <c:crosses val="autoZero"/>
        <c:auto val="1"/>
        <c:lblAlgn val="ctr"/>
        <c:lblOffset val="100"/>
      </c:catAx>
      <c:valAx>
        <c:axId val="36703232"/>
        <c:scaling>
          <c:orientation val="minMax"/>
        </c:scaling>
        <c:axPos val="l"/>
        <c:majorGridlines/>
        <c:numFmt formatCode="#,##0" sourceLinked="1"/>
        <c:majorTickMark val="none"/>
        <c:tickLblPos val="nextTo"/>
        <c:txPr>
          <a:bodyPr/>
          <a:lstStyle/>
          <a:p>
            <a:pPr>
              <a:defRPr lang="el-GR"/>
            </a:pPr>
            <a:endParaRPr lang="en-US"/>
          </a:p>
        </c:txPr>
        <c:crossAx val="36701696"/>
        <c:crosses val="autoZero"/>
        <c:crossBetween val="between"/>
      </c:valAx>
      <c:spPr>
        <a:noFill/>
        <a:ln w="25400">
          <a:noFill/>
        </a:ln>
      </c:spPr>
    </c:plotArea>
    <c:legend>
      <c:legendPos val="r"/>
      <c:txPr>
        <a:bodyPr/>
        <a:lstStyle/>
        <a:p>
          <a:pPr>
            <a:defRPr lang="el-GR"/>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l-GR" sz="1000"/>
            </a:pPr>
            <a:r>
              <a:rPr lang="el-GR" sz="1000"/>
              <a:t>ΣΥΛΛΗΦΘΕΝΤΕΣ ΑΛΛΟΔΑΠΟΙ ΓΙΑ ΠΑΡΑΝΟΜΗ ΕΙΣΟΔΟ ΚΑΙ ΠΑΡΑΜΟΝΗ ΑΠΟ ΑΣΤΥΝΟΜΙΚΕΣ ΚΑΙ ΛΙΜΕΝΙΚΕΣ ΑΡΧΕΣ ΓΙΑ ΤΑ ΕΤΗ </a:t>
            </a:r>
            <a:r>
              <a:rPr lang="en-US" sz="1000"/>
              <a:t>2018</a:t>
            </a:r>
            <a:r>
              <a:rPr lang="el-GR" sz="1000"/>
              <a:t> &amp; 201</a:t>
            </a:r>
            <a:r>
              <a:rPr lang="en-US" sz="1000"/>
              <a:t>9</a:t>
            </a:r>
          </a:p>
        </c:rich>
      </c:tx>
      <c:layout>
        <c:manualLayout>
          <c:xMode val="edge"/>
          <c:yMode val="edge"/>
          <c:x val="0.10075899617797635"/>
          <c:y val="4.7835992604379769E-2"/>
        </c:manualLayout>
      </c:layout>
    </c:title>
    <c:plotArea>
      <c:layout>
        <c:manualLayout>
          <c:layoutTarget val="inner"/>
          <c:xMode val="edge"/>
          <c:yMode val="edge"/>
          <c:x val="7.7584523208576839E-2"/>
          <c:y val="0.15651761004852174"/>
          <c:w val="0.81143121559578713"/>
          <c:h val="0.74175293676584064"/>
        </c:manualLayout>
      </c:layout>
      <c:barChart>
        <c:barDir val="bar"/>
        <c:grouping val="clustered"/>
        <c:ser>
          <c:idx val="0"/>
          <c:order val="0"/>
          <c:dPt>
            <c:idx val="0"/>
            <c:spPr>
              <a:solidFill>
                <a:schemeClr val="accent6">
                  <a:lumMod val="75000"/>
                </a:schemeClr>
              </a:solidFill>
            </c:spPr>
          </c:dPt>
          <c:dLbls>
            <c:dLbl>
              <c:idx val="0"/>
              <c:layout>
                <c:manualLayout>
                  <c:x val="8.6031828361758274E-3"/>
                  <c:y val="-8.4458682199480949E-3"/>
                </c:manualLayout>
              </c:layout>
              <c:showVal val="1"/>
            </c:dLbl>
            <c:dLbl>
              <c:idx val="1"/>
              <c:layout>
                <c:manualLayout>
                  <c:x val="8.3764863885859974E-3"/>
                  <c:y val="6.8678658631559685E-3"/>
                </c:manualLayout>
              </c:layout>
              <c:showVal val="1"/>
            </c:dLbl>
            <c:txPr>
              <a:bodyPr/>
              <a:lstStyle/>
              <a:p>
                <a:pPr>
                  <a:defRPr lang="el-GR" sz="1200" b="1"/>
                </a:pPr>
                <a:endParaRPr lang="en-US"/>
              </a:p>
            </c:txPr>
            <c:showVal val="1"/>
          </c:dLbls>
          <c:cat>
            <c:numRef>
              <c:f>Φύλλο1!$A$8:$A$9</c:f>
              <c:numCache>
                <c:formatCode>General</c:formatCode>
                <c:ptCount val="2"/>
                <c:pt idx="0">
                  <c:v>2019</c:v>
                </c:pt>
                <c:pt idx="1">
                  <c:v>2018</c:v>
                </c:pt>
              </c:numCache>
            </c:numRef>
          </c:cat>
          <c:val>
            <c:numRef>
              <c:f>Φύλλο1!$B$8:$B$9</c:f>
              <c:numCache>
                <c:formatCode>#,##0</c:formatCode>
                <c:ptCount val="2"/>
                <c:pt idx="0">
                  <c:v>123710</c:v>
                </c:pt>
                <c:pt idx="1">
                  <c:v>93367</c:v>
                </c:pt>
              </c:numCache>
            </c:numRef>
          </c:val>
        </c:ser>
        <c:gapWidth val="100"/>
        <c:axId val="36771712"/>
        <c:axId val="36770176"/>
      </c:barChart>
      <c:valAx>
        <c:axId val="36770176"/>
        <c:scaling>
          <c:orientation val="minMax"/>
        </c:scaling>
        <c:axPos val="b"/>
        <c:majorGridlines/>
        <c:numFmt formatCode="#,##0" sourceLinked="1"/>
        <c:tickLblPos val="nextTo"/>
        <c:txPr>
          <a:bodyPr/>
          <a:lstStyle/>
          <a:p>
            <a:pPr>
              <a:defRPr lang="el-GR" b="1"/>
            </a:pPr>
            <a:endParaRPr lang="en-US"/>
          </a:p>
        </c:txPr>
        <c:crossAx val="36771712"/>
        <c:crosses val="autoZero"/>
        <c:crossBetween val="between"/>
      </c:valAx>
      <c:catAx>
        <c:axId val="36771712"/>
        <c:scaling>
          <c:orientation val="minMax"/>
        </c:scaling>
        <c:axPos val="l"/>
        <c:numFmt formatCode="General" sourceLinked="1"/>
        <c:tickLblPos val="nextTo"/>
        <c:txPr>
          <a:bodyPr/>
          <a:lstStyle/>
          <a:p>
            <a:pPr>
              <a:defRPr lang="el-GR" b="1"/>
            </a:pPr>
            <a:endParaRPr lang="en-US"/>
          </a:p>
        </c:txPr>
        <c:crossAx val="36770176"/>
        <c:crosses val="autoZero"/>
        <c:auto val="1"/>
        <c:lblAlgn val="ctr"/>
        <c:lblOffset val="100"/>
      </c:catAx>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l-GR" sz="1200"/>
            </a:pPr>
            <a:r>
              <a:rPr lang="el-GR" sz="1200"/>
              <a:t>ΣΥΛΛΗΦΘΕΝΤΕΣ ΔΙΑΚΙΝΗΤΕΣ ΜΗ ΝΟΜΙΜΩΝ ΑΛΛΟΔΑΠΩΝ</a:t>
            </a:r>
            <a:r>
              <a:rPr lang="el-GR" sz="1200" baseline="0"/>
              <a:t> ΑΠΟ ΑΣΤΥΝΟΜΙΚΕΣ ΚΑΙ ΛΙΜΕΝΙΚΕΣ ΑΡΧΕΣ ΓΙΑ ΤΑ ΕΤΗ 20</a:t>
            </a:r>
            <a:r>
              <a:rPr lang="en-US" sz="1200" baseline="0"/>
              <a:t>18</a:t>
            </a:r>
            <a:r>
              <a:rPr lang="el-GR" sz="1200" baseline="0"/>
              <a:t> &amp; 20</a:t>
            </a:r>
            <a:r>
              <a:rPr lang="en-US" sz="1200" baseline="0"/>
              <a:t>19</a:t>
            </a:r>
            <a:endParaRPr lang="en-US" sz="1200"/>
          </a:p>
        </c:rich>
      </c:tx>
      <c:layout>
        <c:manualLayout>
          <c:xMode val="edge"/>
          <c:yMode val="edge"/>
          <c:x val="0.15883666911703495"/>
          <c:y val="1.9848408173293169E-2"/>
        </c:manualLayout>
      </c:layout>
    </c:title>
    <c:plotArea>
      <c:layout>
        <c:manualLayout>
          <c:layoutTarget val="inner"/>
          <c:xMode val="edge"/>
          <c:yMode val="edge"/>
          <c:x val="9.9989958545845928E-2"/>
          <c:y val="0.19570530458867091"/>
          <c:w val="0.87594844376407077"/>
          <c:h val="0.76062819743009091"/>
        </c:manualLayout>
      </c:layout>
      <c:barChart>
        <c:barDir val="bar"/>
        <c:grouping val="clustered"/>
        <c:ser>
          <c:idx val="0"/>
          <c:order val="0"/>
          <c:spPr>
            <a:solidFill>
              <a:schemeClr val="accent2"/>
            </a:solidFill>
          </c:spPr>
          <c:dPt>
            <c:idx val="0"/>
            <c:spPr>
              <a:solidFill>
                <a:srgbClr val="0070C0"/>
              </a:solidFill>
            </c:spPr>
          </c:dPt>
          <c:dLbls>
            <c:txPr>
              <a:bodyPr/>
              <a:lstStyle/>
              <a:p>
                <a:pPr>
                  <a:defRPr lang="en-US" b="1"/>
                </a:pPr>
                <a:endParaRPr lang="en-US"/>
              </a:p>
            </c:txPr>
            <c:showVal val="1"/>
          </c:dLbls>
          <c:cat>
            <c:numRef>
              <c:f>Φύλλο1!$A$37:$A$38</c:f>
              <c:numCache>
                <c:formatCode>General</c:formatCode>
                <c:ptCount val="2"/>
                <c:pt idx="0">
                  <c:v>2019</c:v>
                </c:pt>
                <c:pt idx="1">
                  <c:v>2018</c:v>
                </c:pt>
              </c:numCache>
            </c:numRef>
          </c:cat>
          <c:val>
            <c:numRef>
              <c:f>Φύλλο1!$B$37:$B$38</c:f>
              <c:numCache>
                <c:formatCode>#,##0</c:formatCode>
                <c:ptCount val="2"/>
                <c:pt idx="0">
                  <c:v>1533</c:v>
                </c:pt>
                <c:pt idx="1">
                  <c:v>1653</c:v>
                </c:pt>
              </c:numCache>
            </c:numRef>
          </c:val>
        </c:ser>
        <c:dLbls>
          <c:showVal val="1"/>
        </c:dLbls>
        <c:overlap val="-25"/>
        <c:axId val="36823040"/>
        <c:axId val="36813056"/>
      </c:barChart>
      <c:valAx>
        <c:axId val="36813056"/>
        <c:scaling>
          <c:orientation val="minMax"/>
        </c:scaling>
        <c:delete val="1"/>
        <c:axPos val="b"/>
        <c:numFmt formatCode="#,##0" sourceLinked="1"/>
        <c:majorTickMark val="none"/>
        <c:tickLblPos val="nextTo"/>
        <c:crossAx val="36823040"/>
        <c:crosses val="autoZero"/>
        <c:crossBetween val="between"/>
      </c:valAx>
      <c:catAx>
        <c:axId val="36823040"/>
        <c:scaling>
          <c:orientation val="minMax"/>
        </c:scaling>
        <c:axPos val="l"/>
        <c:numFmt formatCode="General" sourceLinked="1"/>
        <c:majorTickMark val="none"/>
        <c:tickLblPos val="nextTo"/>
        <c:txPr>
          <a:bodyPr/>
          <a:lstStyle/>
          <a:p>
            <a:pPr>
              <a:defRPr lang="el-GR" b="1"/>
            </a:pPr>
            <a:endParaRPr lang="en-US"/>
          </a:p>
        </c:txPr>
        <c:crossAx val="36813056"/>
        <c:crosses val="autoZero"/>
        <c:auto val="1"/>
        <c:lblAlgn val="ctr"/>
        <c:lblOffset val="100"/>
      </c:catAx>
    </c:plotArea>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0.0051</cdr:x>
      <cdr:y>0</cdr:y>
    </cdr:from>
    <cdr:to>
      <cdr:x>0.99362</cdr:x>
      <cdr:y>0.06344</cdr:y>
    </cdr:to>
    <cdr:sp macro="" textlink="">
      <cdr:nvSpPr>
        <cdr:cNvPr id="2" name="1 - Ορθογώνιο"/>
        <cdr:cNvSpPr/>
      </cdr:nvSpPr>
      <cdr:spPr>
        <a:xfrm xmlns:a="http://schemas.openxmlformats.org/drawingml/2006/main">
          <a:off x="38099" y="0"/>
          <a:ext cx="7381876" cy="3619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p xmlns:a="http://schemas.openxmlformats.org/drawingml/2006/main">
          <a:pPr algn="ctr"/>
          <a:r>
            <a:rPr lang="el-GR" sz="1400" b="1">
              <a:solidFill>
                <a:srgbClr val="6A0BF5"/>
              </a:solidFill>
            </a:rPr>
            <a:t>Παρεμβάσεις</a:t>
          </a:r>
          <a:r>
            <a:rPr lang="el-GR" sz="1400" b="1" baseline="0">
              <a:solidFill>
                <a:srgbClr val="6A0BF5"/>
              </a:solidFill>
            </a:rPr>
            <a:t> Αστυνομικών της Γειτονιάς ,  Έτους 2019</a:t>
          </a:r>
          <a:endParaRPr lang="el-GR" sz="1400" b="1">
            <a:solidFill>
              <a:srgbClr val="6A0BF5"/>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0.04785</cdr:y>
    </cdr:to>
    <cdr:sp macro="" textlink="">
      <cdr:nvSpPr>
        <cdr:cNvPr id="2" name="1 - Ορθογώνιο"/>
        <cdr:cNvSpPr/>
      </cdr:nvSpPr>
      <cdr:spPr>
        <a:xfrm xmlns:a="http://schemas.openxmlformats.org/drawingml/2006/main">
          <a:off x="0" y="0"/>
          <a:ext cx="7277100" cy="285750"/>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l-GR" sz="1400" b="1">
              <a:solidFill>
                <a:srgbClr val="6A0BF5"/>
              </a:solidFill>
            </a:rPr>
            <a:t>Παρεμβάσεις</a:t>
          </a:r>
          <a:r>
            <a:rPr lang="el-GR" sz="1400" b="1" baseline="0">
              <a:solidFill>
                <a:srgbClr val="6A0BF5"/>
              </a:solidFill>
            </a:rPr>
            <a:t> Τοπικών Αστυνόμων ,  Έτους 2019</a:t>
          </a:r>
          <a:endParaRPr lang="el-GR" sz="1400" b="1">
            <a:solidFill>
              <a:srgbClr val="6A0BF5"/>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0.62269</cdr:x>
      <cdr:y>0.84942</cdr:y>
    </cdr:from>
    <cdr:to>
      <cdr:x>0.97573</cdr:x>
      <cdr:y>0.93772</cdr:y>
    </cdr:to>
    <cdr:sp macro="" textlink="">
      <cdr:nvSpPr>
        <cdr:cNvPr id="2" name="1 - TextBox"/>
        <cdr:cNvSpPr txBox="1"/>
      </cdr:nvSpPr>
      <cdr:spPr>
        <a:xfrm xmlns:a="http://schemas.openxmlformats.org/drawingml/2006/main">
          <a:off x="2846917" y="2328333"/>
          <a:ext cx="1614143" cy="24203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l-GR" sz="1200" b="1">
              <a:solidFill>
                <a:srgbClr val="C00000"/>
              </a:solidFill>
              <a:latin typeface="Bookman Old Style" pitchFamily="18" charset="0"/>
            </a:rPr>
            <a:t>ΣΥΝΟΛΟ: 961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F7A9-B6F9-43D2-AB94-3883436D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3717</TotalTime>
  <Pages>71</Pages>
  <Words>10591</Words>
  <Characters>102260</Characters>
  <Application>Microsoft Office Word</Application>
  <DocSecurity>0</DocSecurity>
  <Lines>852</Lines>
  <Paragraphs>225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Χανιά, 13 Μαΐου 2010</vt:lpstr>
      <vt:lpstr>Χανιά, 13 Μαΐου 2010</vt:lpstr>
    </vt:vector>
  </TitlesOfParts>
  <Company/>
  <LinksUpToDate>false</LinksUpToDate>
  <CharactersWithSpaces>112626</CharactersWithSpaces>
  <SharedDoc>false</SharedDoc>
  <HLinks>
    <vt:vector size="6" baseType="variant">
      <vt:variant>
        <vt:i4>1638518</vt:i4>
      </vt:variant>
      <vt:variant>
        <vt:i4>0</vt:i4>
      </vt:variant>
      <vt:variant>
        <vt:i4>0</vt:i4>
      </vt:variant>
      <vt:variant>
        <vt:i4>5</vt:i4>
      </vt:variant>
      <vt:variant>
        <vt:lpwstr>mailto:ccu@cybercrimeunit.gov.gr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Χανιά, 13 Μαΐου 2010</dc:title>
  <dc:creator>roza</dc:creator>
  <cp:lastModifiedBy>officer</cp:lastModifiedBy>
  <cp:revision>323</cp:revision>
  <cp:lastPrinted>2018-03-21T15:17:00Z</cp:lastPrinted>
  <dcterms:created xsi:type="dcterms:W3CDTF">2018-03-19T09:30:00Z</dcterms:created>
  <dcterms:modified xsi:type="dcterms:W3CDTF">2020-03-31T12:12:00Z</dcterms:modified>
</cp:coreProperties>
</file>